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B6C09">
      <w:pPr>
        <w:widowControl/>
        <w:shd w:val="clear" w:color="auto" w:fill="FFFFFF"/>
        <w:ind w:right="-58"/>
        <w:jc w:val="center"/>
        <w:rPr>
          <w:rFonts w:hint="default" w:ascii="inherit" w:hAnsi="inherit" w:eastAsia="宋体" w:cs="Helvetic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OLE_LINK1"/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第一章 </w:t>
      </w:r>
      <w:bookmarkEnd w:id="0"/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计算机网络的概述</w:t>
      </w:r>
    </w:p>
    <w:p w14:paraId="19EA92AB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※计算机网络的定义</w:t>
      </w:r>
    </w:p>
    <w:p w14:paraId="56A54FED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广义观点：计算机网络是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多台计算机互连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组成的系统，能够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实现远程信息处理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或进一步达成资源共享</w:t>
      </w:r>
    </w:p>
    <w:p w14:paraId="5FC02846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资源共享观点：计算机是由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若干个自治（相互独立）的计算机系统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共享资源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的互连方式形成的集合。自治计算机系统指的是分布在不同地理位置的计算机组成的系统；并且需要遵守一定的协议，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协议指的是一种数据在线路上传输所必须遵顼的规则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，是计算机网络的核心。</w:t>
      </w:r>
    </w:p>
    <w:p w14:paraId="2DA04158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用户透明的观点：计算机网络是一种能为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用户自动管理资源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网络操作系统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，能够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调用用户所需的资源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完成相应的工作</w:t>
      </w:r>
    </w:p>
    <w:p w14:paraId="2ABB9435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65EFE503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计算机网络可以共享的资源包括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 xml:space="preserve"> 硬件、软件与数据</w:t>
      </w:r>
    </w:p>
    <w:p w14:paraId="5429410E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6D081E2C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※三网合一指的是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传统电信网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计算机互联网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有线电视网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的融合</w:t>
      </w:r>
    </w:p>
    <w:p w14:paraId="44814813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A647C6A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以单计算机为中心的联机系统的优劣势</w:t>
      </w:r>
    </w:p>
    <w:p w14:paraId="64CF8EA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特征：以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单处理机为中心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的联机系统，实现了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集中控制</w:t>
      </w:r>
    </w:p>
    <w:p w14:paraId="17527BA8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劣势： 单处理机的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主机负荷极高</w:t>
      </w:r>
    </w:p>
    <w:p w14:paraId="11F58584">
      <w:pPr>
        <w:pStyle w:val="6"/>
        <w:widowControl/>
        <w:numPr>
          <w:ilvl w:val="0"/>
          <w:numId w:val="0"/>
        </w:numPr>
        <w:shd w:val="clear" w:color="auto" w:fill="FFFFFF"/>
        <w:ind w:right="-58" w:rightChars="0" w:firstLine="1687" w:firstLineChars="70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线路的利用率低</w:t>
      </w:r>
    </w:p>
    <w:p w14:paraId="720ACACE">
      <w:pPr>
        <w:pStyle w:val="6"/>
        <w:widowControl/>
        <w:numPr>
          <w:ilvl w:val="0"/>
          <w:numId w:val="0"/>
        </w:numPr>
        <w:shd w:val="clear" w:color="auto" w:fill="FFFFFF"/>
        <w:ind w:left="126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可靠性差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：如果单处理机发生故障，该联机网络也会崩溃</w:t>
      </w:r>
    </w:p>
    <w:p w14:paraId="69AE2247">
      <w:pPr>
        <w:pStyle w:val="6"/>
        <w:widowControl/>
        <w:numPr>
          <w:ilvl w:val="0"/>
          <w:numId w:val="0"/>
        </w:numPr>
        <w:shd w:val="clear" w:color="auto" w:fill="FFFFFF"/>
        <w:ind w:left="1260" w:leftChars="0" w:right="-58" w:rightChars="0" w:firstLine="420" w:firstLineChars="0"/>
        <w:rPr>
          <w:rFonts w:hint="default"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object>
          <v:shape id="_x0000_i1025" o:spt="75" type="#_x0000_t75" style="height:142.15pt;width:144.7pt;" o:ole="t" fillcolor="#FFFFFF" filled="t" o:preferrelative="t" stroked="t" coordsize="21600,21600">
            <v:path/>
            <v:fill on="t" color2="#FFFFFF" focussize="0,0"/>
            <v:stroke weight="3pt" color="#000000" joinstyle="miter"/>
            <v:imagedata r:id="rId5" o:title=""/>
            <o:lock v:ext="edit" grouping="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p w14:paraId="42C9413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A027FAB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※通信子网与资源子网</w:t>
      </w:r>
    </w:p>
    <w:p w14:paraId="72EA5C6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通信子网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：由各种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传输介质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通信设备（交换机、路由器以及集线器等）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以及</w:t>
      </w:r>
      <w:r>
        <w:rPr>
          <w:rFonts w:hint="eastAsia" w:ascii="inherit" w:hAnsi="inherit" w:eastAsia="宋体" w:cs="Helvetica"/>
          <w:b/>
          <w:bCs/>
          <w:i w:val="0"/>
          <w:iCs w:val="0"/>
          <w:color w:val="0000FF"/>
          <w:kern w:val="0"/>
          <w:sz w:val="24"/>
          <w:szCs w:val="24"/>
          <w:lang w:val="en-US" w:eastAsia="zh-CN"/>
        </w:rPr>
        <w:t>相应的网络协议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组成，为网络提供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数据传输交换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控制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能力，实现互联网计算机之间的数据通信</w:t>
      </w:r>
    </w:p>
    <w:p w14:paraId="53F7797A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资源子网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：由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用户主机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各种终端设备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各种软件资源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组成，负责全网的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数据处理业务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，向用户提供各种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网络资源与服务</w:t>
      </w:r>
    </w:p>
    <w:p w14:paraId="0D7AADCA">
      <w:pPr>
        <w:rPr>
          <w:rFonts w:hint="default" w:ascii="inherit" w:hAnsi="inherit" w:eastAsia="宋体" w:cs="Helvetica"/>
          <w:b/>
          <w:bCs/>
          <w:color w:val="0000C7"/>
          <w:kern w:val="0"/>
          <w:sz w:val="24"/>
          <w:szCs w:val="24"/>
          <w:lang w:val="en-US" w:eastAsia="zh-CN" w:bidi="ar-SA"/>
        </w:rPr>
      </w:pPr>
    </w:p>
    <w:p w14:paraId="410D751F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※分组交换网络</w:t>
      </w:r>
    </w:p>
    <w:p w14:paraId="4AA5D17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利用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存储—转发机制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（中间节点先存储分组再转发分组），以固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定大小的分组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为单位进行数据传输</w:t>
      </w:r>
    </w:p>
    <w:p w14:paraId="31E11CD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具体过程：发送方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将大数据分割为固定长度的分组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中间节点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逐个分组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动态选择最优路径进行转发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，接收方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按顺序重组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所有分组来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还原数据</w:t>
      </w:r>
    </w:p>
    <w:p w14:paraId="4A3B586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分组交换网络可以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动态分配转发路径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资源利用率高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容错性强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支持多业务混合传输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。常用于现代的计算机互联网</w:t>
      </w:r>
    </w:p>
    <w:p w14:paraId="7667F5DF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全光网络</w:t>
      </w:r>
    </w:p>
    <w:p w14:paraId="1AF1D41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骨干网和接入网以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光纤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作为传输介质</w:t>
      </w:r>
    </w:p>
    <w:p w14:paraId="3DD09F0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骨干网的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电节点被光节点取代</w:t>
      </w:r>
    </w:p>
    <w:p w14:paraId="2065D33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E11DAF8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※软件定义网络SDN</w:t>
      </w:r>
    </w:p>
    <w:p w14:paraId="3A8F31CA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SDN之前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交换机和路由器既作为控制平面也作为数据平面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，导致整个网络僵化、臃肿且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难以管理</w:t>
      </w:r>
    </w:p>
    <w:p w14:paraId="696A5F16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SDN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实现了控制平面和数据平面的解耦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，将控制权收编到一个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控制器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上</w:t>
      </w:r>
    </w:p>
    <w:p w14:paraId="79E7FE31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通过控制器实现了对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网络的集中化管理</w:t>
      </w:r>
    </w:p>
    <w:p w14:paraId="552261DD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实现了底层网络设施对上层应用的透明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：只需要了解底层提供服务的接口信息即可，不需了解底层网络设施具体是如何实现的</w:t>
      </w:r>
    </w:p>
    <w:p w14:paraId="181656D4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04F505ED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※计算机网络的分类</w:t>
      </w:r>
    </w:p>
    <w:p w14:paraId="2C5B73C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按照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覆盖的地理范围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分类，分为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广域网WAN、城域网MAN、局域网LAN以及个域网PAN（区别不仅在于覆盖范围不同还在于使用的协议与通信技术）</w:t>
      </w:r>
    </w:p>
    <w:p w14:paraId="58570513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按照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拓扑结构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分类，分为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总线型网络、星型网络、环型网络、网状网络以及树型网络</w:t>
      </w:r>
    </w:p>
    <w:p w14:paraId="3F816EA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按照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数据交换方式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分类，分为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电路交换网络、报文交换网络以及分组交换网络</w:t>
      </w:r>
    </w:p>
    <w:p w14:paraId="270BD18E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按照通信介质分类，分为有线网与无线网</w:t>
      </w:r>
    </w:p>
    <w:p w14:paraId="6E3481C9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按照使用用户分类，分为公网与私网</w:t>
      </w:r>
    </w:p>
    <w:p w14:paraId="7563CF2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按照网络控制方式分类，分为集中式网络与分布式网络</w:t>
      </w:r>
    </w:p>
    <w:p w14:paraId="39C965C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按照传输技术分类，分为广播式网络与点对点式网络</w:t>
      </w:r>
    </w:p>
    <w:p w14:paraId="466C42C3">
      <w:pPr>
        <w:ind w:left="420" w:leftChars="0" w:firstLine="420" w:firstLineChars="0"/>
        <w:rPr>
          <w:rFonts w:hint="default" w:ascii="inherit" w:hAnsi="inherit" w:eastAsia="宋体" w:cs="Helvetica"/>
          <w:b/>
          <w:bCs/>
          <w:color w:val="0000C7"/>
          <w:kern w:val="0"/>
          <w:sz w:val="24"/>
          <w:szCs w:val="24"/>
          <w:lang w:val="en-US" w:eastAsia="zh-CN" w:bidi="ar-SA"/>
        </w:rPr>
      </w:pPr>
    </w:p>
    <w:p w14:paraId="3B47DE34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※计算机网络物理结构中的拓扑结构(取决于通信子网)</w:t>
      </w:r>
    </w:p>
    <w:p w14:paraId="226B35E6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总线型网络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：通过一条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共享总线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连接所有主机，两端配备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终结器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消除信号反射</w:t>
      </w:r>
    </w:p>
    <w:p w14:paraId="519C29F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优点：总线长度有限、布线容易、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成本较低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易于拓展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，可以直接将新主机连在共享总线上</w:t>
      </w:r>
    </w:p>
    <w:p w14:paraId="70F792A8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缺点：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如果总线节点故障会导致全网瘫痪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；广播式网络容易发生冲突，并且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信息传输效率会随节点的增加而下降</w:t>
      </w:r>
    </w:p>
    <w:p w14:paraId="36EA53C3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4559F50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星型拓扑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：中央节点通过点对点的方式连接各个节点</w:t>
      </w:r>
    </w:p>
    <w:p w14:paraId="0AEBB84C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优点：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建网灵活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；通过中央节点实现了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集中管理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；除了中央节点以外，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其他节点故障不会扩散</w:t>
      </w:r>
    </w:p>
    <w:p w14:paraId="4D00419A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缺点：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依赖于中央节点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，如果中央节点故障会导致整个网络瘫痪；主机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数量受限于中央节点的端口数量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布线困难，成本高</w:t>
      </w:r>
    </w:p>
    <w:p w14:paraId="76228CC3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DBDDB0F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环型拓扑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：属于是首尾相连的总线型网络</w:t>
      </w:r>
    </w:p>
    <w:p w14:paraId="07549918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优点：以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固定方向进行传输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带宽利用率高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；适合采用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光纤通信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</w:p>
    <w:p w14:paraId="72488AE3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缺点：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拓展性差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，拓展过程需要中断网络；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环路依赖高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，环路中任意节点的故障都会导致网络的瘫痪</w:t>
      </w:r>
    </w:p>
    <w:p w14:paraId="1FABBBCB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EA532A6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树型拓扑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：由根、叶节点组成</w:t>
      </w:r>
    </w:p>
    <w:p w14:paraId="524E80C9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优点：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属于分层网络，具有一定的容错能力</w:t>
      </w:r>
    </w:p>
    <w:p w14:paraId="1E903929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缺点：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依赖于上层节点，属于集中式控制</w:t>
      </w:r>
    </w:p>
    <w:p w14:paraId="5EC1BAF4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008B7A2B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网状网络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</w:t>
      </w:r>
    </w:p>
    <w:p w14:paraId="62157CC1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优点：通过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链路冗余的方式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，使得链路故障可以绕行，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提升了可靠性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系统吞吐量大</w:t>
      </w:r>
    </w:p>
    <w:p w14:paraId="643393FA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缺点：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通信线路的冗余过大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实现复杂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，需要十分复杂的路由算法来保证；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传输速度低</w:t>
      </w:r>
    </w:p>
    <w:p w14:paraId="41D74407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1665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FAF204A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※计算机网络逻辑结构中的广播式网络与点对点式网络</w:t>
      </w:r>
    </w:p>
    <w:p w14:paraId="2D9911C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广播式网络：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所有计算机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共享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一个通信信道；任意一台计算机发送信息都可以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直接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地被其他所有主机接收；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两台以上的主机同时发送会产生冲突</w:t>
      </w:r>
    </w:p>
    <w:p w14:paraId="329BCC7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点对点式网络：一条线路连接两个网络互连设备（点到点）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；一般情况下，两台计算机间的传输要经过多台网络互连设备；一般情况下，两台计算机间的传输有多条路径可供选择；需要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路由选择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算法支持</w:t>
      </w:r>
    </w:p>
    <w:p w14:paraId="45CC018F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3FC01225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波特</w:t>
      </w:r>
    </w:p>
    <w:p w14:paraId="22FD854A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</w:rPr>
        <w:t>数字数据经线路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</w:rPr>
        <w:t>编码后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</w:rPr>
        <w:t>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</w:rPr>
        <w:t>传输信号在信道上的传输速率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</w:rPr>
        <w:t>称为码元传输速率，即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</w:rPr>
        <w:t>每秒钟传输信号波形变换的次数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</w:rPr>
        <w:t>，单位是波特</w:t>
      </w:r>
    </w:p>
    <w:p w14:paraId="49D053F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</w:rPr>
        <w:t>比特率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</w:rPr>
        <w:t>Rb ：每秒钟传送的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</w:rPr>
        <w:t>二进制位数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</w:rPr>
        <w:t>。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47B8CCD4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带宽</w:t>
      </w:r>
    </w:p>
    <w:p w14:paraId="10F2CF8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</w:rPr>
        <w:t>信号具有的频带宽度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</w:rPr>
        <w:t>（单位是赫兹，Hz）</w:t>
      </w:r>
    </w:p>
    <w:p w14:paraId="6AFE9B60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</w:rPr>
        <w:t>信道的最大传输速率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</w:rPr>
        <w:t>（单位是比特每秒，bps）</w:t>
      </w:r>
    </w:p>
    <w:p w14:paraId="1D6806AE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52B5F350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※</w:t>
      </w:r>
      <w:r>
        <w:rPr>
          <w:rFonts w:hint="eastAsia"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影响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传输时延</w:t>
      </w:r>
      <w:r>
        <w:rPr>
          <w:rFonts w:hint="eastAsia"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的主要因素：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数据帧的长度</w:t>
      </w:r>
      <w:r>
        <w:rPr>
          <w:rFonts w:hint="eastAsia"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发送速率</w:t>
      </w:r>
    </w:p>
    <w:p w14:paraId="5A47AADE">
      <w:pPr>
        <w:pStyle w:val="6"/>
        <w:widowControl/>
        <w:numPr>
          <w:ilvl w:val="0"/>
          <w:numId w:val="0"/>
        </w:numPr>
        <w:shd w:val="clear" w:color="auto" w:fill="FFFFFF"/>
        <w:ind w:right="-58" w:rightChars="0" w:firstLine="960" w:firstLineChars="400"/>
        <w:rPr>
          <w:rFonts w:hint="default"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影响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传播时延</w:t>
      </w:r>
      <w:r>
        <w:rPr>
          <w:rFonts w:hint="eastAsia"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的主要因素：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信道的长度</w:t>
      </w:r>
      <w:r>
        <w:rPr>
          <w:rFonts w:hint="eastAsia"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电磁波在信道中的传播速率</w:t>
      </w:r>
    </w:p>
    <w:p w14:paraId="42E3DC00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913851F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数据传输的总时延 = 传输时延 + 传播时延 + 转发时延</w:t>
      </w:r>
    </w:p>
    <w:p w14:paraId="0316E856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56F27C3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所有的Internet标准都是以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RFC文档</w:t>
      </w:r>
      <w:r>
        <w:rPr>
          <w:rFonts w:hint="eastAsia"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的形式发表</w:t>
      </w:r>
    </w:p>
    <w:p w14:paraId="0616C86A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82380DF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inherit" w:hAnsi="inherit" w:eastAsia="宋体" w:cs="Helvetica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计算机网络可以共享的资源：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硬件、软件以及数据</w:t>
      </w:r>
    </w:p>
    <w:p w14:paraId="24375DB9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636DD4A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※※※计算机网络与分布式计算机系统之间的区别与联系？</w:t>
      </w:r>
    </w:p>
    <w:p w14:paraId="23ECCB26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区别：</w:t>
      </w:r>
    </w:p>
    <w:p w14:paraId="50D7490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832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计算机网络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的互联节点是“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自治计算机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”，</w:t>
      </w:r>
      <w:r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  <w:t>这意味着网络中的各台计算机都有明确的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独立功能</w:t>
      </w:r>
      <w:r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  <w:t>，彼此之间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没有明确的主从关系</w:t>
      </w:r>
      <w:r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  <w:t>，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每台计算机既可以联网工作，也可以脱离网络独立运行。</w:t>
      </w:r>
    </w:p>
    <w:p w14:paraId="34C22E2E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832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分布式计算机系统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在用户面前呈现的是“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透明性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”。对用户而言，整个系统就像是一个统一的、完全透明的传输与处理机构。用户在提交任务时，无需关心由哪台计算机执行、数据存储在什么物理位置，资源的物理位置被系统完全屏蔽了。</w:t>
      </w:r>
    </w:p>
    <w:p w14:paraId="58D509F9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联系：</w:t>
      </w:r>
    </w:p>
    <w:p w14:paraId="6269F38E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832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它们都是将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多台地理位置分散且具有独立功能的计算机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通信设备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线路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连接起来的系统。</w:t>
      </w:r>
    </w:p>
    <w:p w14:paraId="124D8EAE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832" w:firstLineChars="0"/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  <w:t>建立目的都涉及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信息处理</w:t>
      </w:r>
      <w:r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  <w:t>、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数据通信</w:t>
      </w:r>
      <w:r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  <w:t>与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资源共享</w:t>
      </w:r>
      <w:r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  <w:t>。</w:t>
      </w:r>
    </w:p>
    <w:p w14:paraId="0E5D6746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832" w:firstLineChars="0"/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</w:pPr>
    </w:p>
    <w:p w14:paraId="73CC026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832" w:firstLineChars="0"/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</w:pPr>
    </w:p>
    <w:p w14:paraId="6A994B44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</w:pPr>
    </w:p>
    <w:p w14:paraId="35C9D090">
      <w:pPr>
        <w:widowControl/>
        <w:shd w:val="clear" w:color="auto" w:fill="FFFFFF"/>
        <w:ind w:right="-58"/>
        <w:jc w:val="center"/>
        <w:rPr>
          <w:rFonts w:hint="default" w:ascii="inherit" w:hAnsi="inherit" w:eastAsia="宋体" w:cs="Helvetic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章 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计算机网络的体系结构</w:t>
      </w:r>
    </w:p>
    <w:p w14:paraId="512F5BEF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ascii="inherit" w:hAnsi="inherit" w:eastAsia="宋体" w:cs="Helvetic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※※※什么是网络体系结构？使用分层思想说明一下（定义+分层的优点）</w:t>
      </w:r>
    </w:p>
    <w:p w14:paraId="19174CE6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定义：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为了完成计算机之间的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通信合作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把各个计算机互联的功能划分成定义明确的层次，并规定对等实体进行通信的协议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。这些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层次模型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协议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集合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被称为网络体系结构。</w:t>
      </w:r>
    </w:p>
    <w:p w14:paraId="7ED46898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分层的理由：</w:t>
      </w:r>
    </w:p>
    <w:p w14:paraId="1B6648F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832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各层独立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：每一层无需知道下一层具体是如何实现的，只需要知道层间的接口以及所给提供的服务即可</w:t>
      </w:r>
    </w:p>
    <w:p w14:paraId="340333B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832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灵活性好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：当各层内部发生变化的时候，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只要层间的接口不发生变化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上下层均不会收到影响</w:t>
      </w:r>
    </w:p>
    <w:p w14:paraId="35CC2ED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832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结构上可分割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：每一层都可以使用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最适合的方法来设计</w:t>
      </w:r>
    </w:p>
    <w:p w14:paraId="0E7E0AC3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832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易于实现和维护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：将一个大型的复杂系统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分割为一层一层的小系统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实现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起来更加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简单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并且更加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便于调试</w:t>
      </w:r>
    </w:p>
    <w:p w14:paraId="5E26997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832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能够促进标准化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：每一层的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功能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和提供的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服务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都有了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精确的定义</w:t>
      </w:r>
    </w:p>
    <w:p w14:paraId="0AA88D86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832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7838B20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※※※协议的定义</w:t>
      </w:r>
    </w:p>
    <w:p w14:paraId="7C7AFD8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计算机网络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层次结构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中的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对等实体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中，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通信双方进行信息交换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时必须遵循的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规则</w:t>
      </w:r>
    </w:p>
    <w:p w14:paraId="0BC1315F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协议由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语法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语义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时序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（同步）三部分组成</w:t>
      </w:r>
    </w:p>
    <w:p w14:paraId="17294D6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语法：以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二进制形式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表示的命令和相应的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数据结构</w:t>
      </w:r>
    </w:p>
    <w:p w14:paraId="4E9DF8C8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语义：具体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发出什么的命令请求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完成什么动作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返回回什么响应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的集合</w:t>
      </w:r>
    </w:p>
    <w:p w14:paraId="48CFC8F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时序：有关通信操作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执行的顺序</w:t>
      </w:r>
    </w:p>
    <w:p w14:paraId="0DA0FEE8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3BD2ED54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※服务访问点 SAP</w:t>
      </w:r>
    </w:p>
    <w:p w14:paraId="5B37AC3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邻层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实体之间的</w:t>
      </w:r>
      <w:r>
        <w:rPr>
          <w:rFonts w:hint="eastAsia" w:ascii="inherit" w:hAnsi="inherit" w:eastAsia="宋体" w:cs="Helvetica"/>
          <w:b/>
          <w:bCs/>
          <w:i/>
          <w:iCs/>
          <w:color w:val="0000FF"/>
          <w:kern w:val="0"/>
          <w:sz w:val="24"/>
          <w:szCs w:val="24"/>
          <w:lang w:val="en-US" w:eastAsia="zh-CN"/>
        </w:rPr>
        <w:t>逻辑接口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层间服务必须通过SAP进行</w:t>
      </w:r>
    </w:p>
    <w:p w14:paraId="55CE63A0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从物理层开始，每一层都向上层提供SAP（注意：服务一定是下层给上传提供的）</w:t>
      </w:r>
    </w:p>
    <w:p w14:paraId="0F5082C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物理层的SAP是网卡接口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，数据链路层SAP是MAC地址，网络层SAP是IP地址，传输层的SAP是端口号，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应用层提供的SAP是用户界面</w:t>
      </w:r>
    </w:p>
    <w:p w14:paraId="42CA60A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701CD824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/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对等实体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协议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的控制下交换信息</w:t>
      </w:r>
    </w:p>
    <w:p w14:paraId="21D7700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相邻层实体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根据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服务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交换信息</w:t>
      </w:r>
    </w:p>
    <w:p w14:paraId="2A86BFE6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数据单元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是计算机网络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信息传递的基本单位</w:t>
      </w:r>
    </w:p>
    <w:p w14:paraId="0E416B23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协议数据单元PDU</w:t>
      </w:r>
    </w:p>
    <w:p w14:paraId="7DCCEE7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协议数据单元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PDU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由协议控制信息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PCI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以及用户服务数据单元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SDU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组成</w:t>
      </w:r>
    </w:p>
    <w:p w14:paraId="7A6373A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PCI是为了实现协议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而在传送的数据的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首部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或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尾部（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数据链路层到物理层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要添加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首部与尾部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的控制信息，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除此之外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，都是在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首部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添加控制信息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）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添加的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控制信息</w:t>
      </w:r>
    </w:p>
    <w:p w14:paraId="001A4D3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SDU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是为了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提供服务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数据信息</w:t>
      </w:r>
    </w:p>
    <w:p w14:paraId="7E2E393F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ab/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ab/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n-PDU = n-1-SDU = n-PDU + n-SDU</w:t>
      </w:r>
    </w:p>
    <w:p w14:paraId="030DE77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E1B9843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接口数据单元IDU</w:t>
      </w:r>
    </w:p>
    <w:p w14:paraId="00D0957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IDU = ICI + ID</w:t>
      </w:r>
    </w:p>
    <w:p w14:paraId="34D3630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接口数据单元IDU作用于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相邻层实体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之间，在一次交互作用中通过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服务访问点SAP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传输的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数据单元</w:t>
      </w:r>
    </w:p>
    <w:p w14:paraId="0F49B2C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ICI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是协议通过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层间接口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，添加的一些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控制信息</w:t>
      </w:r>
    </w:p>
    <w:p w14:paraId="0525379E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ID接口数据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为通过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接口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进行传输的数据内容</w:t>
      </w:r>
    </w:p>
    <w:p w14:paraId="039ADED7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22C33DE3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※※※OSI参考模型</w:t>
      </w:r>
    </w:p>
    <w:p w14:paraId="3D5EF5C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OSI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模型由国际标准化组织（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ISO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）提出，称为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开放系统互联参考模型（Open System Interaction）</w:t>
      </w:r>
    </w:p>
    <w:p w14:paraId="7074346F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OSI参考模型有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七层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，从上至下有：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应用层、表示层、会话层、传输层、网络层、数据链路层以及物理层</w:t>
      </w:r>
    </w:p>
    <w:p w14:paraId="6248224E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网络层、数据链路层以及物理层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统称为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通信子网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，完成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数据的通信服务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，相当计算机网络的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核心子网</w:t>
      </w:r>
    </w:p>
    <w:p w14:paraId="5F1D0C70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应用层、表示层以及会话层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统称为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资源子网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，包括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硬件资源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软件资源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，对应计算机网络的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边缘子网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完成数据的处理工作</w:t>
      </w:r>
    </w:p>
    <w:p w14:paraId="3464547F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传输层承上启下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是面向通信的最上层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也是面向应用的最底层</w:t>
      </w:r>
    </w:p>
    <w:p w14:paraId="6E947AEA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物理层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：实现了从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物理媒体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透明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底传送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原始比特流</w:t>
      </w:r>
    </w:p>
    <w:p w14:paraId="3C316BEF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数据链路层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物理线路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上提供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可靠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的数据服务，使其对网络层呈现出一条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无错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的链路传送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数据帧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，除此之外还有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流量控制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的作用</w:t>
      </w:r>
    </w:p>
    <w:p w14:paraId="3845D40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网络层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目的节点与源节点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之间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建立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维护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终止网络连接</w:t>
      </w:r>
    </w:p>
    <w:p w14:paraId="575038A7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传输层：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源端应用到目的应用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提供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可靠的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满足服务质量的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端到端的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数据传输服务</w:t>
      </w:r>
    </w:p>
    <w:p w14:paraId="2E751D93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会话层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表示层实体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提供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会话管理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的功能，包括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对话控制（规定了什么会话可以被发送）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令牌管理（互斥使用）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同步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的功能</w:t>
      </w:r>
    </w:p>
    <w:p w14:paraId="198CB8A8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表示层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：关注所传递的信息的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语义转换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功能，不同计算机可能有不同的内部数据表示法，为了让这些计算机之间可以正常的进行通信，他们所交换的数据结构必须遵循一种抽象的方式，同时还定义了使用的标准化的编码方式</w:t>
      </w:r>
    </w:p>
    <w:p w14:paraId="119C1D9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应用层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用户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应用程序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提供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网络通信服务</w:t>
      </w:r>
    </w:p>
    <w:p w14:paraId="2B3ECE4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3AA658E5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※※※※※TCP/IP参考模型与OSI参考模型的区别与联系</w:t>
      </w:r>
    </w:p>
    <w:p w14:paraId="3593AD76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联系：</w:t>
      </w:r>
    </w:p>
    <w:p w14:paraId="5B678E5A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分层体系结构具有一致性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：二者均采用了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分层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的思想，将网络的功能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模块化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。</w:t>
      </w:r>
    </w:p>
    <w:p w14:paraId="1D4A221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独立协议栈的构建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：二者均采用了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以一系列独立的协议来支撑各层的功能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的思想</w:t>
      </w:r>
    </w:p>
    <w:p w14:paraId="68736D6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二者都以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实现异构网络互联为目的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，打破不同厂商设备、以及不同网络技术服务的技术壁垒</w:t>
      </w:r>
    </w:p>
    <w:p w14:paraId="3360E91C">
      <w:pPr>
        <w:pStyle w:val="6"/>
        <w:widowControl/>
        <w:numPr>
          <w:ilvl w:val="0"/>
          <w:numId w:val="0"/>
        </w:numPr>
        <w:shd w:val="clear" w:color="auto" w:fill="FFFFFF"/>
        <w:ind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区别：</w:t>
      </w:r>
    </w:p>
    <w:p w14:paraId="332ACDDF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分层结构具有差异：TCP IP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层次结构把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OSI中功能较弱的应用层、表示层与会话层统一为了应用层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数据链路层与物理层统一为了网络接口层</w:t>
      </w:r>
    </w:p>
    <w:p w14:paraId="661602C6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服务特性具有差异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TCP IP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参考模型网络采用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无连接不可靠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 xml:space="preserve">的设计（IP协议尽力交付）。UDP适用于视频流的传输，允许以少量的丢包来换取传输的速率；TCP适用于文件的下载，要保证数据的完整与准确性。 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OSI模型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则同时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支持面向连接和无连接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的服务，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传输层仅面向连接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，虽然保证了数据的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可靠性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但是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灵活性明显不足</w:t>
      </w:r>
    </w:p>
    <w:p w14:paraId="365538E6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设计理念与应用的差异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 xml:space="preserve">： 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TCP IP模型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实现异构网络互联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为目标，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从实际出发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；但是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OSI模型是一种理想化的模型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，它追求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覆盖所有的网络场景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实现复杂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，逐渐被舍弃</w:t>
      </w:r>
    </w:p>
    <w:p w14:paraId="77CF2CE1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流量控制与可靠性差异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TCPIP模型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的流量控制集中于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TCP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滑动窗口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的方式动态调整数据发送速率；而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OSI模型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数据链路层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帧确认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机制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控制流量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网络层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处理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拥塞控制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再做进一步的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优化</w:t>
      </w:r>
    </w:p>
    <w:p w14:paraId="66E28BDD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0A57FA5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什么是实体？是什么是对等实体？</w:t>
      </w:r>
    </w:p>
    <w:p w14:paraId="6085068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实体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：网络体系结构的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活动元素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，可以是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硬件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也可以是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软件</w:t>
      </w:r>
    </w:p>
    <w:p w14:paraId="3B91648E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对等实体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：分别位于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发送方与接收方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，网络体系结构中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同一层次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的实体</w:t>
      </w:r>
    </w:p>
    <w:p w14:paraId="662E9BB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2890E80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面向连接服务与无连接服务的区别？</w:t>
      </w:r>
    </w:p>
    <w:p w14:paraId="349D70F8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面向连接服务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数据传输之前，要建立连接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数据传输完之后，要释放连接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。传输时保证了数据的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有序到达</w:t>
      </w:r>
    </w:p>
    <w:p w14:paraId="1DC2A3EE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无连接服务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  <w:t>两个实体通信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无需预先建立连接</w:t>
      </w:r>
      <w:r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  <w:t>，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资源</w:t>
      </w:r>
      <w:r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  <w:t>在数据传输时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动态分配</w:t>
      </w:r>
      <w:r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  <w:t>。它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不需要通信双方同时处于活跃状态</w:t>
      </w:r>
      <w:r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  <w:t>，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灵活方便迅速</w:t>
      </w:r>
      <w:r>
        <w:rPr>
          <w:rFonts w:ascii="宋体" w:hAnsi="宋体" w:eastAsia="宋体" w:cs="宋体"/>
          <w:b w:val="0"/>
          <w:bCs w:val="0"/>
          <w:color w:val="0000FF"/>
          <w:sz w:val="24"/>
          <w:szCs w:val="24"/>
        </w:rPr>
        <w:t>，但不能防止数据丢失、重复或乱序</w:t>
      </w:r>
    </w:p>
    <w:p w14:paraId="547D030B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</w:pPr>
    </w:p>
    <w:p w14:paraId="260D8B42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/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OSI参考模型定义的数据单元 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PDU协议数据单元  IDU接口数据单元</w:t>
      </w:r>
    </w:p>
    <w:p w14:paraId="6247FB3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SDU 服务数据单元</w:t>
      </w:r>
    </w:p>
    <w:p w14:paraId="1CA4716A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3F78F26E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有两个网络都可以提供可靠的面向连接的服务。其中一个提供可靠的字节流，另一个提供可靠的报文流。这两者是否相同？请给出一个例子予以说明。</w:t>
      </w:r>
    </w:p>
    <w:p w14:paraId="2EE65F4D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区别核心</w:t>
      </w:r>
      <w:r>
        <w:rPr>
          <w:rFonts w:ascii="宋体" w:hAnsi="宋体" w:eastAsia="宋体" w:cs="宋体"/>
          <w:color w:val="0000FF"/>
          <w:sz w:val="24"/>
          <w:szCs w:val="24"/>
        </w:rPr>
        <w:t>：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是否保持应用消息的边界</w:t>
      </w:r>
      <w:r>
        <w:rPr>
          <w:rFonts w:ascii="宋体" w:hAnsi="宋体" w:eastAsia="宋体" w:cs="宋体"/>
          <w:color w:val="0000FF"/>
          <w:sz w:val="24"/>
          <w:szCs w:val="24"/>
        </w:rPr>
        <w:t>。</w:t>
      </w:r>
    </w:p>
    <w:p w14:paraId="35898E0E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基于消息流（报文流）的控制</w:t>
      </w:r>
      <w:r>
        <w:rPr>
          <w:rFonts w:ascii="宋体" w:hAnsi="宋体" w:eastAsia="宋体" w:cs="宋体"/>
          <w:color w:val="0000FF"/>
          <w:sz w:val="24"/>
          <w:szCs w:val="24"/>
        </w:rPr>
        <w:t>：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保持应用消息的边界</w:t>
      </w:r>
      <w:r>
        <w:rPr>
          <w:rFonts w:ascii="宋体" w:hAnsi="宋体" w:eastAsia="宋体" w:cs="宋体"/>
          <w:color w:val="0000FF"/>
          <w:sz w:val="24"/>
          <w:szCs w:val="24"/>
        </w:rPr>
        <w:t>。例如：发送端发送两个 1KB 的消息，接收端肯定也是分别接收到两个 1KB 的消息，绝不会合并。</w:t>
      </w:r>
    </w:p>
    <w:p w14:paraId="2DA9067E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基于字节流的控制</w:t>
      </w:r>
      <w:r>
        <w:rPr>
          <w:rFonts w:ascii="宋体" w:hAnsi="宋体" w:eastAsia="宋体" w:cs="宋体"/>
          <w:color w:val="0000FF"/>
          <w:sz w:val="24"/>
          <w:szCs w:val="24"/>
        </w:rPr>
        <w:t>：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不保持消息边界</w:t>
      </w:r>
      <w:r>
        <w:rPr>
          <w:rFonts w:ascii="宋体" w:hAnsi="宋体" w:eastAsia="宋体" w:cs="宋体"/>
          <w:color w:val="0000FF"/>
          <w:sz w:val="24"/>
          <w:szCs w:val="24"/>
        </w:rPr>
        <w:t>。例如：发送端发送两个 1KB 的消息，到达接收端后合并为 2KB，接收端无法分辨它是一个 2KB 消息还是两个 1KB 消息。</w:t>
      </w:r>
    </w:p>
    <w:p w14:paraId="3F51A20E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ascii="宋体" w:hAnsi="宋体" w:eastAsia="宋体" w:cs="宋体"/>
          <w:color w:val="0000FF"/>
          <w:sz w:val="24"/>
          <w:szCs w:val="24"/>
        </w:rPr>
      </w:pPr>
    </w:p>
    <w:p w14:paraId="4806E742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</w:t>
      </w:r>
      <w:r>
        <w:rPr>
          <w:rFonts w:ascii="宋体" w:hAnsi="宋体" w:eastAsia="宋体" w:cs="宋体"/>
          <w:sz w:val="24"/>
          <w:szCs w:val="24"/>
        </w:rPr>
        <w:t>分层网络体系结构中，各层次面临的设计主题有哪些？</w:t>
      </w:r>
    </w:p>
    <w:p w14:paraId="60BFFA26">
      <w:pPr>
        <w:pStyle w:val="6"/>
        <w:widowControl/>
        <w:numPr>
          <w:ilvl w:val="0"/>
          <w:numId w:val="0"/>
        </w:numPr>
        <w:shd w:val="clear" w:color="auto" w:fill="FFFFFF"/>
        <w:ind w:right="-58" w:rightChars="0"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编址机制</w:t>
      </w:r>
      <w:r>
        <w:rPr>
          <w:rFonts w:ascii="宋体" w:hAnsi="宋体" w:eastAsia="宋体" w:cs="宋体"/>
          <w:color w:val="0000FF"/>
          <w:sz w:val="24"/>
          <w:szCs w:val="24"/>
        </w:rPr>
        <w:t>：识别发送方和接收方（定位计算机及进程）。</w:t>
      </w:r>
    </w:p>
    <w:p w14:paraId="714FF349">
      <w:pPr>
        <w:pStyle w:val="6"/>
        <w:widowControl/>
        <w:numPr>
          <w:ilvl w:val="0"/>
          <w:numId w:val="0"/>
        </w:numPr>
        <w:shd w:val="clear" w:color="auto" w:fill="FFFFFF"/>
        <w:ind w:right="-58" w:rightChars="0"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数据传输</w:t>
      </w:r>
      <w:r>
        <w:rPr>
          <w:rFonts w:ascii="宋体" w:hAnsi="宋体" w:eastAsia="宋体" w:cs="宋体"/>
          <w:color w:val="0000FF"/>
          <w:sz w:val="24"/>
          <w:szCs w:val="24"/>
        </w:rPr>
        <w:t>：控制规则（单工、半双工、全双工）及设立逻辑通道优先级。</w:t>
      </w:r>
    </w:p>
    <w:p w14:paraId="342E0B94">
      <w:pPr>
        <w:pStyle w:val="6"/>
        <w:widowControl/>
        <w:numPr>
          <w:ilvl w:val="0"/>
          <w:numId w:val="0"/>
        </w:numPr>
        <w:shd w:val="clear" w:color="auto" w:fill="FFFFFF"/>
        <w:ind w:right="-58" w:rightChars="0"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差错控制</w:t>
      </w:r>
      <w:r>
        <w:rPr>
          <w:rFonts w:ascii="宋体" w:hAnsi="宋体" w:eastAsia="宋体" w:cs="宋体"/>
          <w:color w:val="0000FF"/>
          <w:sz w:val="24"/>
          <w:szCs w:val="24"/>
        </w:rPr>
        <w:t>：检错、纠错及接收确认机制。</w:t>
      </w:r>
    </w:p>
    <w:p w14:paraId="2A52FBAB">
      <w:pPr>
        <w:pStyle w:val="6"/>
        <w:widowControl/>
        <w:numPr>
          <w:ilvl w:val="0"/>
          <w:numId w:val="0"/>
        </w:numPr>
        <w:shd w:val="clear" w:color="auto" w:fill="FFFFFF"/>
        <w:ind w:right="-58" w:rightChars="0"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顺序控制</w:t>
      </w:r>
      <w:r>
        <w:rPr>
          <w:rFonts w:ascii="宋体" w:hAnsi="宋体" w:eastAsia="宋体" w:cs="宋体"/>
          <w:color w:val="0000FF"/>
          <w:sz w:val="24"/>
          <w:szCs w:val="24"/>
        </w:rPr>
        <w:t>：对报文进行编号等机制，保证按原序重组。</w:t>
      </w:r>
    </w:p>
    <w:p w14:paraId="3B2243D7">
      <w:pPr>
        <w:pStyle w:val="6"/>
        <w:widowControl/>
        <w:numPr>
          <w:ilvl w:val="0"/>
          <w:numId w:val="0"/>
        </w:numPr>
        <w:shd w:val="clear" w:color="auto" w:fill="FFFFFF"/>
        <w:ind w:right="-58" w:rightChars="0"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流量控制</w:t>
      </w:r>
      <w:r>
        <w:rPr>
          <w:rFonts w:ascii="宋体" w:hAnsi="宋体" w:eastAsia="宋体" w:cs="宋体"/>
          <w:color w:val="0000FF"/>
          <w:sz w:val="24"/>
          <w:szCs w:val="24"/>
        </w:rPr>
        <w:t>：限制发送方速率，防止高速发送方淹没低速接收方。</w:t>
      </w:r>
    </w:p>
    <w:p w14:paraId="5D40DB52">
      <w:pPr>
        <w:pStyle w:val="6"/>
        <w:widowControl/>
        <w:numPr>
          <w:ilvl w:val="0"/>
          <w:numId w:val="0"/>
        </w:numPr>
        <w:shd w:val="clear" w:color="auto" w:fill="FFFFFF"/>
        <w:ind w:right="-58" w:rightChars="0"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拥塞控制</w:t>
      </w:r>
      <w:r>
        <w:rPr>
          <w:rFonts w:ascii="宋体" w:hAnsi="宋体" w:eastAsia="宋体" w:cs="宋体"/>
          <w:color w:val="0000FF"/>
          <w:sz w:val="24"/>
          <w:szCs w:val="24"/>
        </w:rPr>
        <w:t>：执行准入策略，防止进入网络负荷超过子网承载能力。</w:t>
      </w:r>
    </w:p>
    <w:p w14:paraId="16A457F6">
      <w:pPr>
        <w:pStyle w:val="6"/>
        <w:widowControl/>
        <w:numPr>
          <w:ilvl w:val="0"/>
          <w:numId w:val="0"/>
        </w:numPr>
        <w:shd w:val="clear" w:color="auto" w:fill="FFFFFF"/>
        <w:ind w:right="-58" w:rightChars="0"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拆分与重组</w:t>
      </w:r>
      <w:r>
        <w:rPr>
          <w:rFonts w:ascii="宋体" w:hAnsi="宋体" w:eastAsia="宋体" w:cs="宋体"/>
          <w:color w:val="0000FF"/>
          <w:sz w:val="24"/>
          <w:szCs w:val="24"/>
        </w:rPr>
        <w:t>：处理上层报文超过下层最大接收长度限制的问题。</w:t>
      </w:r>
    </w:p>
    <w:p w14:paraId="7AE38D78">
      <w:pPr>
        <w:pStyle w:val="6"/>
        <w:widowControl/>
        <w:numPr>
          <w:ilvl w:val="0"/>
          <w:numId w:val="0"/>
        </w:numPr>
        <w:shd w:val="clear" w:color="auto" w:fill="FFFFFF"/>
        <w:ind w:right="-58" w:rightChars="0"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复用与解复用</w:t>
      </w:r>
      <w:r>
        <w:rPr>
          <w:rFonts w:ascii="宋体" w:hAnsi="宋体" w:eastAsia="宋体" w:cs="宋体"/>
          <w:color w:val="0000FF"/>
          <w:sz w:val="24"/>
          <w:szCs w:val="24"/>
        </w:rPr>
        <w:t>：利用下一层的同一连接为多个逻辑上层会话提供服务。</w:t>
      </w:r>
    </w:p>
    <w:p w14:paraId="3882D095">
      <w:pPr>
        <w:pStyle w:val="6"/>
        <w:widowControl/>
        <w:numPr>
          <w:ilvl w:val="0"/>
          <w:numId w:val="0"/>
        </w:numPr>
        <w:shd w:val="clear" w:color="auto" w:fill="FFFFFF"/>
        <w:ind w:right="-58" w:rightChars="0" w:firstLine="420" w:firstLineChars="0"/>
        <w:rPr>
          <w:rFonts w:hint="default" w:ascii="宋体" w:hAnsi="宋体" w:eastAsia="宋体" w:cs="宋体"/>
          <w:color w:val="0000FF"/>
          <w:sz w:val="24"/>
          <w:szCs w:val="24"/>
          <w:lang w:val="en-US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路由</w:t>
      </w:r>
      <w:r>
        <w:rPr>
          <w:rFonts w:ascii="宋体" w:hAnsi="宋体" w:eastAsia="宋体" w:cs="宋体"/>
          <w:color w:val="0000FF"/>
          <w:sz w:val="24"/>
          <w:szCs w:val="24"/>
        </w:rPr>
        <w:t>：在多条路径中进行动态或静态的路径选择。</w:t>
      </w:r>
    </w:p>
    <w:p w14:paraId="27FA0421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</w:p>
    <w:p w14:paraId="49EFBBDF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</w:p>
    <w:p w14:paraId="635CCDF3">
      <w:pPr>
        <w:widowControl/>
        <w:shd w:val="clear" w:color="auto" w:fill="FFFFFF"/>
        <w:ind w:right="-58"/>
        <w:jc w:val="center"/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章 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物理层</w:t>
      </w:r>
    </w:p>
    <w:p w14:paraId="42B22245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传送的信号脉冲频率越高（脉冲宽度越窄），要求信道的带宽就越大</w:t>
      </w:r>
    </w:p>
    <w:p w14:paraId="7FA6ADB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2D9E576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信道通信方式：</w:t>
      </w:r>
    </w:p>
    <w:p w14:paraId="5932A167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单工通信：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信息只可以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单向传输</w:t>
      </w:r>
    </w:p>
    <w:p w14:paraId="60B860D0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半双工通信：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信息可以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双向传输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但在某个时刻只允许单方向传输</w:t>
      </w:r>
    </w:p>
    <w:p w14:paraId="5B32135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全双工通信：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通信的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双方可以同时发送信息和接受信息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，但往往需要多条线路的支持</w:t>
      </w:r>
    </w:p>
    <w:p w14:paraId="60F72427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72A642C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※基带传输与频带传输</w:t>
      </w:r>
    </w:p>
    <w:p w14:paraId="3779DA5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基带信号：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由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信源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发送的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没有经过调制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原始电信号</w:t>
      </w:r>
    </w:p>
    <w:p w14:paraId="276CF1B0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基带传输: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 xml:space="preserve"> 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基带信号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直接送到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通信线路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上的传输方式</w:t>
      </w:r>
    </w:p>
    <w:p w14:paraId="550A67AF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频带传输：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一定频率范围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内的线路上，进行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载波传输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，用基带信号对于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载波进行调制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，使其变为适合线路传送的信号</w:t>
      </w:r>
    </w:p>
    <w:p w14:paraId="68B40A8D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</w:p>
    <w:p w14:paraId="686B4B25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※调制器与解调器</w:t>
      </w:r>
    </w:p>
    <w:p w14:paraId="71D4298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调制器：波形转换器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，它将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基带数字信号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的波形变形为可以适合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模拟信道传输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的波形</w:t>
      </w:r>
    </w:p>
    <w:p w14:paraId="2BAB1F2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解调器：波形识别器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，它将经过调制器变换过的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模拟信号恢复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成原来的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数字信号</w:t>
      </w:r>
    </w:p>
    <w:p w14:paraId="47075C9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3F9F81CC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※双绞线</w:t>
      </w:r>
    </w:p>
    <w:p w14:paraId="7F1D504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按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螺旋结构排列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的两根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绝缘线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构成的。线为铜线或铜包钢</w:t>
      </w:r>
    </w:p>
    <w:p w14:paraId="3F5DFAA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双绞线既可以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传输模拟信号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，也可以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传输数字信号</w:t>
      </w:r>
    </w:p>
    <w:p w14:paraId="33616336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具体的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带宽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取决于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铜线的粗细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传输的距离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采用的技术</w:t>
      </w:r>
    </w:p>
    <w:p w14:paraId="6ABB66A6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多采用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点对点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的连接方式</w:t>
      </w:r>
    </w:p>
    <w:p w14:paraId="7D9D9D7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43B74D4C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※信道复用技术</w:t>
      </w:r>
    </w:p>
    <w:p w14:paraId="06605593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由于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一条传输线路的能力远远大于一个用户的信号所需的能力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，为了提高线路的利用率，经常让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多个信号共享一个物理线路</w:t>
      </w:r>
    </w:p>
    <w:p w14:paraId="3ACC7C60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时分复用TDM：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传输时讲时间分成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等长的时间片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时间片轮转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的方式将时间片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分配给信号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接收方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再通过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时间片轮转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的方式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接收信号</w:t>
      </w:r>
    </w:p>
    <w:p w14:paraId="0D9BDC1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频分复用FDM：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当传输介质的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带宽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大于单个信号的需求时，为有效利用线路资源，将多个信号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同时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在一个线路上传输的技术可以使用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频分复用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调制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不同信号的频率调制到不同的频率范围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多路信号合并为一路频率范围更大的信号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进行传输，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接收方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再通过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解调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技术将信号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重新还原为多路信号</w:t>
      </w:r>
    </w:p>
    <w:p w14:paraId="1915AB4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波分复用WDM：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整个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波长频带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被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分割为若干个波长范围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，每个用户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占用一个波长范围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来进行传输，其实是一种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特殊的频分复用</w:t>
      </w:r>
    </w:p>
    <w:p w14:paraId="28B2CE47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码分复用CDM：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一种让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多路信号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同一时间同一频率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下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共同传输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的技术，它通过给用户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分配独一无二的编码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通信抗干扰能力强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有更大的通信容量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。</w:t>
      </w:r>
    </w:p>
    <w:p w14:paraId="16182B7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606F5223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※物理层的四个主题</w:t>
      </w:r>
    </w:p>
    <w:p w14:paraId="269E3868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机械特性：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定义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物理连接的边界点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。规定物理连接时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采用的规格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引脚的数量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以及其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排列顺序</w:t>
      </w:r>
    </w:p>
    <w:p w14:paraId="130D42F8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电气特性：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线路上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信号的电压高低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阻抗匹配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传输速率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距离限制</w:t>
      </w:r>
    </w:p>
    <w:p w14:paraId="3F7FFFE0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功能特性：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定义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各条物理线路的功能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，线路的功能分为：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控制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定时</w:t>
      </w:r>
    </w:p>
    <w:p w14:paraId="4837F841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规程特性：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交换电路进行数据交换的一组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操作序列，有序</w:t>
      </w:r>
    </w:p>
    <w:p w14:paraId="12C68B68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78D1409B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※比较模拟通信方式与数字通信方式的优缺点</w:t>
      </w:r>
    </w:p>
    <w:p w14:paraId="325429E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数字通信方式：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有着十分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良好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传输质量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容错范围大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；即使传输过程出现部分信号形变，一般也不会影响接收端的判断，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正确还原的概率十分高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数字数据变为数字信号的编码设备比模型调制设备更加经济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、低廉；数字基带信号的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频谱较宽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，直接在电介质上传输信号十分容易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发生畸变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传输距离受限</w:t>
      </w:r>
    </w:p>
    <w:p w14:paraId="1F1CA5C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模拟通信方式：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长距离通信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的情况下，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线路频率衰减差异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时延差异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噪音干扰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，会导致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信号严重失真</w:t>
      </w:r>
    </w:p>
    <w:p w14:paraId="499E13EE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080EA0A7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※如何利用话音信道传输计算机数据？</w:t>
      </w:r>
    </w:p>
    <w:p w14:paraId="0A08586A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频带传输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方式来实现。因为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计算机产生的是数字信号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话音信道是模拟信道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，因此我们要对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数字基带信号进行调制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，变为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模拟信号在模拟信道上得以传输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，到达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接收方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之后，经过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解调器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模拟信号变为原来的数字信号</w:t>
      </w:r>
    </w:p>
    <w:p w14:paraId="552C0D58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1433BBD8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※试比较电路交换、报文交换、分组交换的特点。</w:t>
      </w:r>
    </w:p>
    <w:p w14:paraId="0694EC1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电路交换：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需要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建立电路连接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数据传输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拆除电路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三个部分。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优点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传输可靠、传输延迟低、实时性强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。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缺点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是：数据传输的时候会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独占信道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，导致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线路的利用效率不高</w:t>
      </w:r>
    </w:p>
    <w:p w14:paraId="4825CBC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报文交换：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整个报文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发送到信道进行传输。缺点是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报文的大小往往差距悬殊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，中间的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缓冲器分配需求十分难以预先满足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出错重发报文的代价高</w:t>
      </w:r>
    </w:p>
    <w:p w14:paraId="2AA78F3A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分组交换：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大的报文拆分为一个个小的分组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进行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存储转发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优点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对于中间节点的存储要求不高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传输时延低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、传输过程的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差错率低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对于差错容易处理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缺点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是报文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不一定是按序到达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，对于接收方来说，需要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按照编号重组报文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，因此带来了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时间复杂度的提升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。</w:t>
      </w:r>
    </w:p>
    <w:p w14:paraId="36250A2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分组交换方式分为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数据报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虚电路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的方式</w:t>
      </w:r>
    </w:p>
    <w:p w14:paraId="2232C6A2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</w:t>
      </w:r>
      <w:r>
        <w:rPr>
          <w:rFonts w:ascii="宋体" w:hAnsi="宋体" w:eastAsia="宋体" w:cs="宋体"/>
          <w:b/>
          <w:bCs/>
          <w:sz w:val="24"/>
          <w:szCs w:val="24"/>
        </w:rPr>
        <w:t>在最初的IEEE802.3标准中,一个比特如果以m来衡量长度,长为多少m? (速率10Mbps, 电磁波传播速度200,000,000 m/s)</w:t>
      </w:r>
    </w:p>
    <w:p w14:paraId="76148C46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723265"/>
            <wp:effectExtent l="0" t="0" r="11430" b="63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1BCB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1BF0F894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</w:t>
      </w:r>
      <w:r>
        <w:rPr>
          <w:rFonts w:ascii="宋体" w:hAnsi="宋体" w:eastAsia="宋体" w:cs="宋体"/>
          <w:b/>
          <w:bCs/>
          <w:sz w:val="24"/>
          <w:szCs w:val="24"/>
        </w:rPr>
        <w:t>如果要在50kHz的信道线路上以1.544 Mbps的速率传输T1载波,则至少需要多少dB的信噪比?</w:t>
      </w:r>
    </w:p>
    <w:p w14:paraId="5212E74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055" cy="1915795"/>
            <wp:effectExtent l="0" t="0" r="4445" b="190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8E23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3A3800F8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通信系统的三要素：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源系统、传输系统、目的系统</w:t>
      </w:r>
    </w:p>
    <w:p w14:paraId="1E9FDE1A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474CA96F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※※※从通信双方交互的方式来看，通信有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单工通信，半双工通信以及全双工通信</w:t>
      </w:r>
    </w:p>
    <w:p w14:paraId="49C3787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49492F0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※※※基带传输中常用的数据编码形式有：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不归零编码、曼彻斯特编码、差分曼彻斯特编码</w:t>
      </w:r>
    </w:p>
    <w:p w14:paraId="6D0A5AF3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6EC9A06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※※※数字信号的模拟调制的三种基本技术为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幅移键控、频移键控以及相移键控</w:t>
      </w:r>
    </w:p>
    <w:p w14:paraId="4F3D926E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3CB2AD2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※※※模拟数据数字化编码的三个步骤：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采样、量化与编码</w:t>
      </w:r>
    </w:p>
    <w:p w14:paraId="0183C3A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C406CEC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※※※常见的传输介质有：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双绞线、同轴电缆、光纤、卫星通信、微波通信</w:t>
      </w:r>
    </w:p>
    <w:p w14:paraId="24D0A41E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5E585426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※※※物理层的任务是透明地传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输原始比特流</w:t>
      </w:r>
    </w:p>
    <w:p w14:paraId="318D1D98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jc w:val="both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59E9225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※※※物理层主要关注的四个方面的内容为：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机械特性、电气特性、功能特性以及规程特性</w:t>
      </w:r>
    </w:p>
    <w:p w14:paraId="32786B2E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jc w:val="both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72B01251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※※※QAM是将两个调制信号分别对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振幅相同、相位差90°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的两个正交载波进行调制</w:t>
      </w:r>
    </w:p>
    <w:p w14:paraId="0B72BD5E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080D1A50">
      <w:pPr>
        <w:widowControl/>
        <w:shd w:val="clear" w:color="auto" w:fill="FFFFFF"/>
        <w:ind w:right="-58"/>
        <w:jc w:val="center"/>
        <w:rPr>
          <w:rFonts w:hint="default" w:ascii="inherit" w:hAnsi="inherit" w:eastAsia="宋体" w:cs="Helvetic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章 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数据链路层</w:t>
      </w:r>
    </w:p>
    <w:p w14:paraId="2924F75A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※数据链路层提供的功能</w:t>
      </w:r>
    </w:p>
    <w:p w14:paraId="504CAA45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建立、维护、释放数据链路；帧定界、进行差错控制与流量控制；可以进行透明传输；介质访问控制MAC；寻址</w:t>
      </w:r>
    </w:p>
    <w:p w14:paraId="3B13CF7B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DF5AF91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※帧边界划分的方法</w:t>
      </w:r>
    </w:p>
    <w:p w14:paraId="52D514D3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首尾界符法：DLE STX表示开始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DLE ETX表示结束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DLE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 xml:space="preserve"> DLE表述数据部分的DLE</w:t>
      </w:r>
    </w:p>
    <w:p w14:paraId="5F4E151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首尾标志法：零比特填充法</w:t>
      </w:r>
    </w:p>
    <w:p w14:paraId="36BB3F85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2BF392AE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※海明码</w:t>
      </w:r>
    </w:p>
    <w:p w14:paraId="072E7987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海明距离：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一套编码集中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任意两个码字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的海明距离的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最小值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为该编码集的海明距离</w:t>
      </w:r>
    </w:p>
    <w:p w14:paraId="321E7EA9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检错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d位，至少需要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d+1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位海明距离</w:t>
      </w:r>
    </w:p>
    <w:p w14:paraId="603971CB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纠错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d位，至少需要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2d+1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位海明距离</w:t>
      </w:r>
    </w:p>
    <w:p w14:paraId="7308C5DA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检错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e位，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纠错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d位，至少需要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e+d+1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位海明距离</w:t>
      </w:r>
    </w:p>
    <w:p w14:paraId="6EA34858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65C31BF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※奇偶校验</w:t>
      </w:r>
    </w:p>
    <w:p w14:paraId="5E7BDE4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奇偶校验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只可以检测奇数个编码的错误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，如果有偶数个位置发生了错误，那么是检测不出来的</w:t>
      </w:r>
    </w:p>
    <w:p w14:paraId="72C38AA6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6A8F120E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※CRC循环冗余校验的优势</w:t>
      </w:r>
    </w:p>
    <w:p w14:paraId="304469C7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凡是接收的数据帧能以非常接近1的概率认为这些帧在传输的过程中无差错</w:t>
      </w:r>
    </w:p>
    <w:p w14:paraId="0820B4E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CRC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不能检测出所有的错误</w:t>
      </w:r>
    </w:p>
    <w:p w14:paraId="38C8BB3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CRC便于利用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硬件来实现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检错</w:t>
      </w:r>
    </w:p>
    <w:p w14:paraId="34725FD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AC9831F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※进行流量控制的目的</w:t>
      </w:r>
    </w:p>
    <w:p w14:paraId="7A44449A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控制发送方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的数据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发送能力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，使之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不超过接收方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接收能力</w:t>
      </w:r>
    </w:p>
    <w:p w14:paraId="070D055F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03763ABB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※等待-停止协议</w:t>
      </w:r>
    </w:p>
    <w:p w14:paraId="34ED4DC9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发送方：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从网络层获取发送数据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GB" w:eastAsia="zh-CN"/>
        </w:rPr>
        <w:t>-&gt;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封装成帧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GB" w:eastAsia="zh-CN"/>
        </w:rPr>
        <w:t>-&gt;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发送数据到发送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缓冲区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GB" w:eastAsia="zh-CN"/>
        </w:rPr>
        <w:t>-&gt;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发送数据帧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GB" w:eastAsia="zh-CN"/>
        </w:rPr>
        <w:t>-&gt;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等待应答</w:t>
      </w:r>
    </w:p>
    <w:p w14:paraId="11C9127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接收方：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等待发送的数据帧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GB" w:eastAsia="zh-CN"/>
        </w:rPr>
        <w:t>-&gt;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接收帧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GB" w:eastAsia="zh-CN"/>
        </w:rPr>
        <w:t>-&gt;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送到接收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缓冲区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GB" w:eastAsia="zh-CN"/>
        </w:rPr>
        <w:t>-&gt;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提交给网络层等高层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GB" w:eastAsia="zh-CN"/>
        </w:rPr>
        <w:t>-&gt;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发送应答</w:t>
      </w:r>
    </w:p>
    <w:p w14:paraId="5EB351C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EF296A4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※连续ARQ协议</w:t>
      </w:r>
    </w:p>
    <w:p w14:paraId="4D472E69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连续ARQ协议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是指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不需要收到应答帧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就可以连续不断的发送后续的帧，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克服了等待-停止ARQ效率低下的问题</w:t>
      </w:r>
    </w:p>
    <w:p w14:paraId="2A47505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全部重传ARQ（回退N帧）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：当一个帧出错后，需要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重传错帧及其后续所有的帧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，接收方仅仅需要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一个缓冲区；1&lt; Wt &lt;= 2^n -1;Wr = 1</w:t>
      </w:r>
    </w:p>
    <w:p w14:paraId="623443A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选择重传ARQ（SR）：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当一个帧出错后，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仅仅重传错误的帧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需要足够数量的缓冲区（也是该方法的局限所在）;Wt + Wr &lt;= 2^n;Wt &gt; 1;Wr &gt;1</w:t>
      </w:r>
    </w:p>
    <w:p w14:paraId="66965512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※滑动窗口协议</w:t>
      </w:r>
    </w:p>
    <w:p w14:paraId="3ED98C37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滑动窗口协议是对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连续ARQ协议的优化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，它能够通过滑动窗口的大小控制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已发送但未确认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的数据帧的数量，需要发送窗口Wt与接收窗口Wr的协同配合</w:t>
      </w:r>
    </w:p>
    <w:p w14:paraId="7D90F509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5B10D844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※介质访问控制协议（MAC）</w:t>
      </w:r>
    </w:p>
    <w:p w14:paraId="08155A51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信道静态分配策略：</w:t>
      </w:r>
    </w:p>
    <w:p w14:paraId="4B360C63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频分多路复用FDMA（波分多路复用WDMA）：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频带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平均分配给参与通信的用户</w:t>
      </w:r>
    </w:p>
    <w:p w14:paraId="71E2CC53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时分多路复用TDMA：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让每个用户拥有固定大小的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传输时间片</w:t>
      </w:r>
    </w:p>
    <w:p w14:paraId="7FDAE0EF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优点：适合于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用户数量少的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用户数量固定不变的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，每个用户传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输信息需求较大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的情况</w:t>
      </w:r>
    </w:p>
    <w:p w14:paraId="0CFA9006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缺点：无法很好地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适应站点数量以及信息量的变化</w:t>
      </w:r>
    </w:p>
    <w:p w14:paraId="18AEB741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0107C17E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信道动态分配策略</w:t>
      </w:r>
    </w:p>
    <w:p w14:paraId="47C0A767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令牌协议（无冲突协议）：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环网中流转着一个被称为“令牌”的控制帧；节点要发送数据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必须先截获数据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，再进行数据传输，传输完毕后，再重新生成一个令牌继续在环网中流转。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令牌的唯一性也决定了没有冲突的发生</w:t>
      </w:r>
    </w:p>
    <w:p w14:paraId="4FD2DE7D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ALOHA协议（冲突协议）：连续ALOHA协议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：当用户有数据要发送时，可以直接发送给信道，然后监听信道是否有冲突，如果有冲突，在等待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随机一段时间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后继续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重传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 xml:space="preserve">；        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时间片ALOHA协议：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信道时间分成离散的时间片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时间片的大小为最大数据帧传输所需的时间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，每个节点都只能在时间片开始的时候传送，数据可以直接发送给信道，然后监听信道的冲突情况，如果有冲突，在一段随机的时间后，对数据帧进行重传</w:t>
      </w:r>
    </w:p>
    <w:p w14:paraId="1CB9DA15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CSMA协议（冲突协议）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1-坚持式CSMA：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节点有数据发送，监听信道是否空闲，如果信道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空闲则进行数据传送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，如果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信道正忙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，则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一直等到信道空闲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，然后再进行数据传送；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减少了信道的空闲时间，增加了发生冲突的概率</w:t>
      </w:r>
    </w:p>
    <w:p w14:paraId="18DC96BE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非坚持式CSMA：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若节点有数据发送，先监听信道，如果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信道空闲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，则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直接发送数据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；如果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信道正忙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，则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等待随机一段时间后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再次重新开始发送过程。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减少了发生冲突的可能性；增加了信道空闲时间，增大了数据发送的延迟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，信道的利用效率比1-坚持式CSMA高，传送时延也比1-坚持式CSMA大</w:t>
      </w:r>
    </w:p>
    <w:p w14:paraId="37CB5A1E">
      <w:pPr>
        <w:pStyle w:val="6"/>
        <w:widowControl/>
        <w:numPr>
          <w:ilvl w:val="0"/>
          <w:numId w:val="2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坚持式CSMA：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若节点有数据发送，先监听信道，若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信道空闲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，则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有p的概率发送数据，有1-p的概率不发送数据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；如果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信道正忙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，则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等待随机的一段时间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后，再进行发送的全过程</w:t>
      </w:r>
    </w:p>
    <w:p w14:paraId="7A2BCC5A">
      <w:pPr>
        <w:pStyle w:val="6"/>
        <w:widowControl/>
        <w:numPr>
          <w:ilvl w:val="0"/>
          <w:numId w:val="0"/>
        </w:numPr>
        <w:shd w:val="clear" w:color="auto" w:fill="FFFFFF"/>
        <w:ind w:left="840" w:leftChars="0" w:right="-58" w:right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63BB62F0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※※※CSMA/CD协议</w:t>
      </w:r>
    </w:p>
    <w:p w14:paraId="62A0EECF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载波监听多路访问/冲突检测协议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：当两个数据帧传输中发生冲突时，两个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被损坏的数据帧传输将变得毫无意义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，这是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很大的浪费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；如果可以在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边发送边监听，并且在监听到冲突后立即终止发送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，可以明显的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提高信道的利用率</w:t>
      </w:r>
    </w:p>
    <w:p w14:paraId="2408A270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CSMA/CD流程：节点使用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CSMA协议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进行数据发送；在发送期间如果发现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冲突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立即终止发送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，并且发出一个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干扰信号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，使得所有节点都知道发生了冲突；在发出干扰信号后，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退避一个随机时间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后再进行数据的重传</w:t>
      </w:r>
    </w:p>
    <w:p w14:paraId="69AF3C29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※PPP协议</w:t>
      </w:r>
    </w:p>
    <w:p w14:paraId="78E3F0F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PPP协议包括链路控制协议LCP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：建立、配置、测试数据链路</w:t>
      </w:r>
    </w:p>
    <w:p w14:paraId="0BCB34CB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ab/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ab/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ab/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ab/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ab/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网络控制协议NCO：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建立配置不同网络层协议</w:t>
      </w:r>
    </w:p>
    <w:p w14:paraId="65B0A5F5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PPP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标记域01111110（7E）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地址域11111111（FF）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控制域00000011（03）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协议域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、数据部分、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FSC检验域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标记域01111110（7E）</w:t>
      </w:r>
    </w:p>
    <w:p w14:paraId="0A8E750F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1B18D97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※局域网的基本特征</w:t>
      </w:r>
    </w:p>
    <w:p w14:paraId="6E208AF7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覆盖范围小；传输速率高；误码率低；采用基带传输</w:t>
      </w:r>
    </w:p>
    <w:p w14:paraId="2192161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F4C987C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※※※网桥</w:t>
      </w:r>
    </w:p>
    <w:p w14:paraId="41C657AA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网桥是一种工作在数据链路层的一种网络互联设备，它在互联的局域网上实现帧的存储与转发</w:t>
      </w:r>
    </w:p>
    <w:p w14:paraId="75D6802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网桥能够互联两个采用不同数据链路层协议、不同传输介质以及不同传输速率的网络</w:t>
      </w:r>
    </w:p>
    <w:p w14:paraId="3A9360C8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网桥需要互联的网络在数据链路层以上采用相同的协议</w:t>
      </w:r>
    </w:p>
    <w:p w14:paraId="42C63129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网桥可以分割两个网络的广播域，改善网络的性能与安全性</w:t>
      </w:r>
    </w:p>
    <w:p w14:paraId="333A6B7F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网桥以接收、存储、地址过滤与转发的方式实现互联网络之间的通信</w:t>
      </w:r>
    </w:p>
    <w:p w14:paraId="3EBC374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0D7DB23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物理层要解决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比特同步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的问题，数据链路层要解决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帧同步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的问题</w:t>
      </w:r>
    </w:p>
    <w:p w14:paraId="392847B8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7D2F86C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利用差错控制编码来进行差错控制的方法基本可以分为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差错检错、差错纠错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。常用的检错码有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奇偶校验码以及循环冗余校验码CRC</w:t>
      </w:r>
    </w:p>
    <w:p w14:paraId="5B512A5E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B3B1068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IEEE 802将LAN的数据链路层分为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逻辑链路控制子层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介质访问控制子层</w:t>
      </w:r>
    </w:p>
    <w:p w14:paraId="0189491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D353426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※※※在局域网发展的早期，由于局域网的范围小，连接主机数量少，为了简化控制大多采用了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广播信道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，在这种情况下，局域网要解决的问题是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介质访问控制</w:t>
      </w:r>
    </w:p>
    <w:p w14:paraId="0D0BDFE3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E26FCA4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IEEE 802.3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类型的局域网中，采用的介质访问控制的方法为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CSMA/CD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2ED318A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IEEE 802.11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类型的局域网中，采用的介质访问控制的方法为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CSMA/CA</w:t>
      </w:r>
    </w:p>
    <w:p w14:paraId="7F4C3DAB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8115F9A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使用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集线器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的以太网在物理上是一个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星形拓扑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的网络，在逻辑上是一个使用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广播信道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的网络</w:t>
      </w:r>
    </w:p>
    <w:p w14:paraId="696CC84A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jc w:val="both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7459FB08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虚拟局域网常用的划分方法为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基于端口的划分、基于MAC地址的划分、基于网络层的划分以及基于IP组播的划分</w:t>
      </w:r>
    </w:p>
    <w:p w14:paraId="264A1E86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jc w:val="both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24ADF891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※※※在数据通信中，当发送数据出现差错时，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发送端无需进行数据重发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的差错控制方法为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FEC</w:t>
      </w:r>
    </w:p>
    <w:p w14:paraId="50D39F9D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jc w:val="both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5A129B89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※※※数据链路层协议几乎总是将检错码放在尾部而不是头部，请问原因是什么？</w:t>
      </w:r>
    </w:p>
    <w:p w14:paraId="02726CD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发送端在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数据发送的同时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比特流逐步移送到硬件实现计算校验码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，当全部数据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处理完毕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后，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校验码恰好计算完成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，就可以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直接加在数据的尾部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；如果将校验码放在头部，那么需要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先缓冲出所有的校验计算结果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，才可以进行数据发送，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增加了发送的时延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并且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带来了系统资源的开销</w:t>
      </w:r>
    </w:p>
    <w:p w14:paraId="1FFADD6F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放在尾部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有利于提升硬件的处理效率</w:t>
      </w:r>
    </w:p>
    <w:p w14:paraId="78C98BF1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jc w:val="both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2177799C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※※※滑动窗口是如何实现流量控制的？</w:t>
      </w:r>
    </w:p>
    <w:p w14:paraId="2053929D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滑动窗口通过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发送方和接收方协商设置发送窗口和接收窗口的大小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来实现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流量控制</w:t>
      </w:r>
    </w:p>
    <w:p w14:paraId="223473A6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发送窗口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限制了在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未收到接收方确认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的情况下，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发送方最多可以发送的数据帧的数量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，只有在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接收到接收方的确认后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发送窗口才可以向前滑动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，允许发送新的数据帧，从而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避免了发送方速率过快导致的接收方缓冲区溢出</w:t>
      </w:r>
    </w:p>
    <w:p w14:paraId="7FCF2AF7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jc w:val="both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7596BC0D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※※※交换式以太网和共享式以太网相比有何特点？</w:t>
      </w:r>
    </w:p>
    <w:p w14:paraId="0820A038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交换式以太网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使用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交换机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，采用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星型拓扑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的结构，工作于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数据链路层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，实现了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点对点的并发通信而非广播</w:t>
      </w:r>
    </w:p>
    <w:p w14:paraId="03E308D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交换式以太网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能够提供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更多的独立信道带宽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物理上隔离了冲突域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，从而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大幅提高了信道通信效率与网络安全性</w:t>
      </w:r>
    </w:p>
    <w:p w14:paraId="6F311066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共享式以太网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使用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集线器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用总线型拓扑结构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，工作与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物理层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，它无法识别数据包的流向目标，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只能把收到的信号进行放大以及再生处理，广播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给与之相连的所有节点</w:t>
      </w:r>
    </w:p>
    <w:p w14:paraId="76990886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jc w:val="both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</w:p>
    <w:p w14:paraId="6AE1C106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※※※千兆以太网使用帧突发技术和载波拓展技术的原因？</w:t>
      </w:r>
    </w:p>
    <w:p w14:paraId="0FF9C0F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千兆以太网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由于速率大幅提升，为了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满足CSMA/CD协议冲突检测的时间要求而不缩短其覆盖范围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，采用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载波拓展技术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将冲突检测的时间片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拓展到512字节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确保短帧发送时间达标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减少冲突发生的概率</w:t>
      </w:r>
    </w:p>
    <w:p w14:paraId="302F47F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但是与此同时，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载波拓展降低了发送速率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，为了弥补这个缺陷，采用了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帧突发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的技术，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允许设备在成功发送第一帧后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不再竞争信道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，接收发送后续短帧直到总长度达标，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从而提升了信道的利用率</w:t>
      </w:r>
    </w:p>
    <w:p w14:paraId="0128F810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16725AC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※※※虚拟局域网适用的环境以及采用的技术</w:t>
      </w:r>
    </w:p>
    <w:p w14:paraId="2F80514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VLAN适用于具有一定规模的局域网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需按部分、职能等逻辑关系而不受物理地理限制来划分网段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，抑制广播风暴，加强安全性以及降低管理成本的环境</w:t>
      </w:r>
    </w:p>
    <w:p w14:paraId="05C022B7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VLAN常用技术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：基于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端口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划分、基于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MAC地址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划分、基于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网络层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划分、基于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IP组播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划分以及通过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IEEE 802.1Q协议添加VLAN标签头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的技术</w:t>
      </w:r>
    </w:p>
    <w:p w14:paraId="7866A63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FDFF39E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※※※无线局域网中为何不能直接使用有线以太网中的MAC协议？说明RTS与CTS在其中的作用</w:t>
      </w:r>
    </w:p>
    <w:p w14:paraId="5E24BF8F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无线网卡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在发送时使用CSMA/CD技术进行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冲突检测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成本极其昂贵</w:t>
      </w:r>
    </w:p>
    <w:p w14:paraId="134E1ECF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无线局域网中存在暴露节点与隐藏节点的问题</w:t>
      </w:r>
    </w:p>
    <w:p w14:paraId="340A729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发送方先用RTS请求探测，接收方返回CTS作为应答来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预约信道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，通过RTS-CTS机制通知周围其他节点，通过建立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NAV机制来实现延迟发送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，从而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有效地避免了隐藏节点导致的冲突问题</w:t>
      </w:r>
    </w:p>
    <w:p w14:paraId="35E5F34B">
      <w:pPr>
        <w:widowControl/>
        <w:numPr>
          <w:ilvl w:val="0"/>
          <w:numId w:val="3"/>
        </w:numPr>
        <w:shd w:val="clear" w:color="auto" w:fill="FFFFFF"/>
        <w:ind w:right="-58"/>
        <w:jc w:val="center"/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网络层</w:t>
      </w:r>
    </w:p>
    <w:p w14:paraId="273A4A9D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虚电路与数据报</w:t>
      </w:r>
    </w:p>
    <w:p w14:paraId="260ACF86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虚电路：</w:t>
      </w:r>
    </w:p>
    <w:p w14:paraId="3728426A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是一种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面向连接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的服务，将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差错控制与流量控制放在网络层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处理</w:t>
      </w:r>
    </w:p>
    <w:p w14:paraId="67524037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首先发送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虚呼叫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分组，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一方面通知目的主机建立连接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另一方面则进行路由选择</w:t>
      </w:r>
    </w:p>
    <w:p w14:paraId="6F496D4B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若目的主机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允许通信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，则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回复应答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，双方使用虚呼叫时建立的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虚电路进行数据传输</w:t>
      </w:r>
    </w:p>
    <w:p w14:paraId="40B298CC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数据传输完毕之后，需要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释放虚电路</w:t>
      </w:r>
    </w:p>
    <w:p w14:paraId="60DD0FF7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虚电路由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通信子网保证了数据的有序到达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仅仅在建立连接的时候需要目的地址</w:t>
      </w:r>
    </w:p>
    <w:p w14:paraId="3D170799">
      <w:pPr>
        <w:pStyle w:val="6"/>
        <w:widowControl/>
        <w:numPr>
          <w:ilvl w:val="0"/>
          <w:numId w:val="0"/>
        </w:numPr>
        <w:shd w:val="clear" w:color="auto" w:fill="FFFFFF"/>
        <w:ind w:right="-58" w:rightChars="0" w:firstLine="420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2AB783D5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数据报：</w:t>
      </w:r>
    </w:p>
    <w:p w14:paraId="458AFF03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数据报是一种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无连接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的服务，将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流量控制和差错控制的任务交给传输层</w:t>
      </w:r>
    </w:p>
    <w:p w14:paraId="737B4D6C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主机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有数据可以随时进行发送</w:t>
      </w:r>
    </w:p>
    <w:p w14:paraId="67FA78CC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每个分组都携带完整的数据，独立进行路由选择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；每一个数据分组都需要携带目的地址</w:t>
      </w:r>
    </w:p>
    <w:p w14:paraId="40FFDBFE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67BB2B2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路由算法</w:t>
      </w:r>
    </w:p>
    <w:p w14:paraId="37A0719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按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转发方式和数据副本数量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划分：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全路路由算法、多路路由算法、单路路由算法</w:t>
      </w:r>
    </w:p>
    <w:p w14:paraId="251FA76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按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健壮性和简单性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进行划分：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静态路由算法（非自适应算法 简单、开销小、灵活性差）、动态路由算法（自适应算法 开销大、灵活性强）</w:t>
      </w:r>
    </w:p>
    <w:p w14:paraId="068B0EB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分层路由：网络规模的日益增长导致了路由器的路由表逐渐增大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，为路由器选择路由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占用的内存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CPU时间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以及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网络带宽的增加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分层路由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采用了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分而治之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的思想，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划分路由器的区域</w:t>
      </w:r>
    </w:p>
    <w:p w14:paraId="7AC38080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07C5612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※※※IP协议的作用</w:t>
      </w:r>
    </w:p>
    <w:p w14:paraId="4A290307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提供无连接不可靠的服务</w:t>
      </w:r>
    </w:p>
    <w:p w14:paraId="777A5278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进行路由选择</w:t>
      </w:r>
    </w:p>
    <w:p w14:paraId="668A900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对数据进行分组与重组</w:t>
      </w:r>
    </w:p>
    <w:p w14:paraId="0558DA8F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697EC13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※CIDR 无类别域间路由协议</w:t>
      </w:r>
    </w:p>
    <w:p w14:paraId="04A95516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CIDR打破了原有的A、B、C类网络类型并且实现了路由聚合的IP地址的划分方式</w:t>
      </w:r>
    </w:p>
    <w:p w14:paraId="665097BF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0D6CF19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※地址解析协议ARP</w:t>
      </w:r>
    </w:p>
    <w:p w14:paraId="4987215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解决了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网络层IP地址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数据链路层MAC地址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映射关系</w:t>
      </w:r>
    </w:p>
    <w:p w14:paraId="0A965FE4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若</w:t>
      </w: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目的主机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在</w:t>
      </w: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同一子网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内，用</w:t>
      </w: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目的IP地址在ARP表中查找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，否则用</w:t>
      </w: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网关的IP地址在ARP表中查找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。若未找到，则发送</w:t>
      </w: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广播包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目的主机收到后给出应答，ARP表增加一项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</w:t>
      </w:r>
    </w:p>
    <w:p w14:paraId="55DCB865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ARP表中的表项有</w:t>
      </w: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生存期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，超时则删除。</w:t>
      </w:r>
    </w:p>
    <w:p w14:paraId="5342391C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D59D7DB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※网络地址转换协议NAT</w:t>
      </w:r>
    </w:p>
    <w:p w14:paraId="4D51C2A6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通常部署在网络的出口位置，通过将内部网络地址转换为出口IP地址来满足公网的可达性并且提供和上层协议的连接能力</w:t>
      </w:r>
    </w:p>
    <w:p w14:paraId="28D27DB7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60A3396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※※※路由信息协议RIP</w:t>
      </w:r>
    </w:p>
    <w:p w14:paraId="178DDF9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RIP是基于距离-向量路由算法实现的；实现简单</w:t>
      </w:r>
    </w:p>
    <w:p w14:paraId="6D10C523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RIP协议要求每个路由器都维护从自己到所有目的节点的距离，RIP协议用跳数来衡量到目的节点的距离</w:t>
      </w:r>
    </w:p>
    <w:p w14:paraId="047D8EA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RIP设置了最大的跳数不能超过16，因此RIP协议只适合小规模的网络</w:t>
      </w:r>
    </w:p>
    <w:p w14:paraId="2E96240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RIP协议要求以一个固定的周期来进行每个相邻节点交换距离表的任何</w:t>
      </w:r>
    </w:p>
    <w:p w14:paraId="4C4B4535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80A502C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※※※边界网关协议BGP</w:t>
      </w:r>
    </w:p>
    <w:p w14:paraId="7B3D0BD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通过</w:t>
      </w: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TCP连接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传送路由信息</w:t>
      </w:r>
    </w:p>
    <w:p w14:paraId="120133A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采用</w:t>
      </w: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路径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-</w:t>
      </w: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向量算法</w:t>
      </w:r>
    </w:p>
    <w:p w14:paraId="21BC972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BGP的四种消息类型：</w:t>
      </w:r>
    </w:p>
    <w:p w14:paraId="64A0A07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Open消息：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用于</w:t>
      </w: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确定邻居关系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，并和邻</w:t>
      </w: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居路由器建立BGP连接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。</w:t>
      </w:r>
    </w:p>
    <w:p w14:paraId="5A3B0988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Update消息：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用于更新路由信息，包括</w:t>
      </w: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传输单一路由信息、取消路由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等。</w:t>
      </w:r>
    </w:p>
    <w:p w14:paraId="3A610ED3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Notification消息：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用于报告协议操作过程中</w:t>
      </w: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检测到的差错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。</w:t>
      </w:r>
    </w:p>
    <w:p w14:paraId="170A068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Keepalive消息：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用于验证</w:t>
      </w:r>
      <w:r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连接的可用性</w:t>
      </w:r>
      <w:r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。</w:t>
      </w:r>
    </w:p>
    <w:p w14:paraId="7DF54CE7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836C9C8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网络层向上提供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面向连接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无连接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的两种服务</w:t>
      </w:r>
    </w:p>
    <w:p w14:paraId="766DC14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430E1A0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※※※路由器的内部交换方式有 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总线型、交叉开关型以及共享存储器型</w:t>
      </w:r>
    </w:p>
    <w:p w14:paraId="723FDA8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2286009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交换机是一种工作在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数据链路层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的网络互联设备，按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MAC地址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进行转发</w:t>
      </w:r>
    </w:p>
    <w:p w14:paraId="779533C8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E8BF0C0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在IP分组头中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分组头长度字段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的单位是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4字节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总长度字段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的单位为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1字节</w:t>
      </w:r>
    </w:p>
    <w:p w14:paraId="61AB29F8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9899F23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ARP的工作是完成从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IP地址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到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MAC地址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的转换</w:t>
      </w:r>
    </w:p>
    <w:p w14:paraId="34EA96EA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BB8971A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IP分组的重组通常发生在目的主机上</w:t>
      </w:r>
    </w:p>
    <w:p w14:paraId="2703EE90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4A86140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比较距离-向量路由算法与链路状态路由算法的区别</w:t>
      </w:r>
    </w:p>
    <w:p w14:paraId="7BC1B5C7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距离向量算法：定期</w:t>
      </w:r>
      <w:r>
        <w:rPr>
          <w:rFonts w:ascii="宋体" w:hAnsi="宋体" w:eastAsia="宋体" w:cs="宋体"/>
          <w:color w:val="0000FF"/>
          <w:sz w:val="24"/>
          <w:szCs w:val="24"/>
        </w:rPr>
        <w:t>与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相邻节点</w:t>
      </w:r>
      <w:r>
        <w:rPr>
          <w:rFonts w:ascii="宋体" w:hAnsi="宋体" w:eastAsia="宋体" w:cs="宋体"/>
          <w:color w:val="0000FF"/>
          <w:sz w:val="24"/>
          <w:szCs w:val="24"/>
        </w:rPr>
        <w:t>交换各自的整个路由信息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（距离表）</w:t>
      </w:r>
      <w:r>
        <w:rPr>
          <w:rFonts w:ascii="宋体" w:hAnsi="宋体" w:eastAsia="宋体" w:cs="宋体"/>
          <w:color w:val="0000FF"/>
          <w:sz w:val="24"/>
          <w:szCs w:val="24"/>
        </w:rPr>
        <w:t>，易产生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路由环路，收敛慢</w:t>
      </w:r>
      <w:r>
        <w:rPr>
          <w:rFonts w:ascii="宋体" w:hAnsi="宋体" w:eastAsia="宋体" w:cs="宋体"/>
          <w:color w:val="0000FF"/>
          <w:sz w:val="24"/>
          <w:szCs w:val="24"/>
        </w:rPr>
        <w:t>。</w:t>
      </w:r>
    </w:p>
    <w:p w14:paraId="7983D0E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链路状态算法：</w:t>
      </w:r>
      <w:r>
        <w:rPr>
          <w:rFonts w:ascii="宋体" w:hAnsi="宋体" w:eastAsia="宋体" w:cs="宋体"/>
          <w:color w:val="0000FF"/>
          <w:sz w:val="24"/>
          <w:szCs w:val="24"/>
        </w:rPr>
        <w:t>将邻居信息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广播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洪泛法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color w:val="0000FF"/>
          <w:sz w:val="24"/>
          <w:szCs w:val="24"/>
        </w:rPr>
        <w:t>给所有节点，避免环路，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收敛快</w:t>
      </w:r>
      <w:r>
        <w:rPr>
          <w:rFonts w:ascii="宋体" w:hAnsi="宋体" w:eastAsia="宋体" w:cs="宋体"/>
          <w:color w:val="0000FF"/>
          <w:sz w:val="24"/>
          <w:szCs w:val="24"/>
        </w:rPr>
        <w:t>。</w:t>
      </w:r>
    </w:p>
    <w:p w14:paraId="0B833983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C3072E1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校验和只校验数据报头部而不校验数据部分，有何优点？</w:t>
      </w:r>
    </w:p>
    <w:p w14:paraId="1049D4CD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提升转发效率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：首部短小固定，校验计算快；若校验大数据会严重拖慢路由器转发速度。</w:t>
      </w:r>
    </w:p>
    <w:p w14:paraId="2D799BAF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color w:val="0000FF"/>
        </w:rPr>
      </w:pPr>
      <w:r>
        <w:rPr>
          <w:rStyle w:val="5"/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修正致命错误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：首部决定数据包去向（寻址）。首部出错会导致数据包被误发至错误主机，危害远大于数据出错。</w:t>
      </w:r>
    </w:p>
    <w:p w14:paraId="0BBA19A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color w:val="0000FF"/>
        </w:rPr>
      </w:pPr>
      <w:r>
        <w:rPr>
          <w:rStyle w:val="5"/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分层协作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：数据完整性由</w:t>
      </w:r>
      <w:r>
        <w:rPr>
          <w:rStyle w:val="5"/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传输层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（如TCP）和</w:t>
      </w:r>
      <w:r>
        <w:rPr>
          <w:rStyle w:val="5"/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数据链路层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负责，网络层专注快速路由，避免重复校验。</w:t>
      </w:r>
    </w:p>
    <w:p w14:paraId="51A0144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color w:val="0000FF"/>
        </w:rPr>
      </w:pPr>
      <w:r>
        <w:rPr>
          <w:rStyle w:val="5"/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快速丢包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：发现首部错误立即丢弃，防止无效流量占用带宽。</w:t>
      </w:r>
    </w:p>
    <w:p w14:paraId="7A215F22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A75538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/>
          <w:bCs/>
          <w:sz w:val="24"/>
          <w:szCs w:val="24"/>
        </w:rPr>
        <w:t>试述ICMP是如何协助IP工作的。</w:t>
      </w:r>
    </w:p>
    <w:p w14:paraId="393EE9EF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将IP分组传输过程中遇到的差错报告给源主机，提供状态报告机制。</w:t>
      </w:r>
    </w:p>
    <w:p w14:paraId="161C0DD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ascii="宋体" w:hAnsi="宋体" w:eastAsia="宋体" w:cs="宋体"/>
          <w:sz w:val="24"/>
          <w:szCs w:val="24"/>
        </w:rPr>
      </w:pPr>
    </w:p>
    <w:p w14:paraId="68034C42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实现从IPv4到IPv6过渡的几种解决方案特点。</w:t>
      </w:r>
    </w:p>
    <w:p w14:paraId="64AA287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双栈技术</w:t>
      </w:r>
      <w:r>
        <w:rPr>
          <w:rFonts w:ascii="宋体" w:hAnsi="宋体" w:eastAsia="宋体" w:cs="宋体"/>
          <w:color w:val="0000FF"/>
          <w:sz w:val="24"/>
          <w:szCs w:val="24"/>
        </w:rPr>
        <w:t>（节点同时支持两协议栈）；</w:t>
      </w:r>
    </w:p>
    <w:p w14:paraId="3EB24E13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隧道技术</w:t>
      </w:r>
      <w:r>
        <w:rPr>
          <w:rFonts w:ascii="宋体" w:hAnsi="宋体" w:eastAsia="宋体" w:cs="宋体"/>
          <w:color w:val="0000FF"/>
          <w:sz w:val="24"/>
          <w:szCs w:val="24"/>
        </w:rPr>
        <w:t>（IPv6封装在IPv4中穿越）；</w:t>
      </w:r>
    </w:p>
    <w:p w14:paraId="26508D0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协议转换技术</w:t>
      </w:r>
      <w:r>
        <w:rPr>
          <w:rFonts w:ascii="宋体" w:hAnsi="宋体" w:eastAsia="宋体" w:cs="宋体"/>
          <w:color w:val="0000FF"/>
          <w:sz w:val="24"/>
          <w:szCs w:val="24"/>
        </w:rPr>
        <w:t>（边界节点转换互通）。</w:t>
      </w:r>
    </w:p>
    <w:p w14:paraId="692DFA99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</w:p>
    <w:p w14:paraId="08969D85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/>
          <w:bCs/>
          <w:sz w:val="24"/>
          <w:szCs w:val="24"/>
        </w:rPr>
        <w:t>SDN网络和Internet在网络架构的主要区别。</w:t>
      </w:r>
    </w:p>
    <w:p w14:paraId="2B75508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Internet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网络控制和数据平面不分离</w:t>
      </w:r>
      <w:r>
        <w:rPr>
          <w:rFonts w:ascii="宋体" w:hAnsi="宋体" w:eastAsia="宋体" w:cs="宋体"/>
          <w:color w:val="0000FF"/>
          <w:sz w:val="24"/>
          <w:szCs w:val="24"/>
        </w:rPr>
        <w:t>；</w:t>
      </w:r>
    </w:p>
    <w:p w14:paraId="577F7F2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SDN网络将控制平面和转发（数据）平面分离</w:t>
      </w:r>
      <w:r>
        <w:rPr>
          <w:rFonts w:ascii="宋体" w:hAnsi="宋体" w:eastAsia="宋体" w:cs="宋体"/>
          <w:color w:val="0000FF"/>
          <w:sz w:val="24"/>
          <w:szCs w:val="24"/>
        </w:rPr>
        <w:t>，实现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逻辑上集中的全局软件控制</w:t>
      </w:r>
      <w:r>
        <w:rPr>
          <w:rFonts w:ascii="宋体" w:hAnsi="宋体" w:eastAsia="宋体" w:cs="宋体"/>
          <w:color w:val="0000FF"/>
          <w:sz w:val="24"/>
          <w:szCs w:val="24"/>
        </w:rPr>
        <w:t>。</w:t>
      </w:r>
    </w:p>
    <w:p w14:paraId="33CC06E2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9DDC1B6">
      <w:pPr>
        <w:widowControl/>
        <w:numPr>
          <w:ilvl w:val="0"/>
          <w:numId w:val="3"/>
        </w:numPr>
        <w:shd w:val="clear" w:color="auto" w:fill="FFFFFF"/>
        <w:ind w:right="-58"/>
        <w:jc w:val="center"/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传输层</w:t>
      </w:r>
    </w:p>
    <w:p w14:paraId="603711A2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传输层的功能</w:t>
      </w:r>
    </w:p>
    <w:p w14:paraId="7F9F480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消除网络层的不可靠服务</w:t>
      </w:r>
    </w:p>
    <w:p w14:paraId="6C3C6E2E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提供从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源主机到目的主机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可靠的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与实际使用的网络无关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的信息传输</w:t>
      </w:r>
    </w:p>
    <w:p w14:paraId="6B29D84A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向上面的应用层提供信息服务，它属于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面向通信部分的最高层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，同时又是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面向用户服务的最底层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，传输层位于网络层与应用层之间</w:t>
      </w:r>
    </w:p>
    <w:p w14:paraId="4B0B35A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传输层为运行在不同主机上的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进程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提供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逻辑通信</w:t>
      </w:r>
    </w:p>
    <w:p w14:paraId="7F5FD28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A6F8500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※※※套接字Socket</w:t>
      </w:r>
    </w:p>
    <w:p w14:paraId="072C66A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流式套接字：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提供一种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面向连接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可靠的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数据传输服务，数据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无差错、无重复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的发送，且按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发送顺序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接收。主要针对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TCP协议（面向字节）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设计</w:t>
      </w:r>
    </w:p>
    <w:p w14:paraId="2C81C2CF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数据报式套接字：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提供一种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无连接的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不可靠的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数据传输服务。数据以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独立包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的形式被发送，提供一种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尽力而为的交付服务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，数据可能会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出错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、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重复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，并且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接收顺序可能混乱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。主要针对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UDP协议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设计</w:t>
      </w:r>
    </w:p>
    <w:p w14:paraId="13BA8C6D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原始式套接字：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针对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直接使用IP层服务的协议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而设计，例如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OSPF与ISMP</w:t>
      </w:r>
    </w:p>
    <w:p w14:paraId="2C378FB4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C6FBADF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※※※拥塞控制与流量控制的区别</w:t>
      </w:r>
    </w:p>
    <w:p w14:paraId="1F96860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拥塞控制：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需要确保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通信子网能够承载用户提供的数据量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，是一个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全局性的问题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，涉及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路由器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主机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等多方面问题</w:t>
      </w:r>
    </w:p>
    <w:p w14:paraId="1515D62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流量控制：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点到点的通信量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有关，主要要去解决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发送方发送速率过高导致接收方缓冲区溢出的问题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，是一个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局部性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的问题</w:t>
      </w:r>
    </w:p>
    <w:p w14:paraId="537D90C0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拥塞控制的常用方法</w:t>
      </w:r>
    </w:p>
    <w:p w14:paraId="6C334FE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开环控制：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通过事先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好的设计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来解决问题，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避免拥塞的发生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；拥塞控制时，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不需要考虑当前的网络状态</w:t>
      </w:r>
    </w:p>
    <w:p w14:paraId="414C79A2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闭环控制：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反馈机制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来解决拥塞。通过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监控系统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，发现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何时何地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发生了拥塞；把发生拥塞的信息发送给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能采取行动的站点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；调整系统，来解决拥塞问题</w:t>
      </w:r>
    </w:p>
    <w:p w14:paraId="3D56C4B5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CCCCDD4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※※※UDP协议的特点</w:t>
      </w:r>
    </w:p>
    <w:p w14:paraId="4571FA11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不需要建立连接，时延小</w:t>
      </w:r>
    </w:p>
    <w:p w14:paraId="1FA10C7C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实现简单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：接收方与发送方都不需要建立链路连接</w:t>
      </w:r>
    </w:p>
    <w:p w14:paraId="2E2D9C57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UDP报头为8B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，相比于TCP的20B报头，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报头小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，系统开销低</w:t>
      </w:r>
    </w:p>
    <w:p w14:paraId="0004489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无拥塞控制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：可以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随时按需发送，响应性优良</w:t>
      </w:r>
    </w:p>
    <w:p w14:paraId="1B176B6B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UDP协议面向报文</w:t>
      </w:r>
    </w:p>
    <w:p w14:paraId="43311D27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010F7BD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实时流媒体传输协议（RTP RTCP）</w:t>
      </w:r>
    </w:p>
    <w:p w14:paraId="6BC7FD58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实时传输协议RTP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提供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端到端的传输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，它基于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UDP协议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封装在UDP的数据部分之中</w:t>
      </w:r>
    </w:p>
    <w:p w14:paraId="084FC2F4">
      <w:pPr>
        <w:pStyle w:val="6"/>
        <w:widowControl/>
        <w:numPr>
          <w:ilvl w:val="0"/>
          <w:numId w:val="0"/>
        </w:numPr>
        <w:shd w:val="clear" w:color="auto" w:fill="FFFFFF"/>
        <w:ind w:left="360" w:leftChars="0" w:right="-58" w:rightChars="0" w:firstLine="416" w:firstLineChars="0"/>
        <w:rPr>
          <w:rFonts w:hint="default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实时传输控制协议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RTCP与RTP配合使用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，可以以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有效的反馈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和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最小的开销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使得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传输效率最佳化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，特别适合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传输网上的实时数据</w:t>
      </w:r>
    </w:p>
    <w:p w14:paraId="5A23AE71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84958F3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※※※TCP协议的特点</w:t>
      </w:r>
    </w:p>
    <w:p w14:paraId="1FD97790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用于在网络上提供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可靠的面向连接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的数据传输服务，保证了传输的数据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无差错、不重复且有序发送</w:t>
      </w:r>
    </w:p>
    <w:p w14:paraId="7D4B9356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每条TCP连接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只能有两个端点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，每条TCP连接都是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点对点</w:t>
      </w: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的</w:t>
      </w:r>
    </w:p>
    <w:p w14:paraId="740A3F12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TCP协议提供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全双工通信</w:t>
      </w:r>
    </w:p>
    <w:p w14:paraId="3B9BC1A8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TCP是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面向连接的传输层协议</w:t>
      </w:r>
    </w:p>
    <w:p w14:paraId="5616BA3C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inherit" w:hAnsi="inherit" w:eastAsia="宋体" w:cs="Helvetica"/>
          <w:b w:val="0"/>
          <w:bCs w:val="0"/>
          <w:color w:val="0000FF"/>
          <w:kern w:val="0"/>
          <w:sz w:val="24"/>
          <w:szCs w:val="24"/>
          <w:lang w:val="en-US" w:eastAsia="zh-CN"/>
        </w:rPr>
        <w:t>TCP协议面向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字节流</w:t>
      </w:r>
    </w:p>
    <w:p w14:paraId="1E6202B5">
      <w:pPr>
        <w:pStyle w:val="6"/>
        <w:widowControl/>
        <w:numPr>
          <w:ilvl w:val="0"/>
          <w:numId w:val="0"/>
        </w:numPr>
        <w:shd w:val="clear" w:color="auto" w:fill="FFFFFF"/>
        <w:ind w:left="420" w:leftChars="0" w:right="-58" w:rightChars="0" w:firstLine="420" w:firstLineChars="0"/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52B133A4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※※※在通信子网中，中间节点常用</w:t>
      </w:r>
      <w:r>
        <w:rPr>
          <w:rFonts w:hint="eastAsia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  <w:t>超时重传包的数量、平均包延迟以及包延迟变化</w:t>
      </w: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等参数来判断拥塞的产生</w:t>
      </w:r>
    </w:p>
    <w:p w14:paraId="1576FAEE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p w14:paraId="5BF43E30">
      <w:pPr>
        <w:pStyle w:val="6"/>
        <w:widowControl/>
        <w:numPr>
          <w:ilvl w:val="0"/>
          <w:numId w:val="1"/>
        </w:numPr>
        <w:shd w:val="clear" w:color="auto" w:fill="FFFFFF"/>
        <w:ind w:right="-58" w:firstLineChars="0"/>
        <w:rPr>
          <w:rFonts w:hint="default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inherit" w:hAnsi="inherit" w:eastAsia="宋体" w:cs="Helvetica"/>
          <w:b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TCP/IP体系结构的传输层包括面向连接的TCP协议以及无连接的UDP协议</w:t>
      </w:r>
      <w:bookmarkStart w:id="1" w:name="_GoBack"/>
      <w:bookmarkEnd w:id="1"/>
    </w:p>
    <w:p w14:paraId="54F00CE0">
      <w:pPr>
        <w:pStyle w:val="6"/>
        <w:widowControl/>
        <w:numPr>
          <w:ilvl w:val="0"/>
          <w:numId w:val="0"/>
        </w:numPr>
        <w:shd w:val="clear" w:color="auto" w:fill="FFFFFF"/>
        <w:ind w:right="-58" w:rightChars="0"/>
        <w:rPr>
          <w:rFonts w:hint="default" w:ascii="inherit" w:hAnsi="inherit" w:eastAsia="宋体" w:cs="Helvetica"/>
          <w:b/>
          <w:bCs/>
          <w:color w:val="0000FF"/>
          <w:kern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herit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107D18"/>
    <w:multiLevelType w:val="singleLevel"/>
    <w:tmpl w:val="8F107D18"/>
    <w:lvl w:ilvl="0" w:tentative="0">
      <w:start w:val="16"/>
      <w:numFmt w:val="upperLetter"/>
      <w:suff w:val="nothing"/>
      <w:lvlText w:val="%1-"/>
      <w:lvlJc w:val="left"/>
    </w:lvl>
  </w:abstractNum>
  <w:abstractNum w:abstractNumId="1">
    <w:nsid w:val="B283A78C"/>
    <w:multiLevelType w:val="singleLevel"/>
    <w:tmpl w:val="B283A78C"/>
    <w:lvl w:ilvl="0" w:tentative="0">
      <w:start w:val="5"/>
      <w:numFmt w:val="chineseCounting"/>
      <w:suff w:val="space"/>
      <w:lvlText w:val="第%1章"/>
      <w:lvlJc w:val="left"/>
      <w:rPr>
        <w:rFonts w:hint="eastAsia"/>
      </w:rPr>
    </w:lvl>
  </w:abstractNum>
  <w:abstractNum w:abstractNumId="2">
    <w:nsid w:val="3CEA12C6"/>
    <w:multiLevelType w:val="multilevel"/>
    <w:tmpl w:val="3CEA12C6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ascii="inherit" w:hAnsi="inherit" w:eastAsia="宋体" w:cs="Helvetica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B44D3"/>
    <w:rsid w:val="00296707"/>
    <w:rsid w:val="002B06D1"/>
    <w:rsid w:val="002B5853"/>
    <w:rsid w:val="00661709"/>
    <w:rsid w:val="006B4F71"/>
    <w:rsid w:val="006F3508"/>
    <w:rsid w:val="00D20B4D"/>
    <w:rsid w:val="00DF5009"/>
    <w:rsid w:val="00E30FAC"/>
    <w:rsid w:val="00FA234B"/>
    <w:rsid w:val="011F474C"/>
    <w:rsid w:val="0136557F"/>
    <w:rsid w:val="013760B5"/>
    <w:rsid w:val="013E4434"/>
    <w:rsid w:val="01572BB1"/>
    <w:rsid w:val="017A2036"/>
    <w:rsid w:val="01A324E9"/>
    <w:rsid w:val="01D95F0B"/>
    <w:rsid w:val="01ED007B"/>
    <w:rsid w:val="01FB0577"/>
    <w:rsid w:val="020967F0"/>
    <w:rsid w:val="020E7971"/>
    <w:rsid w:val="0236335D"/>
    <w:rsid w:val="025263E9"/>
    <w:rsid w:val="02735058"/>
    <w:rsid w:val="02A76009"/>
    <w:rsid w:val="02B50726"/>
    <w:rsid w:val="02B524D4"/>
    <w:rsid w:val="02D212D8"/>
    <w:rsid w:val="031F3DF1"/>
    <w:rsid w:val="034B3C42"/>
    <w:rsid w:val="0381685A"/>
    <w:rsid w:val="038C76D9"/>
    <w:rsid w:val="03A03184"/>
    <w:rsid w:val="03A05174"/>
    <w:rsid w:val="03B31C99"/>
    <w:rsid w:val="03C311B9"/>
    <w:rsid w:val="03C350C4"/>
    <w:rsid w:val="03DB240E"/>
    <w:rsid w:val="03DE5A5A"/>
    <w:rsid w:val="03E7460F"/>
    <w:rsid w:val="04213DB2"/>
    <w:rsid w:val="042C0EBC"/>
    <w:rsid w:val="04354ACF"/>
    <w:rsid w:val="043775F0"/>
    <w:rsid w:val="04473600"/>
    <w:rsid w:val="045D1075"/>
    <w:rsid w:val="04B741B2"/>
    <w:rsid w:val="052851DF"/>
    <w:rsid w:val="053E1887"/>
    <w:rsid w:val="054933A7"/>
    <w:rsid w:val="05545FD4"/>
    <w:rsid w:val="05CA273A"/>
    <w:rsid w:val="05D13AC9"/>
    <w:rsid w:val="06064CAE"/>
    <w:rsid w:val="06287461"/>
    <w:rsid w:val="063C54DE"/>
    <w:rsid w:val="06513245"/>
    <w:rsid w:val="066C37F1"/>
    <w:rsid w:val="067601CC"/>
    <w:rsid w:val="06A20102"/>
    <w:rsid w:val="06AC1E40"/>
    <w:rsid w:val="06BD0AF1"/>
    <w:rsid w:val="06CE625A"/>
    <w:rsid w:val="06D92DC9"/>
    <w:rsid w:val="06E415DA"/>
    <w:rsid w:val="07302A71"/>
    <w:rsid w:val="07724E37"/>
    <w:rsid w:val="078E1545"/>
    <w:rsid w:val="07AD40C1"/>
    <w:rsid w:val="07BF294E"/>
    <w:rsid w:val="07CA4C73"/>
    <w:rsid w:val="07E850FA"/>
    <w:rsid w:val="07F7358F"/>
    <w:rsid w:val="07FB1517"/>
    <w:rsid w:val="08191757"/>
    <w:rsid w:val="083245C7"/>
    <w:rsid w:val="086A1FB2"/>
    <w:rsid w:val="08762705"/>
    <w:rsid w:val="08872B64"/>
    <w:rsid w:val="088C1F29"/>
    <w:rsid w:val="0896708A"/>
    <w:rsid w:val="08B36D21"/>
    <w:rsid w:val="08D86852"/>
    <w:rsid w:val="09181A0E"/>
    <w:rsid w:val="09287EA3"/>
    <w:rsid w:val="09896468"/>
    <w:rsid w:val="0991427C"/>
    <w:rsid w:val="09A92667"/>
    <w:rsid w:val="09DC47EA"/>
    <w:rsid w:val="09DF3B6A"/>
    <w:rsid w:val="09EA33AB"/>
    <w:rsid w:val="09EA5159"/>
    <w:rsid w:val="0A0C1573"/>
    <w:rsid w:val="0A546A76"/>
    <w:rsid w:val="0A622F41"/>
    <w:rsid w:val="0A652A31"/>
    <w:rsid w:val="0A6749FB"/>
    <w:rsid w:val="0A683ECE"/>
    <w:rsid w:val="0AAC0660"/>
    <w:rsid w:val="0AB17999"/>
    <w:rsid w:val="0AB67731"/>
    <w:rsid w:val="0B065FC2"/>
    <w:rsid w:val="0B0C143B"/>
    <w:rsid w:val="0B2E4137"/>
    <w:rsid w:val="0B3643CE"/>
    <w:rsid w:val="0B3F3282"/>
    <w:rsid w:val="0B41349E"/>
    <w:rsid w:val="0B564AC6"/>
    <w:rsid w:val="0B61144B"/>
    <w:rsid w:val="0B730CA0"/>
    <w:rsid w:val="0B7B4BCA"/>
    <w:rsid w:val="0B867103"/>
    <w:rsid w:val="0B971310"/>
    <w:rsid w:val="0BAB6B6A"/>
    <w:rsid w:val="0BBF6171"/>
    <w:rsid w:val="0BCF0AAA"/>
    <w:rsid w:val="0BDC7042"/>
    <w:rsid w:val="0BED7182"/>
    <w:rsid w:val="0C012C2E"/>
    <w:rsid w:val="0C112E71"/>
    <w:rsid w:val="0C1561DC"/>
    <w:rsid w:val="0C232BA4"/>
    <w:rsid w:val="0C264442"/>
    <w:rsid w:val="0C360B29"/>
    <w:rsid w:val="0C7E7DDA"/>
    <w:rsid w:val="0C851169"/>
    <w:rsid w:val="0C9615C8"/>
    <w:rsid w:val="0C9B273A"/>
    <w:rsid w:val="0CAD2CB6"/>
    <w:rsid w:val="0CB1405D"/>
    <w:rsid w:val="0CC06645"/>
    <w:rsid w:val="0CCB568C"/>
    <w:rsid w:val="0CD21ED4"/>
    <w:rsid w:val="0CD43E9E"/>
    <w:rsid w:val="0D103128"/>
    <w:rsid w:val="0D290B91"/>
    <w:rsid w:val="0D314E4D"/>
    <w:rsid w:val="0D5731EF"/>
    <w:rsid w:val="0D9553DC"/>
    <w:rsid w:val="0DA41AC3"/>
    <w:rsid w:val="0DA674AD"/>
    <w:rsid w:val="0DA7623E"/>
    <w:rsid w:val="0DB32F93"/>
    <w:rsid w:val="0DB66863"/>
    <w:rsid w:val="0DC932D7"/>
    <w:rsid w:val="0DE77617"/>
    <w:rsid w:val="0E24733B"/>
    <w:rsid w:val="0E2624D8"/>
    <w:rsid w:val="0E320E7D"/>
    <w:rsid w:val="0E7E0566"/>
    <w:rsid w:val="0EAF4BC3"/>
    <w:rsid w:val="0F114F36"/>
    <w:rsid w:val="0F447297"/>
    <w:rsid w:val="0F45455F"/>
    <w:rsid w:val="0F835F92"/>
    <w:rsid w:val="0F9D4A1B"/>
    <w:rsid w:val="0FA607A8"/>
    <w:rsid w:val="0FA73D68"/>
    <w:rsid w:val="0FB87AC1"/>
    <w:rsid w:val="10156CA8"/>
    <w:rsid w:val="101A42BE"/>
    <w:rsid w:val="101F18D4"/>
    <w:rsid w:val="10233173"/>
    <w:rsid w:val="103533C6"/>
    <w:rsid w:val="1058746E"/>
    <w:rsid w:val="105A290D"/>
    <w:rsid w:val="10667503"/>
    <w:rsid w:val="10727C56"/>
    <w:rsid w:val="107F11B8"/>
    <w:rsid w:val="10AD0C8E"/>
    <w:rsid w:val="10C304B2"/>
    <w:rsid w:val="10E02E12"/>
    <w:rsid w:val="10E85BA5"/>
    <w:rsid w:val="10F90377"/>
    <w:rsid w:val="11162CD7"/>
    <w:rsid w:val="1131366D"/>
    <w:rsid w:val="11641C95"/>
    <w:rsid w:val="11730499"/>
    <w:rsid w:val="118B5473"/>
    <w:rsid w:val="119F2CCD"/>
    <w:rsid w:val="11D97647"/>
    <w:rsid w:val="11E903EC"/>
    <w:rsid w:val="11F32DBF"/>
    <w:rsid w:val="1224022D"/>
    <w:rsid w:val="122E39D9"/>
    <w:rsid w:val="123C0392"/>
    <w:rsid w:val="1272218F"/>
    <w:rsid w:val="127A7296"/>
    <w:rsid w:val="12B26899"/>
    <w:rsid w:val="12B74046"/>
    <w:rsid w:val="12BE53D5"/>
    <w:rsid w:val="12D6271E"/>
    <w:rsid w:val="13237CC2"/>
    <w:rsid w:val="132944FE"/>
    <w:rsid w:val="13337B71"/>
    <w:rsid w:val="135B2C24"/>
    <w:rsid w:val="137C70D5"/>
    <w:rsid w:val="13A04ADA"/>
    <w:rsid w:val="13B14F39"/>
    <w:rsid w:val="13C702B9"/>
    <w:rsid w:val="13D2309B"/>
    <w:rsid w:val="13E72709"/>
    <w:rsid w:val="141629B7"/>
    <w:rsid w:val="14331CB2"/>
    <w:rsid w:val="14334DD5"/>
    <w:rsid w:val="14382F65"/>
    <w:rsid w:val="145C4EA5"/>
    <w:rsid w:val="146A5150"/>
    <w:rsid w:val="147A7937"/>
    <w:rsid w:val="148D1503"/>
    <w:rsid w:val="14A8168B"/>
    <w:rsid w:val="14AC117B"/>
    <w:rsid w:val="14B24AC5"/>
    <w:rsid w:val="14D81C38"/>
    <w:rsid w:val="14E94718"/>
    <w:rsid w:val="150A448F"/>
    <w:rsid w:val="150C68CB"/>
    <w:rsid w:val="150F0169"/>
    <w:rsid w:val="15204125"/>
    <w:rsid w:val="1546640C"/>
    <w:rsid w:val="15602773"/>
    <w:rsid w:val="15783F61"/>
    <w:rsid w:val="158346B4"/>
    <w:rsid w:val="158F7205"/>
    <w:rsid w:val="1598015F"/>
    <w:rsid w:val="15A22D8C"/>
    <w:rsid w:val="15D1541F"/>
    <w:rsid w:val="15F829AC"/>
    <w:rsid w:val="15FB249C"/>
    <w:rsid w:val="164F7C62"/>
    <w:rsid w:val="168E0A97"/>
    <w:rsid w:val="169F376F"/>
    <w:rsid w:val="16A55A09"/>
    <w:rsid w:val="16E318AE"/>
    <w:rsid w:val="16F2338A"/>
    <w:rsid w:val="16FE2244"/>
    <w:rsid w:val="17365E81"/>
    <w:rsid w:val="178D5376"/>
    <w:rsid w:val="17A50911"/>
    <w:rsid w:val="17AC1CA0"/>
    <w:rsid w:val="17BB6387"/>
    <w:rsid w:val="17D14663"/>
    <w:rsid w:val="17D42FA4"/>
    <w:rsid w:val="17D9680D"/>
    <w:rsid w:val="17F673BF"/>
    <w:rsid w:val="1804388A"/>
    <w:rsid w:val="181066D2"/>
    <w:rsid w:val="18243F2C"/>
    <w:rsid w:val="182E6B59"/>
    <w:rsid w:val="18550589"/>
    <w:rsid w:val="18694035"/>
    <w:rsid w:val="189C7F66"/>
    <w:rsid w:val="18A54F5F"/>
    <w:rsid w:val="18BA663E"/>
    <w:rsid w:val="18CB084B"/>
    <w:rsid w:val="192A5572"/>
    <w:rsid w:val="192B12EA"/>
    <w:rsid w:val="19341F4D"/>
    <w:rsid w:val="19353F17"/>
    <w:rsid w:val="19362169"/>
    <w:rsid w:val="193B777F"/>
    <w:rsid w:val="193F08F1"/>
    <w:rsid w:val="194859F8"/>
    <w:rsid w:val="195C76F5"/>
    <w:rsid w:val="1968609A"/>
    <w:rsid w:val="196B0CFB"/>
    <w:rsid w:val="19AF3CC9"/>
    <w:rsid w:val="19D379B8"/>
    <w:rsid w:val="19EF5DE1"/>
    <w:rsid w:val="1A347CEF"/>
    <w:rsid w:val="1A3B37AF"/>
    <w:rsid w:val="1A497C7A"/>
    <w:rsid w:val="1A766595"/>
    <w:rsid w:val="1ABF1CEA"/>
    <w:rsid w:val="1AD73397"/>
    <w:rsid w:val="1AEB0D31"/>
    <w:rsid w:val="1AF87056"/>
    <w:rsid w:val="1B040045"/>
    <w:rsid w:val="1B3B21F7"/>
    <w:rsid w:val="1B8847D2"/>
    <w:rsid w:val="1B965141"/>
    <w:rsid w:val="1BA30B63"/>
    <w:rsid w:val="1BB90E2F"/>
    <w:rsid w:val="1BD1755F"/>
    <w:rsid w:val="1BFD51C0"/>
    <w:rsid w:val="1C077DEC"/>
    <w:rsid w:val="1C183DA8"/>
    <w:rsid w:val="1C224C26"/>
    <w:rsid w:val="1C297D63"/>
    <w:rsid w:val="1C406E5A"/>
    <w:rsid w:val="1C6E1C1A"/>
    <w:rsid w:val="1C80194D"/>
    <w:rsid w:val="1C931680"/>
    <w:rsid w:val="1C931DA6"/>
    <w:rsid w:val="1C9A6324"/>
    <w:rsid w:val="1CA115A0"/>
    <w:rsid w:val="1CA4563B"/>
    <w:rsid w:val="1CAC44F0"/>
    <w:rsid w:val="1CD221A8"/>
    <w:rsid w:val="1CD3566E"/>
    <w:rsid w:val="1E262CBB"/>
    <w:rsid w:val="1E52766B"/>
    <w:rsid w:val="1E5620D0"/>
    <w:rsid w:val="1E766B63"/>
    <w:rsid w:val="1E810F8C"/>
    <w:rsid w:val="1E870D71"/>
    <w:rsid w:val="1EB61656"/>
    <w:rsid w:val="1ED439A7"/>
    <w:rsid w:val="1EDA5344"/>
    <w:rsid w:val="1F016D75"/>
    <w:rsid w:val="1F0A4497"/>
    <w:rsid w:val="1F27146B"/>
    <w:rsid w:val="1F2B315B"/>
    <w:rsid w:val="1F4B6242"/>
    <w:rsid w:val="1F52137F"/>
    <w:rsid w:val="1F576995"/>
    <w:rsid w:val="1F8452B0"/>
    <w:rsid w:val="1F896D6A"/>
    <w:rsid w:val="1F90634B"/>
    <w:rsid w:val="1FBF453A"/>
    <w:rsid w:val="204D7D98"/>
    <w:rsid w:val="206F41B2"/>
    <w:rsid w:val="20BB2F53"/>
    <w:rsid w:val="20C172E7"/>
    <w:rsid w:val="21076199"/>
    <w:rsid w:val="21162880"/>
    <w:rsid w:val="21336F8E"/>
    <w:rsid w:val="21667363"/>
    <w:rsid w:val="218E68BA"/>
    <w:rsid w:val="219043E0"/>
    <w:rsid w:val="219C2247"/>
    <w:rsid w:val="21D56297"/>
    <w:rsid w:val="21D70BBB"/>
    <w:rsid w:val="21F4671D"/>
    <w:rsid w:val="21FD243C"/>
    <w:rsid w:val="221E379A"/>
    <w:rsid w:val="224C2518"/>
    <w:rsid w:val="225B679C"/>
    <w:rsid w:val="2261739B"/>
    <w:rsid w:val="226A4C31"/>
    <w:rsid w:val="227B0BEC"/>
    <w:rsid w:val="2288155B"/>
    <w:rsid w:val="228C104B"/>
    <w:rsid w:val="22A94674"/>
    <w:rsid w:val="22D447A0"/>
    <w:rsid w:val="22F95FB5"/>
    <w:rsid w:val="23040E98"/>
    <w:rsid w:val="23060EF7"/>
    <w:rsid w:val="231B417D"/>
    <w:rsid w:val="231B5F2B"/>
    <w:rsid w:val="23737B15"/>
    <w:rsid w:val="2375388E"/>
    <w:rsid w:val="237C2E6E"/>
    <w:rsid w:val="23887A65"/>
    <w:rsid w:val="23F01166"/>
    <w:rsid w:val="24001FAF"/>
    <w:rsid w:val="240B2444"/>
    <w:rsid w:val="240D3AC6"/>
    <w:rsid w:val="242E0E28"/>
    <w:rsid w:val="243965EE"/>
    <w:rsid w:val="244A4D1A"/>
    <w:rsid w:val="245970A1"/>
    <w:rsid w:val="246D2A6C"/>
    <w:rsid w:val="246D6C5B"/>
    <w:rsid w:val="248C7C6A"/>
    <w:rsid w:val="249D12EE"/>
    <w:rsid w:val="24AF1021"/>
    <w:rsid w:val="24AF7F78"/>
    <w:rsid w:val="24CA703C"/>
    <w:rsid w:val="24EA02AB"/>
    <w:rsid w:val="24FD1D8D"/>
    <w:rsid w:val="24FD7FDE"/>
    <w:rsid w:val="24FE78B3"/>
    <w:rsid w:val="2503311B"/>
    <w:rsid w:val="25081468"/>
    <w:rsid w:val="250A6257"/>
    <w:rsid w:val="25174698"/>
    <w:rsid w:val="252A06A8"/>
    <w:rsid w:val="25381017"/>
    <w:rsid w:val="255120D8"/>
    <w:rsid w:val="255D4ACB"/>
    <w:rsid w:val="2560231B"/>
    <w:rsid w:val="25B05051"/>
    <w:rsid w:val="25DA20CE"/>
    <w:rsid w:val="25EB42DB"/>
    <w:rsid w:val="25F27417"/>
    <w:rsid w:val="261469CC"/>
    <w:rsid w:val="262523F6"/>
    <w:rsid w:val="264044D0"/>
    <w:rsid w:val="26415CA9"/>
    <w:rsid w:val="26526108"/>
    <w:rsid w:val="265F25D3"/>
    <w:rsid w:val="269966CB"/>
    <w:rsid w:val="26AF5308"/>
    <w:rsid w:val="26FC7E22"/>
    <w:rsid w:val="271138CD"/>
    <w:rsid w:val="27142824"/>
    <w:rsid w:val="27153999"/>
    <w:rsid w:val="27337CE7"/>
    <w:rsid w:val="274243CE"/>
    <w:rsid w:val="276E0D20"/>
    <w:rsid w:val="27787DF0"/>
    <w:rsid w:val="277B343D"/>
    <w:rsid w:val="27801847"/>
    <w:rsid w:val="27873B8F"/>
    <w:rsid w:val="27897907"/>
    <w:rsid w:val="278A18D2"/>
    <w:rsid w:val="27D50D9F"/>
    <w:rsid w:val="27E2526A"/>
    <w:rsid w:val="27E64D5A"/>
    <w:rsid w:val="28186EDD"/>
    <w:rsid w:val="283210C4"/>
    <w:rsid w:val="28373807"/>
    <w:rsid w:val="284B72B3"/>
    <w:rsid w:val="28500425"/>
    <w:rsid w:val="28632A43"/>
    <w:rsid w:val="287559DB"/>
    <w:rsid w:val="289F315B"/>
    <w:rsid w:val="28B770A1"/>
    <w:rsid w:val="28BE5CD7"/>
    <w:rsid w:val="28F90ABD"/>
    <w:rsid w:val="292E4C0A"/>
    <w:rsid w:val="297B7724"/>
    <w:rsid w:val="298B0982"/>
    <w:rsid w:val="29B570DA"/>
    <w:rsid w:val="29B669AE"/>
    <w:rsid w:val="29D55086"/>
    <w:rsid w:val="29EB48A9"/>
    <w:rsid w:val="29EC6874"/>
    <w:rsid w:val="29F7669E"/>
    <w:rsid w:val="29FF2103"/>
    <w:rsid w:val="29FF65A7"/>
    <w:rsid w:val="2A07545B"/>
    <w:rsid w:val="2A0911D4"/>
    <w:rsid w:val="2A094D30"/>
    <w:rsid w:val="2A636B36"/>
    <w:rsid w:val="2A7215C2"/>
    <w:rsid w:val="2A781EB5"/>
    <w:rsid w:val="2A7918C8"/>
    <w:rsid w:val="2AA35184"/>
    <w:rsid w:val="2AB078A1"/>
    <w:rsid w:val="2AF31299"/>
    <w:rsid w:val="2B231E21"/>
    <w:rsid w:val="2B4A1AA4"/>
    <w:rsid w:val="2B577D1D"/>
    <w:rsid w:val="2B632B65"/>
    <w:rsid w:val="2B6701F0"/>
    <w:rsid w:val="2B6F34C4"/>
    <w:rsid w:val="2B7663F5"/>
    <w:rsid w:val="2B7C391D"/>
    <w:rsid w:val="2B9E76FA"/>
    <w:rsid w:val="2BA016C4"/>
    <w:rsid w:val="2BD17ACF"/>
    <w:rsid w:val="2BFD2672"/>
    <w:rsid w:val="2C047EA4"/>
    <w:rsid w:val="2C1041DE"/>
    <w:rsid w:val="2C29627A"/>
    <w:rsid w:val="2C3A38C6"/>
    <w:rsid w:val="2C550700"/>
    <w:rsid w:val="2C5A7AC4"/>
    <w:rsid w:val="2C5D1E7D"/>
    <w:rsid w:val="2C624BCB"/>
    <w:rsid w:val="2C9A4365"/>
    <w:rsid w:val="2C9F3729"/>
    <w:rsid w:val="2CD23AFF"/>
    <w:rsid w:val="2CD71115"/>
    <w:rsid w:val="2D3447B9"/>
    <w:rsid w:val="2D5660AE"/>
    <w:rsid w:val="2D6F75A0"/>
    <w:rsid w:val="2D8F7C42"/>
    <w:rsid w:val="2DA3549B"/>
    <w:rsid w:val="2DB90269"/>
    <w:rsid w:val="2DE0049D"/>
    <w:rsid w:val="2DE47F8D"/>
    <w:rsid w:val="2DF84FA1"/>
    <w:rsid w:val="2E045F3A"/>
    <w:rsid w:val="2E1343CF"/>
    <w:rsid w:val="2E1D524D"/>
    <w:rsid w:val="2E1E3349"/>
    <w:rsid w:val="2E5A4FE7"/>
    <w:rsid w:val="2E5B7B24"/>
    <w:rsid w:val="2E7227FE"/>
    <w:rsid w:val="2E982B26"/>
    <w:rsid w:val="2E9B6172"/>
    <w:rsid w:val="2EC851B9"/>
    <w:rsid w:val="2EE06CF1"/>
    <w:rsid w:val="2EEA15D4"/>
    <w:rsid w:val="2EF04710"/>
    <w:rsid w:val="2EFC30B5"/>
    <w:rsid w:val="2F1253F5"/>
    <w:rsid w:val="2F1403FE"/>
    <w:rsid w:val="2F154177"/>
    <w:rsid w:val="2F212B1B"/>
    <w:rsid w:val="2F3C6664"/>
    <w:rsid w:val="2F837CE0"/>
    <w:rsid w:val="2F866E22"/>
    <w:rsid w:val="2FD45DE0"/>
    <w:rsid w:val="2FD951A4"/>
    <w:rsid w:val="30071D11"/>
    <w:rsid w:val="3011493E"/>
    <w:rsid w:val="302E3742"/>
    <w:rsid w:val="303625F7"/>
    <w:rsid w:val="308570DA"/>
    <w:rsid w:val="30E62F81"/>
    <w:rsid w:val="31336B36"/>
    <w:rsid w:val="318850D4"/>
    <w:rsid w:val="31B614E7"/>
    <w:rsid w:val="31B859B9"/>
    <w:rsid w:val="31DF5CDF"/>
    <w:rsid w:val="32075FF9"/>
    <w:rsid w:val="325F3E8B"/>
    <w:rsid w:val="3260395B"/>
    <w:rsid w:val="32737B32"/>
    <w:rsid w:val="32931F82"/>
    <w:rsid w:val="32B1065A"/>
    <w:rsid w:val="32CD282B"/>
    <w:rsid w:val="32E53E60"/>
    <w:rsid w:val="33264BA4"/>
    <w:rsid w:val="33386686"/>
    <w:rsid w:val="334A735D"/>
    <w:rsid w:val="33745910"/>
    <w:rsid w:val="33A86243"/>
    <w:rsid w:val="33AD0E22"/>
    <w:rsid w:val="33AD2BD0"/>
    <w:rsid w:val="33DA14EB"/>
    <w:rsid w:val="33E04D53"/>
    <w:rsid w:val="34060532"/>
    <w:rsid w:val="340D366E"/>
    <w:rsid w:val="3417273F"/>
    <w:rsid w:val="34936269"/>
    <w:rsid w:val="3494251E"/>
    <w:rsid w:val="34D128EE"/>
    <w:rsid w:val="350D601C"/>
    <w:rsid w:val="351D3D85"/>
    <w:rsid w:val="354237EC"/>
    <w:rsid w:val="354B6B44"/>
    <w:rsid w:val="35645510"/>
    <w:rsid w:val="35730BA5"/>
    <w:rsid w:val="359E1F1D"/>
    <w:rsid w:val="35E328D9"/>
    <w:rsid w:val="35FF39D0"/>
    <w:rsid w:val="360A255B"/>
    <w:rsid w:val="364D5991"/>
    <w:rsid w:val="36527A5E"/>
    <w:rsid w:val="36893E20"/>
    <w:rsid w:val="36897924"/>
    <w:rsid w:val="368F2A60"/>
    <w:rsid w:val="36900F54"/>
    <w:rsid w:val="36C425B4"/>
    <w:rsid w:val="36FA1069"/>
    <w:rsid w:val="37130057"/>
    <w:rsid w:val="371C0798"/>
    <w:rsid w:val="37553CBB"/>
    <w:rsid w:val="375A12C0"/>
    <w:rsid w:val="37704640"/>
    <w:rsid w:val="37723463"/>
    <w:rsid w:val="37B87D95"/>
    <w:rsid w:val="37BF7375"/>
    <w:rsid w:val="37EA43F2"/>
    <w:rsid w:val="38042FDA"/>
    <w:rsid w:val="38156F95"/>
    <w:rsid w:val="381C20D2"/>
    <w:rsid w:val="381E488A"/>
    <w:rsid w:val="38390ED6"/>
    <w:rsid w:val="38547ABE"/>
    <w:rsid w:val="386341A5"/>
    <w:rsid w:val="389B30E7"/>
    <w:rsid w:val="38A50B90"/>
    <w:rsid w:val="38B8629F"/>
    <w:rsid w:val="38D17360"/>
    <w:rsid w:val="38F60C1E"/>
    <w:rsid w:val="390C7982"/>
    <w:rsid w:val="39437335"/>
    <w:rsid w:val="39902D77"/>
    <w:rsid w:val="39C649EB"/>
    <w:rsid w:val="3A5132F0"/>
    <w:rsid w:val="3A612966"/>
    <w:rsid w:val="3A6D1460"/>
    <w:rsid w:val="3A6D30B9"/>
    <w:rsid w:val="3AB44E24"/>
    <w:rsid w:val="3AC16F61"/>
    <w:rsid w:val="3AC23405"/>
    <w:rsid w:val="3AED7D56"/>
    <w:rsid w:val="3AF17846"/>
    <w:rsid w:val="3B2319C9"/>
    <w:rsid w:val="3B255741"/>
    <w:rsid w:val="3B272C36"/>
    <w:rsid w:val="3B4A51A8"/>
    <w:rsid w:val="3B8763FC"/>
    <w:rsid w:val="3B8A030D"/>
    <w:rsid w:val="3BAA3545"/>
    <w:rsid w:val="3BB30C3E"/>
    <w:rsid w:val="3BB605D0"/>
    <w:rsid w:val="3BC35686"/>
    <w:rsid w:val="3BE61375"/>
    <w:rsid w:val="3C017F5D"/>
    <w:rsid w:val="3C123F18"/>
    <w:rsid w:val="3C157564"/>
    <w:rsid w:val="3C335C3C"/>
    <w:rsid w:val="3C4A30DF"/>
    <w:rsid w:val="3C7324DC"/>
    <w:rsid w:val="3C7E335B"/>
    <w:rsid w:val="3C9568F7"/>
    <w:rsid w:val="3C97266F"/>
    <w:rsid w:val="3CA31014"/>
    <w:rsid w:val="3CAB7EC8"/>
    <w:rsid w:val="3CB66F99"/>
    <w:rsid w:val="3CCB40C7"/>
    <w:rsid w:val="3CD4741F"/>
    <w:rsid w:val="3D151DF7"/>
    <w:rsid w:val="3D2A1149"/>
    <w:rsid w:val="3D344F1C"/>
    <w:rsid w:val="3D4D688D"/>
    <w:rsid w:val="3D606F05"/>
    <w:rsid w:val="3D7E0291"/>
    <w:rsid w:val="3DB35286"/>
    <w:rsid w:val="3DCB252B"/>
    <w:rsid w:val="3DCB25D0"/>
    <w:rsid w:val="3DE74F30"/>
    <w:rsid w:val="3DF53AF1"/>
    <w:rsid w:val="3DF65510"/>
    <w:rsid w:val="3E221C51"/>
    <w:rsid w:val="3E3B0AD9"/>
    <w:rsid w:val="3E502AD5"/>
    <w:rsid w:val="3E83567F"/>
    <w:rsid w:val="3EAA653B"/>
    <w:rsid w:val="3EE576C2"/>
    <w:rsid w:val="3F1B7587"/>
    <w:rsid w:val="3F367F1D"/>
    <w:rsid w:val="3F375A43"/>
    <w:rsid w:val="3F382309"/>
    <w:rsid w:val="3F7F7B16"/>
    <w:rsid w:val="3F944744"/>
    <w:rsid w:val="3FAC4683"/>
    <w:rsid w:val="3FBD419A"/>
    <w:rsid w:val="3FF30DA5"/>
    <w:rsid w:val="3FF676AC"/>
    <w:rsid w:val="3FFA1020"/>
    <w:rsid w:val="3FFB4CC3"/>
    <w:rsid w:val="400A3B8D"/>
    <w:rsid w:val="40161AFD"/>
    <w:rsid w:val="401C36F6"/>
    <w:rsid w:val="4050500F"/>
    <w:rsid w:val="407056B1"/>
    <w:rsid w:val="40750F19"/>
    <w:rsid w:val="40A4535A"/>
    <w:rsid w:val="40B41A41"/>
    <w:rsid w:val="40BB016F"/>
    <w:rsid w:val="40C65B01"/>
    <w:rsid w:val="40DF6B57"/>
    <w:rsid w:val="40F41E3E"/>
    <w:rsid w:val="412F10C8"/>
    <w:rsid w:val="41362456"/>
    <w:rsid w:val="413E130B"/>
    <w:rsid w:val="414C7ECC"/>
    <w:rsid w:val="415D5C35"/>
    <w:rsid w:val="41605725"/>
    <w:rsid w:val="41686388"/>
    <w:rsid w:val="416D399E"/>
    <w:rsid w:val="4173325B"/>
    <w:rsid w:val="418D13E5"/>
    <w:rsid w:val="41962EF5"/>
    <w:rsid w:val="41A25D3E"/>
    <w:rsid w:val="41BF069E"/>
    <w:rsid w:val="41D9150F"/>
    <w:rsid w:val="42091919"/>
    <w:rsid w:val="421D66E1"/>
    <w:rsid w:val="422B7AE1"/>
    <w:rsid w:val="424010B3"/>
    <w:rsid w:val="42440BA3"/>
    <w:rsid w:val="424A586D"/>
    <w:rsid w:val="424E07F3"/>
    <w:rsid w:val="42701998"/>
    <w:rsid w:val="42862F6A"/>
    <w:rsid w:val="42903DE8"/>
    <w:rsid w:val="42905B96"/>
    <w:rsid w:val="43040332"/>
    <w:rsid w:val="43252782"/>
    <w:rsid w:val="435A7F52"/>
    <w:rsid w:val="435B2C56"/>
    <w:rsid w:val="436332AB"/>
    <w:rsid w:val="43741014"/>
    <w:rsid w:val="437E00E5"/>
    <w:rsid w:val="43B35FE0"/>
    <w:rsid w:val="43C353D1"/>
    <w:rsid w:val="43CD6976"/>
    <w:rsid w:val="43D83C99"/>
    <w:rsid w:val="44132E5A"/>
    <w:rsid w:val="44240C8C"/>
    <w:rsid w:val="44245B23"/>
    <w:rsid w:val="443C4228"/>
    <w:rsid w:val="447339C1"/>
    <w:rsid w:val="447F5EC2"/>
    <w:rsid w:val="449C4CC6"/>
    <w:rsid w:val="44A973E3"/>
    <w:rsid w:val="44BD4C3D"/>
    <w:rsid w:val="44D04970"/>
    <w:rsid w:val="45062258"/>
    <w:rsid w:val="450A60D4"/>
    <w:rsid w:val="45181E73"/>
    <w:rsid w:val="452C2144"/>
    <w:rsid w:val="456B71A5"/>
    <w:rsid w:val="45707318"/>
    <w:rsid w:val="45905EAD"/>
    <w:rsid w:val="459E5560"/>
    <w:rsid w:val="45A007E6"/>
    <w:rsid w:val="45B61DB8"/>
    <w:rsid w:val="45E36925"/>
    <w:rsid w:val="45F20C80"/>
    <w:rsid w:val="46244F73"/>
    <w:rsid w:val="462A6302"/>
    <w:rsid w:val="462F1B6A"/>
    <w:rsid w:val="46340F2E"/>
    <w:rsid w:val="463F1DAD"/>
    <w:rsid w:val="465D0485"/>
    <w:rsid w:val="465F3333"/>
    <w:rsid w:val="46603AD2"/>
    <w:rsid w:val="466312EB"/>
    <w:rsid w:val="466E2692"/>
    <w:rsid w:val="46AE06C1"/>
    <w:rsid w:val="46AF05B5"/>
    <w:rsid w:val="46B1257F"/>
    <w:rsid w:val="46B558A0"/>
    <w:rsid w:val="46CE4EDF"/>
    <w:rsid w:val="46D30747"/>
    <w:rsid w:val="4732546E"/>
    <w:rsid w:val="47372A84"/>
    <w:rsid w:val="473F7B8B"/>
    <w:rsid w:val="4740402F"/>
    <w:rsid w:val="47617B01"/>
    <w:rsid w:val="476B6BD2"/>
    <w:rsid w:val="477A6E15"/>
    <w:rsid w:val="47B46245"/>
    <w:rsid w:val="47B71E17"/>
    <w:rsid w:val="47B75005"/>
    <w:rsid w:val="47C06F1E"/>
    <w:rsid w:val="47C702AC"/>
    <w:rsid w:val="47E97955"/>
    <w:rsid w:val="47FD3CCE"/>
    <w:rsid w:val="4804370F"/>
    <w:rsid w:val="487D6BBD"/>
    <w:rsid w:val="48897310"/>
    <w:rsid w:val="48A51C70"/>
    <w:rsid w:val="49221512"/>
    <w:rsid w:val="49301E81"/>
    <w:rsid w:val="493A2D00"/>
    <w:rsid w:val="4948541D"/>
    <w:rsid w:val="496F29A9"/>
    <w:rsid w:val="49A50DAC"/>
    <w:rsid w:val="49E50EBD"/>
    <w:rsid w:val="49FE09DA"/>
    <w:rsid w:val="4A007AA5"/>
    <w:rsid w:val="4A205A52"/>
    <w:rsid w:val="4A435BE4"/>
    <w:rsid w:val="4A525E27"/>
    <w:rsid w:val="4A5F1F55"/>
    <w:rsid w:val="4A656992"/>
    <w:rsid w:val="4A89395D"/>
    <w:rsid w:val="4AB5108D"/>
    <w:rsid w:val="4ACF7478"/>
    <w:rsid w:val="4B045373"/>
    <w:rsid w:val="4B081925"/>
    <w:rsid w:val="4B137364"/>
    <w:rsid w:val="4B1D48B3"/>
    <w:rsid w:val="4B202018"/>
    <w:rsid w:val="4B226A7C"/>
    <w:rsid w:val="4B2513E4"/>
    <w:rsid w:val="4B272E10"/>
    <w:rsid w:val="4B610DB0"/>
    <w:rsid w:val="4B693428"/>
    <w:rsid w:val="4B9C55AC"/>
    <w:rsid w:val="4BA30B99"/>
    <w:rsid w:val="4BBA3C84"/>
    <w:rsid w:val="4BD42F98"/>
    <w:rsid w:val="4BD765E4"/>
    <w:rsid w:val="4BE96317"/>
    <w:rsid w:val="4BED22AB"/>
    <w:rsid w:val="4BFE1DC3"/>
    <w:rsid w:val="4C0B3A1A"/>
    <w:rsid w:val="4C123AC0"/>
    <w:rsid w:val="4C132AB7"/>
    <w:rsid w:val="4C547C35"/>
    <w:rsid w:val="4C714C8A"/>
    <w:rsid w:val="4C934C01"/>
    <w:rsid w:val="4CAA3CF8"/>
    <w:rsid w:val="4CB325ED"/>
    <w:rsid w:val="4CB84667"/>
    <w:rsid w:val="4CFA4C80"/>
    <w:rsid w:val="4CFB4554"/>
    <w:rsid w:val="4D225F85"/>
    <w:rsid w:val="4D3A32CE"/>
    <w:rsid w:val="4D40640B"/>
    <w:rsid w:val="4D5A571F"/>
    <w:rsid w:val="4D7736A6"/>
    <w:rsid w:val="4D88228C"/>
    <w:rsid w:val="4DB12E65"/>
    <w:rsid w:val="4DD74FC1"/>
    <w:rsid w:val="4DF416CF"/>
    <w:rsid w:val="4E4F6905"/>
    <w:rsid w:val="4E67784C"/>
    <w:rsid w:val="4E6A373F"/>
    <w:rsid w:val="4E720846"/>
    <w:rsid w:val="4EE334F2"/>
    <w:rsid w:val="4EF13E61"/>
    <w:rsid w:val="4F154AF3"/>
    <w:rsid w:val="4F196F13"/>
    <w:rsid w:val="4F3B50DC"/>
    <w:rsid w:val="4F42290E"/>
    <w:rsid w:val="4F530641"/>
    <w:rsid w:val="4FCD042A"/>
    <w:rsid w:val="4FD631CC"/>
    <w:rsid w:val="50212524"/>
    <w:rsid w:val="50267B3A"/>
    <w:rsid w:val="50406E4E"/>
    <w:rsid w:val="505C7A00"/>
    <w:rsid w:val="5060304C"/>
    <w:rsid w:val="506162FD"/>
    <w:rsid w:val="5070098D"/>
    <w:rsid w:val="50812FC2"/>
    <w:rsid w:val="50842062"/>
    <w:rsid w:val="508E5C1D"/>
    <w:rsid w:val="509727E6"/>
    <w:rsid w:val="509B4084"/>
    <w:rsid w:val="50AD2009"/>
    <w:rsid w:val="50B82E88"/>
    <w:rsid w:val="50C7131D"/>
    <w:rsid w:val="50F9524E"/>
    <w:rsid w:val="510F05CE"/>
    <w:rsid w:val="51160B57"/>
    <w:rsid w:val="5179233C"/>
    <w:rsid w:val="517A013D"/>
    <w:rsid w:val="51943ADE"/>
    <w:rsid w:val="519E2E48"/>
    <w:rsid w:val="519F5DF6"/>
    <w:rsid w:val="51A76A58"/>
    <w:rsid w:val="51DC4954"/>
    <w:rsid w:val="51E4139D"/>
    <w:rsid w:val="51F31FFB"/>
    <w:rsid w:val="521A1056"/>
    <w:rsid w:val="521C11F4"/>
    <w:rsid w:val="522462FB"/>
    <w:rsid w:val="527E5A0B"/>
    <w:rsid w:val="52920282"/>
    <w:rsid w:val="52943684"/>
    <w:rsid w:val="52C84ED8"/>
    <w:rsid w:val="52ED2B91"/>
    <w:rsid w:val="52F55D8A"/>
    <w:rsid w:val="52FC4B82"/>
    <w:rsid w:val="53134F3F"/>
    <w:rsid w:val="53204D14"/>
    <w:rsid w:val="532A16EF"/>
    <w:rsid w:val="532C36B9"/>
    <w:rsid w:val="5345477B"/>
    <w:rsid w:val="534F55FA"/>
    <w:rsid w:val="535350EA"/>
    <w:rsid w:val="536270DB"/>
    <w:rsid w:val="53746E0E"/>
    <w:rsid w:val="53837051"/>
    <w:rsid w:val="539C366E"/>
    <w:rsid w:val="539D50E1"/>
    <w:rsid w:val="53C30726"/>
    <w:rsid w:val="53C9715A"/>
    <w:rsid w:val="53DD6D1C"/>
    <w:rsid w:val="541C372E"/>
    <w:rsid w:val="543A753C"/>
    <w:rsid w:val="544C3609"/>
    <w:rsid w:val="546046DE"/>
    <w:rsid w:val="546E7D01"/>
    <w:rsid w:val="5474356A"/>
    <w:rsid w:val="54774E08"/>
    <w:rsid w:val="54AC379D"/>
    <w:rsid w:val="54D9161F"/>
    <w:rsid w:val="54EB75FE"/>
    <w:rsid w:val="54F04537"/>
    <w:rsid w:val="552B51BC"/>
    <w:rsid w:val="5531145B"/>
    <w:rsid w:val="55322FC6"/>
    <w:rsid w:val="554747DA"/>
    <w:rsid w:val="554C269D"/>
    <w:rsid w:val="556F5ADF"/>
    <w:rsid w:val="556F788D"/>
    <w:rsid w:val="557D644E"/>
    <w:rsid w:val="55894DF3"/>
    <w:rsid w:val="55AE5A49"/>
    <w:rsid w:val="55E464CD"/>
    <w:rsid w:val="56576C9F"/>
    <w:rsid w:val="567D422C"/>
    <w:rsid w:val="568E01E7"/>
    <w:rsid w:val="569752EE"/>
    <w:rsid w:val="56AB0D99"/>
    <w:rsid w:val="56B57E6A"/>
    <w:rsid w:val="56B95674"/>
    <w:rsid w:val="56BE3F51"/>
    <w:rsid w:val="570F757A"/>
    <w:rsid w:val="571921A6"/>
    <w:rsid w:val="57201787"/>
    <w:rsid w:val="573C40E7"/>
    <w:rsid w:val="576409AF"/>
    <w:rsid w:val="576C0528"/>
    <w:rsid w:val="57743E28"/>
    <w:rsid w:val="57BB14B0"/>
    <w:rsid w:val="57C57C38"/>
    <w:rsid w:val="57E97DCB"/>
    <w:rsid w:val="585316E8"/>
    <w:rsid w:val="5866141B"/>
    <w:rsid w:val="58767185"/>
    <w:rsid w:val="5886386C"/>
    <w:rsid w:val="588A7049"/>
    <w:rsid w:val="588B2C15"/>
    <w:rsid w:val="589F66DB"/>
    <w:rsid w:val="58B93D65"/>
    <w:rsid w:val="58C148A4"/>
    <w:rsid w:val="58C83E84"/>
    <w:rsid w:val="58D9500E"/>
    <w:rsid w:val="58E40592"/>
    <w:rsid w:val="58F76517"/>
    <w:rsid w:val="59037DAB"/>
    <w:rsid w:val="5906675A"/>
    <w:rsid w:val="590E51D8"/>
    <w:rsid w:val="592117E6"/>
    <w:rsid w:val="594D6137"/>
    <w:rsid w:val="59657925"/>
    <w:rsid w:val="59822285"/>
    <w:rsid w:val="599E4BE5"/>
    <w:rsid w:val="59A73A9A"/>
    <w:rsid w:val="59C75EEA"/>
    <w:rsid w:val="59E85E60"/>
    <w:rsid w:val="5A0C7DA1"/>
    <w:rsid w:val="5A1153B7"/>
    <w:rsid w:val="5A295F18"/>
    <w:rsid w:val="5A2E7D17"/>
    <w:rsid w:val="5A372113"/>
    <w:rsid w:val="5A3966BC"/>
    <w:rsid w:val="5A4C63EF"/>
    <w:rsid w:val="5A504936"/>
    <w:rsid w:val="5A5C5235"/>
    <w:rsid w:val="5A6279C1"/>
    <w:rsid w:val="5A6C6A91"/>
    <w:rsid w:val="5A7437D4"/>
    <w:rsid w:val="5AAB580B"/>
    <w:rsid w:val="5AB75F5E"/>
    <w:rsid w:val="5ADA7E9F"/>
    <w:rsid w:val="5AE012BE"/>
    <w:rsid w:val="5B0E70FF"/>
    <w:rsid w:val="5B62358D"/>
    <w:rsid w:val="5B672519"/>
    <w:rsid w:val="5BB86FCD"/>
    <w:rsid w:val="5BC33656"/>
    <w:rsid w:val="5BCD2243"/>
    <w:rsid w:val="5BDE39BF"/>
    <w:rsid w:val="5C12358D"/>
    <w:rsid w:val="5C1531E8"/>
    <w:rsid w:val="5C277114"/>
    <w:rsid w:val="5C2869E8"/>
    <w:rsid w:val="5C2F7D76"/>
    <w:rsid w:val="5C45759A"/>
    <w:rsid w:val="5C572FD7"/>
    <w:rsid w:val="5C5872CD"/>
    <w:rsid w:val="5C841E70"/>
    <w:rsid w:val="5CB169DD"/>
    <w:rsid w:val="5CCE3A33"/>
    <w:rsid w:val="5CD703E1"/>
    <w:rsid w:val="5D096819"/>
    <w:rsid w:val="5D1F7DEB"/>
    <w:rsid w:val="5D2378DB"/>
    <w:rsid w:val="5D312C6A"/>
    <w:rsid w:val="5D343150"/>
    <w:rsid w:val="5D4E247E"/>
    <w:rsid w:val="5D6C103C"/>
    <w:rsid w:val="5D7236E5"/>
    <w:rsid w:val="5D742124"/>
    <w:rsid w:val="5DB93D9B"/>
    <w:rsid w:val="5E176D14"/>
    <w:rsid w:val="5E4639E1"/>
    <w:rsid w:val="5E4C2E61"/>
    <w:rsid w:val="5E7A79CF"/>
    <w:rsid w:val="5E7D126D"/>
    <w:rsid w:val="5E856373"/>
    <w:rsid w:val="5EA031AD"/>
    <w:rsid w:val="5EB6652D"/>
    <w:rsid w:val="5ED846F5"/>
    <w:rsid w:val="5EDB41E5"/>
    <w:rsid w:val="5EDB5F93"/>
    <w:rsid w:val="5EDF5A84"/>
    <w:rsid w:val="5EFD415C"/>
    <w:rsid w:val="5F0E0117"/>
    <w:rsid w:val="5F6366B5"/>
    <w:rsid w:val="5F661984"/>
    <w:rsid w:val="5F7A1C50"/>
    <w:rsid w:val="5F8E288C"/>
    <w:rsid w:val="5FC1162D"/>
    <w:rsid w:val="5FE570CA"/>
    <w:rsid w:val="5FE62E42"/>
    <w:rsid w:val="5FEE6855"/>
    <w:rsid w:val="5FEF7F48"/>
    <w:rsid w:val="5FF14C80"/>
    <w:rsid w:val="600F4147"/>
    <w:rsid w:val="60426D58"/>
    <w:rsid w:val="606F4BE5"/>
    <w:rsid w:val="60786190"/>
    <w:rsid w:val="609C4475"/>
    <w:rsid w:val="60A9459B"/>
    <w:rsid w:val="60B44CEE"/>
    <w:rsid w:val="60D31618"/>
    <w:rsid w:val="60FA6BA5"/>
    <w:rsid w:val="610417D1"/>
    <w:rsid w:val="61181721"/>
    <w:rsid w:val="61185BEF"/>
    <w:rsid w:val="614B36E9"/>
    <w:rsid w:val="61954B1F"/>
    <w:rsid w:val="619A2136"/>
    <w:rsid w:val="61B34FA6"/>
    <w:rsid w:val="61C13B66"/>
    <w:rsid w:val="61C3168D"/>
    <w:rsid w:val="61C420EE"/>
    <w:rsid w:val="61CD6067"/>
    <w:rsid w:val="61E82F53"/>
    <w:rsid w:val="61F41846"/>
    <w:rsid w:val="61F42AF3"/>
    <w:rsid w:val="61FE0917"/>
    <w:rsid w:val="621A6DD3"/>
    <w:rsid w:val="623936FD"/>
    <w:rsid w:val="62435790"/>
    <w:rsid w:val="624622CD"/>
    <w:rsid w:val="62800012"/>
    <w:rsid w:val="62A25746"/>
    <w:rsid w:val="62B9483E"/>
    <w:rsid w:val="62C751AC"/>
    <w:rsid w:val="62E01743"/>
    <w:rsid w:val="630F26B0"/>
    <w:rsid w:val="6318461A"/>
    <w:rsid w:val="63332842"/>
    <w:rsid w:val="63732C3E"/>
    <w:rsid w:val="63F21DB5"/>
    <w:rsid w:val="64191A38"/>
    <w:rsid w:val="643028DD"/>
    <w:rsid w:val="64322AF9"/>
    <w:rsid w:val="643D3E5A"/>
    <w:rsid w:val="64412DF3"/>
    <w:rsid w:val="64436AB5"/>
    <w:rsid w:val="644665C1"/>
    <w:rsid w:val="64524F4A"/>
    <w:rsid w:val="646A1464"/>
    <w:rsid w:val="649B41FB"/>
    <w:rsid w:val="64A21240"/>
    <w:rsid w:val="64A801ED"/>
    <w:rsid w:val="64B67287"/>
    <w:rsid w:val="64E35BA2"/>
    <w:rsid w:val="64F658D5"/>
    <w:rsid w:val="652C579B"/>
    <w:rsid w:val="654D58BA"/>
    <w:rsid w:val="655A3C7A"/>
    <w:rsid w:val="655D5954"/>
    <w:rsid w:val="657038D9"/>
    <w:rsid w:val="6577410A"/>
    <w:rsid w:val="65801643"/>
    <w:rsid w:val="65953340"/>
    <w:rsid w:val="65AE4402"/>
    <w:rsid w:val="65D8491E"/>
    <w:rsid w:val="65E10333"/>
    <w:rsid w:val="65E9543A"/>
    <w:rsid w:val="65F71905"/>
    <w:rsid w:val="6639016F"/>
    <w:rsid w:val="665050D2"/>
    <w:rsid w:val="665E1984"/>
    <w:rsid w:val="667E3DD4"/>
    <w:rsid w:val="669D2DE1"/>
    <w:rsid w:val="66C92D41"/>
    <w:rsid w:val="6723400C"/>
    <w:rsid w:val="673D77EE"/>
    <w:rsid w:val="674943E2"/>
    <w:rsid w:val="67542D87"/>
    <w:rsid w:val="67AC4971"/>
    <w:rsid w:val="67B12345"/>
    <w:rsid w:val="67FD51CC"/>
    <w:rsid w:val="680107B1"/>
    <w:rsid w:val="680A1072"/>
    <w:rsid w:val="68294213"/>
    <w:rsid w:val="682E5386"/>
    <w:rsid w:val="683230C8"/>
    <w:rsid w:val="68376930"/>
    <w:rsid w:val="6852376A"/>
    <w:rsid w:val="68534DEC"/>
    <w:rsid w:val="688A4CB2"/>
    <w:rsid w:val="68945B31"/>
    <w:rsid w:val="68AA0EB0"/>
    <w:rsid w:val="68AA7102"/>
    <w:rsid w:val="68BF2482"/>
    <w:rsid w:val="68C006D4"/>
    <w:rsid w:val="68D423D1"/>
    <w:rsid w:val="68E36170"/>
    <w:rsid w:val="68E73EB4"/>
    <w:rsid w:val="68FE2FAA"/>
    <w:rsid w:val="69280027"/>
    <w:rsid w:val="694D5CE0"/>
    <w:rsid w:val="694D7A8E"/>
    <w:rsid w:val="6965127B"/>
    <w:rsid w:val="69690D6B"/>
    <w:rsid w:val="69735746"/>
    <w:rsid w:val="698C6808"/>
    <w:rsid w:val="69AA4EE0"/>
    <w:rsid w:val="69B0699A"/>
    <w:rsid w:val="69CC7773"/>
    <w:rsid w:val="6A65389D"/>
    <w:rsid w:val="6A6D488B"/>
    <w:rsid w:val="6A70612A"/>
    <w:rsid w:val="6A835E5D"/>
    <w:rsid w:val="6A9F07BD"/>
    <w:rsid w:val="6AA162E3"/>
    <w:rsid w:val="6B1D6BD3"/>
    <w:rsid w:val="6B2A62D8"/>
    <w:rsid w:val="6B4A24D7"/>
    <w:rsid w:val="6B7B4D86"/>
    <w:rsid w:val="6B7F7BA4"/>
    <w:rsid w:val="6B8A08B5"/>
    <w:rsid w:val="6BFC07EB"/>
    <w:rsid w:val="6C184383"/>
    <w:rsid w:val="6C186A79"/>
    <w:rsid w:val="6C270A6A"/>
    <w:rsid w:val="6C4B6506"/>
    <w:rsid w:val="6C7517D5"/>
    <w:rsid w:val="6C922387"/>
    <w:rsid w:val="6CAD5413"/>
    <w:rsid w:val="6CC12C6C"/>
    <w:rsid w:val="6CD26C28"/>
    <w:rsid w:val="6CDC1854"/>
    <w:rsid w:val="6CE0261F"/>
    <w:rsid w:val="6CE801F9"/>
    <w:rsid w:val="6CEA0C4D"/>
    <w:rsid w:val="6D035033"/>
    <w:rsid w:val="6D1C60F5"/>
    <w:rsid w:val="6D2A25C0"/>
    <w:rsid w:val="6D367350"/>
    <w:rsid w:val="6D543AE1"/>
    <w:rsid w:val="6D68133A"/>
    <w:rsid w:val="6D7A3B1D"/>
    <w:rsid w:val="6D855A48"/>
    <w:rsid w:val="6DAD31F1"/>
    <w:rsid w:val="6DE5298B"/>
    <w:rsid w:val="6DE704B1"/>
    <w:rsid w:val="6E076344"/>
    <w:rsid w:val="6E2214E9"/>
    <w:rsid w:val="6E2F3C06"/>
    <w:rsid w:val="6E5001A7"/>
    <w:rsid w:val="6E7206C2"/>
    <w:rsid w:val="6E74048D"/>
    <w:rsid w:val="6EF03395"/>
    <w:rsid w:val="6EF47329"/>
    <w:rsid w:val="6EF70BC7"/>
    <w:rsid w:val="6F03131A"/>
    <w:rsid w:val="6F185272"/>
    <w:rsid w:val="6F20011E"/>
    <w:rsid w:val="6F213E96"/>
    <w:rsid w:val="6F2A4AF9"/>
    <w:rsid w:val="6F3872FA"/>
    <w:rsid w:val="6F3A0AB4"/>
    <w:rsid w:val="6F683873"/>
    <w:rsid w:val="6F6A1399"/>
    <w:rsid w:val="6F800BBD"/>
    <w:rsid w:val="6F8F7052"/>
    <w:rsid w:val="6FA67EF8"/>
    <w:rsid w:val="6FAF14A2"/>
    <w:rsid w:val="6FBE5866"/>
    <w:rsid w:val="6FC36CFC"/>
    <w:rsid w:val="701B08E6"/>
    <w:rsid w:val="702A6D7B"/>
    <w:rsid w:val="705160B5"/>
    <w:rsid w:val="7055204A"/>
    <w:rsid w:val="705E14FC"/>
    <w:rsid w:val="706173EF"/>
    <w:rsid w:val="7099764E"/>
    <w:rsid w:val="70BF74C3"/>
    <w:rsid w:val="70CE7706"/>
    <w:rsid w:val="70D421A3"/>
    <w:rsid w:val="70F005F8"/>
    <w:rsid w:val="70F41F90"/>
    <w:rsid w:val="70FE623D"/>
    <w:rsid w:val="710475CC"/>
    <w:rsid w:val="71265794"/>
    <w:rsid w:val="714479C8"/>
    <w:rsid w:val="714B51FB"/>
    <w:rsid w:val="714E4D0A"/>
    <w:rsid w:val="71867FE1"/>
    <w:rsid w:val="71AD7C63"/>
    <w:rsid w:val="71B835B7"/>
    <w:rsid w:val="71B96608"/>
    <w:rsid w:val="71BB6A62"/>
    <w:rsid w:val="71C01745"/>
    <w:rsid w:val="71D76A8E"/>
    <w:rsid w:val="71DC5E53"/>
    <w:rsid w:val="71EC42E8"/>
    <w:rsid w:val="71FD4747"/>
    <w:rsid w:val="72113D4E"/>
    <w:rsid w:val="72556968"/>
    <w:rsid w:val="727B566C"/>
    <w:rsid w:val="728E1843"/>
    <w:rsid w:val="731004AA"/>
    <w:rsid w:val="731E3FCC"/>
    <w:rsid w:val="734B7734"/>
    <w:rsid w:val="735A34D3"/>
    <w:rsid w:val="736600CA"/>
    <w:rsid w:val="737E3665"/>
    <w:rsid w:val="738E45AA"/>
    <w:rsid w:val="73A31EBB"/>
    <w:rsid w:val="73E84F83"/>
    <w:rsid w:val="73FE47A6"/>
    <w:rsid w:val="741F70BF"/>
    <w:rsid w:val="744523D5"/>
    <w:rsid w:val="745D771F"/>
    <w:rsid w:val="746A3BEA"/>
    <w:rsid w:val="748C0004"/>
    <w:rsid w:val="748F3650"/>
    <w:rsid w:val="7496286C"/>
    <w:rsid w:val="74B3733F"/>
    <w:rsid w:val="74DD260E"/>
    <w:rsid w:val="74FF72D1"/>
    <w:rsid w:val="75115F8D"/>
    <w:rsid w:val="75120509"/>
    <w:rsid w:val="752913AF"/>
    <w:rsid w:val="753366D1"/>
    <w:rsid w:val="75483F2B"/>
    <w:rsid w:val="756E6E17"/>
    <w:rsid w:val="757D229D"/>
    <w:rsid w:val="759C4277"/>
    <w:rsid w:val="75B01AD0"/>
    <w:rsid w:val="75B90985"/>
    <w:rsid w:val="75C31803"/>
    <w:rsid w:val="75C64E50"/>
    <w:rsid w:val="75D4110D"/>
    <w:rsid w:val="75DF4163"/>
    <w:rsid w:val="75E33C54"/>
    <w:rsid w:val="75F8355B"/>
    <w:rsid w:val="75FB71EF"/>
    <w:rsid w:val="75FD70E9"/>
    <w:rsid w:val="760A7432"/>
    <w:rsid w:val="760D6F22"/>
    <w:rsid w:val="765E0CBF"/>
    <w:rsid w:val="76771DE3"/>
    <w:rsid w:val="768947FB"/>
    <w:rsid w:val="76B4114C"/>
    <w:rsid w:val="7725204A"/>
    <w:rsid w:val="77496B93"/>
    <w:rsid w:val="778030FD"/>
    <w:rsid w:val="77925931"/>
    <w:rsid w:val="77D45F4A"/>
    <w:rsid w:val="77D952A4"/>
    <w:rsid w:val="780072D6"/>
    <w:rsid w:val="78054355"/>
    <w:rsid w:val="780D7AB2"/>
    <w:rsid w:val="7826607A"/>
    <w:rsid w:val="782B3690"/>
    <w:rsid w:val="78450BF6"/>
    <w:rsid w:val="784623AE"/>
    <w:rsid w:val="785D5489"/>
    <w:rsid w:val="786121E0"/>
    <w:rsid w:val="786646C8"/>
    <w:rsid w:val="78992CEF"/>
    <w:rsid w:val="78B83176"/>
    <w:rsid w:val="78B95140"/>
    <w:rsid w:val="78C24F26"/>
    <w:rsid w:val="78CA4E8A"/>
    <w:rsid w:val="78D37FAF"/>
    <w:rsid w:val="790846E1"/>
    <w:rsid w:val="79110AD8"/>
    <w:rsid w:val="79224A93"/>
    <w:rsid w:val="792E5BE4"/>
    <w:rsid w:val="793234BC"/>
    <w:rsid w:val="7934174F"/>
    <w:rsid w:val="7936053E"/>
    <w:rsid w:val="795409C4"/>
    <w:rsid w:val="797F0137"/>
    <w:rsid w:val="798E2128"/>
    <w:rsid w:val="79A11E5C"/>
    <w:rsid w:val="79D33FDF"/>
    <w:rsid w:val="79DA35C0"/>
    <w:rsid w:val="79FA2B69"/>
    <w:rsid w:val="7A0C24F4"/>
    <w:rsid w:val="7A7C139C"/>
    <w:rsid w:val="7A8A6D94"/>
    <w:rsid w:val="7AC676A0"/>
    <w:rsid w:val="7AF536F6"/>
    <w:rsid w:val="7B142E6F"/>
    <w:rsid w:val="7B1B79EC"/>
    <w:rsid w:val="7B343288"/>
    <w:rsid w:val="7B3C1F9E"/>
    <w:rsid w:val="7B4B7629"/>
    <w:rsid w:val="7B4E1B6F"/>
    <w:rsid w:val="7B5613C9"/>
    <w:rsid w:val="7B6764F8"/>
    <w:rsid w:val="7BDA7B3A"/>
    <w:rsid w:val="7BE25BDD"/>
    <w:rsid w:val="7C046AF9"/>
    <w:rsid w:val="7C0D22DA"/>
    <w:rsid w:val="7C2A25DC"/>
    <w:rsid w:val="7C2B61E6"/>
    <w:rsid w:val="7C4116D4"/>
    <w:rsid w:val="7C614C0E"/>
    <w:rsid w:val="7C694787"/>
    <w:rsid w:val="7C6B04FF"/>
    <w:rsid w:val="7C6D1DE3"/>
    <w:rsid w:val="7C7121CC"/>
    <w:rsid w:val="7C8A32C0"/>
    <w:rsid w:val="7CAD6D69"/>
    <w:rsid w:val="7CAE3EAF"/>
    <w:rsid w:val="7CBE0F77"/>
    <w:rsid w:val="7CBE2D25"/>
    <w:rsid w:val="7CC12815"/>
    <w:rsid w:val="7CC220D5"/>
    <w:rsid w:val="7CF20C20"/>
    <w:rsid w:val="7D0D7752"/>
    <w:rsid w:val="7D130FFC"/>
    <w:rsid w:val="7D2560DE"/>
    <w:rsid w:val="7D3A315F"/>
    <w:rsid w:val="7D453ADD"/>
    <w:rsid w:val="7D845106"/>
    <w:rsid w:val="7DA6009F"/>
    <w:rsid w:val="7DA912DF"/>
    <w:rsid w:val="7DC720AD"/>
    <w:rsid w:val="7DDA3B8E"/>
    <w:rsid w:val="7DDF11A4"/>
    <w:rsid w:val="7E0D5D12"/>
    <w:rsid w:val="7E130E4E"/>
    <w:rsid w:val="7E1C26D9"/>
    <w:rsid w:val="7E1D1CCD"/>
    <w:rsid w:val="7E4B4204"/>
    <w:rsid w:val="7E850A42"/>
    <w:rsid w:val="7E9E60C3"/>
    <w:rsid w:val="7EBC7738"/>
    <w:rsid w:val="7EEF3669"/>
    <w:rsid w:val="7EFC7B34"/>
    <w:rsid w:val="7F005876"/>
    <w:rsid w:val="7F364DF4"/>
    <w:rsid w:val="7F3809E4"/>
    <w:rsid w:val="7F4F611A"/>
    <w:rsid w:val="7F671451"/>
    <w:rsid w:val="7F686F78"/>
    <w:rsid w:val="7F6A0F42"/>
    <w:rsid w:val="7F707C36"/>
    <w:rsid w:val="7FBE07F8"/>
    <w:rsid w:val="7FC93EBA"/>
    <w:rsid w:val="7FDD7966"/>
    <w:rsid w:val="7FEF0AAD"/>
    <w:rsid w:val="7FFF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12418</Words>
  <Characters>13094</Characters>
  <Lines>0</Lines>
  <Paragraphs>0</Paragraphs>
  <TotalTime>0</TotalTime>
  <ScaleCrop>false</ScaleCrop>
  <LinksUpToDate>false</LinksUpToDate>
  <CharactersWithSpaces>13258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2026-06-05T12:55:00Z</dcterms:created>
  <dc:creator>lenovo</dc:creator>
  <cp:lastModifiedBy>从零开始</cp:lastModifiedBy>
  <dcterms:modified xsi:type="dcterms:W3CDTF">2026-06-13T12:29:48Z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eyJoZGlkIjoiNzg1NGMzNGRhNzBlOWUwYzFlOTU2Njk4MzNmMDNhMmIiLCJ1c2VySWQiOiI0Mzc3MDk4NTQifQ==</vt:lpwstr>
  </property>
  <property fmtid="{D5CDD505-2E9C-101B-9397-08002B2CF9AE}" pid="4" name="ICV">
    <vt:lpwstr>41353EB2BB5D4215AE139EBCDEA980D4_12</vt:lpwstr>
  </property>
</Properties>
</file>