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3B6C09">
      <w:pPr>
        <w:widowControl/>
        <w:shd w:val="clear" w:color="auto" w:fill="FFFFFF"/>
        <w:ind w:right="-58"/>
        <w:jc w:val="center"/>
        <w:rPr>
          <w:rFonts w:hint="default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bookmarkStart w:id="0" w:name="OLE_LINK1"/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 xml:space="preserve">第一章 </w:t>
      </w:r>
      <w:bookmarkEnd w:id="0"/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计算机网络的概述</w:t>
      </w:r>
    </w:p>
    <w:p w14:paraId="19EA92AB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※计算机网络的定义</w:t>
      </w:r>
    </w:p>
    <w:p w14:paraId="56A54FED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广义观点：计算机网络是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多台计算机互连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组成的系统，能够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实现远程信息处理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或进一步达成资源共享</w:t>
      </w:r>
    </w:p>
    <w:p w14:paraId="5FC02846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资源共享观点：计算机是由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若干个自治（相互独立）的计算机系统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共享资源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的互连方式形成的集合。自治计算机系统指的是分布在不同地理位置的计算机组成的系统；并且需要遵守一定的协议，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协议指的是一种数据在线路上传输所必须遵顼的规则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，是计算机网络的核心。</w:t>
      </w:r>
    </w:p>
    <w:p w14:paraId="2DA04158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用户透明的观点：计算机网络是一种能为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用户自动管理资源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网络操作系统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，能够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调用用户所需的资源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完成相应的工作</w:t>
      </w:r>
    </w:p>
    <w:p w14:paraId="2ABB9435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65EFE503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计算机网络可以共享的资源包括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 xml:space="preserve"> 硬件、软件与数据</w:t>
      </w:r>
    </w:p>
    <w:p w14:paraId="5429410E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6D081E2C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※三网合一指的是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传统电信网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计算机互联网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有线电视网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的融合</w:t>
      </w:r>
    </w:p>
    <w:p w14:paraId="44814813">
      <w:pPr>
        <w:pStyle w:val="6"/>
        <w:widowControl/>
        <w:numPr>
          <w:ilvl w:val="0"/>
          <w:numId w:val="0"/>
        </w:numPr>
        <w:shd w:val="clear" w:color="auto" w:fill="FFFFFF"/>
        <w:ind w:right="-58" w:right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3A647C6A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以单计算机为中心的联机系统的优劣势</w:t>
      </w:r>
    </w:p>
    <w:p w14:paraId="64CF8EA1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特征：以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单处理机为中心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的联机系统，实现了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集中控制</w:t>
      </w:r>
    </w:p>
    <w:p w14:paraId="17527BA8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劣势： 单处理机的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主机负荷极高</w:t>
      </w:r>
    </w:p>
    <w:p w14:paraId="11F58584">
      <w:pPr>
        <w:pStyle w:val="6"/>
        <w:widowControl/>
        <w:numPr>
          <w:ilvl w:val="0"/>
          <w:numId w:val="0"/>
        </w:numPr>
        <w:shd w:val="clear" w:color="auto" w:fill="FFFFFF"/>
        <w:ind w:right="-58" w:rightChars="0" w:firstLine="1687" w:firstLineChars="70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线路的利用率低</w:t>
      </w:r>
    </w:p>
    <w:p w14:paraId="720ACACE">
      <w:pPr>
        <w:pStyle w:val="6"/>
        <w:widowControl/>
        <w:numPr>
          <w:ilvl w:val="0"/>
          <w:numId w:val="0"/>
        </w:numPr>
        <w:shd w:val="clear" w:color="auto" w:fill="FFFFFF"/>
        <w:ind w:left="126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可靠性差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：如果单处理机发生故障，该联机网络也会崩溃</w:t>
      </w:r>
    </w:p>
    <w:p w14:paraId="69AE2247">
      <w:pPr>
        <w:pStyle w:val="6"/>
        <w:widowControl/>
        <w:numPr>
          <w:ilvl w:val="0"/>
          <w:numId w:val="0"/>
        </w:numPr>
        <w:shd w:val="clear" w:color="auto" w:fill="FFFFFF"/>
        <w:ind w:left="126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object>
          <v:shape id="_x0000_i1025" o:spt="75" type="#_x0000_t75" style="height:142.15pt;width:144.7pt;" o:ole="t" fillcolor="#FFFFFF" filled="t" o:preferrelative="t" stroked="t" coordsize="21600,21600">
            <v:path/>
            <v:fill on="t" color2="#FFFFFF" focussize="0,0"/>
            <v:stroke weight="3pt" color="#000000" joinstyle="miter"/>
            <v:imagedata r:id="rId5" o:title=""/>
            <o:lock v:ext="edit" grouping="t" aspectratio="t"/>
            <w10:wrap type="none"/>
            <w10:anchorlock/>
          </v:shape>
          <o:OLEObject Type="Embed" ProgID="Visio.Drawing.11" ShapeID="_x0000_i1025" DrawAspect="Content" ObjectID="_1468075725" r:id="rId4">
            <o:LockedField>false</o:LockedField>
          </o:OLEObject>
        </w:object>
      </w:r>
    </w:p>
    <w:p w14:paraId="42C94131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3A027FAB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※通信子网与资源子网</w:t>
      </w:r>
    </w:p>
    <w:p w14:paraId="72EA5C6C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：由各种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传输介质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通信设备（交换机、路由器以及集线器等）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i w:val="0"/>
          <w:iCs w:val="0"/>
          <w:color w:val="0000FF"/>
          <w:kern w:val="0"/>
          <w:sz w:val="24"/>
          <w:szCs w:val="24"/>
          <w:lang w:val="en-US" w:eastAsia="zh-CN"/>
        </w:rPr>
        <w:t>相应的网络协议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组成，为网络提供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数据传输交换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能力，实现互联网计算机之间的数据通信</w:t>
      </w:r>
    </w:p>
    <w:p w14:paraId="53F7797A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资源子网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用户主机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各种终端设备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各种软件资源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组成，负责全网的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数据处理业务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，向用户提供各种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网络资源与服务</w:t>
      </w:r>
    </w:p>
    <w:p w14:paraId="0D7AADCA">
      <w:pPr>
        <w:rPr>
          <w:rFonts w:hint="default" w:ascii="inherit" w:hAnsi="inherit" w:eastAsia="宋体" w:cs="Helvetica"/>
          <w:b/>
          <w:bCs/>
          <w:color w:val="0000C7"/>
          <w:kern w:val="0"/>
          <w:sz w:val="24"/>
          <w:szCs w:val="24"/>
          <w:lang w:val="en-US" w:eastAsia="zh-CN" w:bidi="ar-SA"/>
        </w:rPr>
      </w:pPr>
    </w:p>
    <w:p w14:paraId="410D751F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※分组交换网络</w:t>
      </w:r>
    </w:p>
    <w:p w14:paraId="4AA5D175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利用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存储—转发机制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（中间节点先存储分组再转发分组），以固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定大小的分组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为单位进行数据传输</w:t>
      </w:r>
    </w:p>
    <w:p w14:paraId="31E11CDB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具体过程：发送方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将大数据分割为固定长度的分组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中间节点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逐个分组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动态选择最优路径进行转发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，接收方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按顺序重组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所有分组来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还原数据</w:t>
      </w:r>
    </w:p>
    <w:p w14:paraId="4A3B586C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分组交换网络可以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动态分配转发路径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资源利用率高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容错性强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支持多业务混合传输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。常用于现代的计算机互联网</w:t>
      </w:r>
    </w:p>
    <w:p w14:paraId="7667F5DF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全光网络</w:t>
      </w:r>
    </w:p>
    <w:p w14:paraId="1AF1D41B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骨干网和接入网以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光纤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作为传输介质</w:t>
      </w:r>
    </w:p>
    <w:p w14:paraId="3DD09F01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骨干网的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电节点被光节点取代</w:t>
      </w:r>
    </w:p>
    <w:p w14:paraId="2065D332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0E11DAF8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※软件定义网络SDN</w:t>
      </w:r>
    </w:p>
    <w:p w14:paraId="3A8F31CA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SDN之前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交换机和路由器既作为控制平面也作为数据平面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，导致整个网络僵化、臃肿且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难以管理</w:t>
      </w:r>
    </w:p>
    <w:p w14:paraId="696A5F16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SDN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实现了控制平面和数据平面的解耦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，将控制权收编到一个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</w:t>
      </w:r>
    </w:p>
    <w:p w14:paraId="79E7FE31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通过控制器实现了对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网络的集中化管理</w:t>
      </w:r>
    </w:p>
    <w:p w14:paraId="552261DD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实现了底层网络设施对上层应用的透明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：只需要了解底层提供服务的接口信息即可，不需了解底层网络设施具体是如何实现的</w:t>
      </w:r>
    </w:p>
    <w:p w14:paraId="181656D4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04F505ED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※计算机网络的分类</w:t>
      </w:r>
    </w:p>
    <w:p w14:paraId="2C5B73C4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覆盖的地理范围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分类，分为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广域网WAN、城域网MAN、局域网LAN以及个域网PAN（区别不仅在于覆盖范围不同还在于使用的协议与通信技术）</w:t>
      </w:r>
    </w:p>
    <w:p w14:paraId="58570513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拓扑结构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分类，分为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总线型网络、星型网络、环型网络、网状网络以及树型网络</w:t>
      </w:r>
    </w:p>
    <w:p w14:paraId="3F816EA4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数据交换方式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分类，分为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电路交换网络、报文交换网络以及分组交换网络</w:t>
      </w:r>
    </w:p>
    <w:p w14:paraId="270BD18E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按照通信介质分类，分为有线网与无线网</w:t>
      </w:r>
    </w:p>
    <w:p w14:paraId="6E3481C9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按照使用用户分类，分为公网与私网</w:t>
      </w:r>
    </w:p>
    <w:p w14:paraId="7563CF2D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按照网络控制方式分类，分为集中式网络与分布式网络</w:t>
      </w:r>
    </w:p>
    <w:p w14:paraId="39C965CB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按照传输技术分类，分为广播式网络与点对点式网络</w:t>
      </w:r>
    </w:p>
    <w:p w14:paraId="466C42C3">
      <w:pPr>
        <w:ind w:left="420" w:leftChars="0" w:firstLine="420" w:firstLineChars="0"/>
        <w:rPr>
          <w:rFonts w:hint="default" w:ascii="inherit" w:hAnsi="inherit" w:eastAsia="宋体" w:cs="Helvetica"/>
          <w:b/>
          <w:bCs/>
          <w:color w:val="0000C7"/>
          <w:kern w:val="0"/>
          <w:sz w:val="24"/>
          <w:szCs w:val="24"/>
          <w:lang w:val="en-US" w:eastAsia="zh-CN" w:bidi="ar-SA"/>
        </w:rPr>
      </w:pPr>
    </w:p>
    <w:p w14:paraId="3B47DE34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※计算机网络物理结构中的拓扑结构(取决于通信子网)</w:t>
      </w:r>
    </w:p>
    <w:p w14:paraId="226B35E6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总线型网络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：通过一条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共享总线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连接所有主机，两端配备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终结器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消除信号反射</w:t>
      </w:r>
    </w:p>
    <w:p w14:paraId="519C29F5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优点：总线长度有限、布线容易、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成本较低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易于拓展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，可以直接将新主机连在共享总线上</w:t>
      </w:r>
    </w:p>
    <w:p w14:paraId="70F792A8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如果总线节点故障会导致全网瘫痪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；广播式网络容易发生冲突，并且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信息传输效率会随节点的增加而下降</w:t>
      </w:r>
    </w:p>
    <w:p w14:paraId="36EA53C3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34559F50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星型拓扑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：中央节点通过点对点的方式连接各个节点</w:t>
      </w:r>
    </w:p>
    <w:p w14:paraId="0AEBB84C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建网灵活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；通过中央节点实现了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集中管理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；除了中央节点以外，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其他节点故障不会扩散</w:t>
      </w:r>
    </w:p>
    <w:p w14:paraId="4D00419A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依赖于中央节点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，如果中央节点故障会导致整个网络瘫痪；主机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数量受限于中央节点的端口数量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布线困难，成本高</w:t>
      </w:r>
    </w:p>
    <w:p w14:paraId="76228CC3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1DBDDB0F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环型拓扑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：属于是首尾相连的总线型网络</w:t>
      </w:r>
    </w:p>
    <w:p w14:paraId="07549918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固定方向进行传输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带宽利用率高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；适合采用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光纤通信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</w:p>
    <w:p w14:paraId="72488AE3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拓展性差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，拓展过程需要中断网络；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环路依赖高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，环路中任意节点的故障都会导致网络的瘫痪</w:t>
      </w:r>
    </w:p>
    <w:p w14:paraId="1FABBBCB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4EA532A6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树型拓扑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：由根、叶节点组成</w:t>
      </w:r>
    </w:p>
    <w:p w14:paraId="524E80C9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属于分层网络，具有一定的容错能力</w:t>
      </w:r>
    </w:p>
    <w:p w14:paraId="1E903929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依赖于上层节点，属于集中式控制</w:t>
      </w:r>
    </w:p>
    <w:p w14:paraId="5EC1BAF4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008B7A2B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网状网络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</w:p>
    <w:p w14:paraId="62157CC1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链路冗余的方式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，使得链路故障可以绕行，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提升了可靠性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系统吞吐量大</w:t>
      </w:r>
    </w:p>
    <w:p w14:paraId="643393FA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通信线路的冗余过大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实现复杂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，需要十分复杂的路由算法来保证；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传输速度低</w:t>
      </w:r>
    </w:p>
    <w:p w14:paraId="41D74407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1665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6FAF204A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※计算机网络逻辑结构中的广播式网络与点对点式网络</w:t>
      </w:r>
    </w:p>
    <w:p w14:paraId="2D9911CC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广播式网络：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所有计算机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共享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一个通信信道；任意一台计算机发送信息都可以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直接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地被其他所有主机接收；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两台以上的主机同时发送会产生冲突</w:t>
      </w:r>
    </w:p>
    <w:p w14:paraId="329BCC74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点对点式网络：一条线路连接两个网络互连设备（点到点）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；一般情况下，两台计算机间的传输要经过多台网络互连设备；一般情况下，两台计算机间的传输有多条路径可供选择；需要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路由选择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算法支持</w:t>
      </w:r>
    </w:p>
    <w:p w14:paraId="45CC018F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3FC01225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波特</w:t>
      </w:r>
    </w:p>
    <w:p w14:paraId="22FD854A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数字数据经线路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编码后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传输信号在信道上的传输速率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称为码元传输速率，即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每秒钟传输信号波形变换的次数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，单位是波特</w:t>
      </w:r>
    </w:p>
    <w:p w14:paraId="49D053FB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比特率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Rb ：每秒钟传送的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二进制位数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。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br w:type="textWrapping"/>
      </w:r>
    </w:p>
    <w:p w14:paraId="47B8CCD4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带宽</w:t>
      </w:r>
    </w:p>
    <w:p w14:paraId="10F2CF8D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信号具有的频带宽度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（单位是赫兹，Hz）</w:t>
      </w:r>
    </w:p>
    <w:p w14:paraId="6AFE9B60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信道的最大传输速率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（单位是比特每秒，bps）</w:t>
      </w:r>
    </w:p>
    <w:p w14:paraId="1D6806AE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52B5F350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影响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传输时延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的主要因素：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数据帧的长度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发送速率</w:t>
      </w:r>
    </w:p>
    <w:p w14:paraId="5A47AADE">
      <w:pPr>
        <w:pStyle w:val="6"/>
        <w:widowControl/>
        <w:numPr>
          <w:ilvl w:val="0"/>
          <w:numId w:val="0"/>
        </w:numPr>
        <w:shd w:val="clear" w:color="auto" w:fill="FFFFFF"/>
        <w:ind w:right="-58" w:rightChars="0" w:firstLine="960" w:firstLineChars="40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影响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传播时延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的主要因素：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信道的长度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电磁波在信道中的传播速率</w:t>
      </w:r>
    </w:p>
    <w:p w14:paraId="42E3DC00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6913851F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数据传输的总时延 = 传输时延 + 传播时延 + 转发时延</w:t>
      </w:r>
    </w:p>
    <w:p w14:paraId="0316E856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256F27C3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所有的Internet标准都是以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RFC文档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的形式发表</w:t>
      </w:r>
    </w:p>
    <w:p w14:paraId="0616C86A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82380DF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计算机网络可以共享的资源：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硬件、软件以及数据</w:t>
      </w:r>
    </w:p>
    <w:p w14:paraId="24375DB9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6636DD4A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※※※计算机网络与分布式计算机系统之间的区别与联系？</w:t>
      </w:r>
    </w:p>
    <w:p w14:paraId="23ECCB26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区别：</w:t>
      </w:r>
    </w:p>
    <w:p w14:paraId="50D7490C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计算机网络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的互联节点是“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自治计算机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”，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这意味着网络中的各台计算机都有明确的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独立功能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，彼此之间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没有明确的主从关系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每台计算机既可以联网工作，也可以脱离网络独立运行。</w:t>
      </w:r>
    </w:p>
    <w:p w14:paraId="34C22E2E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分布式计算机系统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在用户面前呈现的是“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透明性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”。对用户而言，整个系统就像是一个统一的、完全透明的传输与处理机构。用户在提交任务时，无需关心由哪台计算机执行、数据存储在什么物理位置，资源的物理位置被系统完全屏蔽了。</w:t>
      </w:r>
    </w:p>
    <w:p w14:paraId="58D509F9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联系：</w:t>
      </w:r>
    </w:p>
    <w:p w14:paraId="6269F38E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它们都是将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多台地理位置分散且具有独立功能的计算机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通信设备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线路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连接起来的系统。</w:t>
      </w:r>
    </w:p>
    <w:p w14:paraId="124D8EAE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建立目的都涉及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信息处理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、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数据通信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与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资源共享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。</w:t>
      </w:r>
    </w:p>
    <w:p w14:paraId="0E5D6746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</w:p>
    <w:p w14:paraId="73CC0265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</w:p>
    <w:p w14:paraId="6A994B44">
      <w:pPr>
        <w:pStyle w:val="6"/>
        <w:widowControl/>
        <w:numPr>
          <w:ilvl w:val="0"/>
          <w:numId w:val="0"/>
        </w:numPr>
        <w:shd w:val="clear" w:color="auto" w:fill="FFFFFF"/>
        <w:ind w:right="-58" w:right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</w:p>
    <w:p w14:paraId="35C9D090">
      <w:pPr>
        <w:widowControl/>
        <w:shd w:val="clear" w:color="auto" w:fill="FFFFFF"/>
        <w:ind w:right="-58"/>
        <w:jc w:val="center"/>
        <w:rPr>
          <w:rFonts w:hint="default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>第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二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 xml:space="preserve">章 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计算机网络的体系结构</w:t>
      </w:r>
    </w:p>
    <w:p w14:paraId="512F5BEF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※※※什么是网络体系结构？使用分层思想说明一下（定义+分层的优点）</w:t>
      </w:r>
    </w:p>
    <w:p w14:paraId="19174CE6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定义：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为了完成计算机之间的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通信合作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把各个计算机互联的功能划分成定义明确的层次，并规定对等实体进行通信的协议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。这些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层次模型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集合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被称为网络体系结构。</w:t>
      </w:r>
    </w:p>
    <w:p w14:paraId="7ED46898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分层的理由：</w:t>
      </w:r>
    </w:p>
    <w:p w14:paraId="1B6648F2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各层独立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：每一层无需知道下一层具体是如何实现的，只需要知道层间的接口以及所给提供的服务即可</w:t>
      </w:r>
    </w:p>
    <w:p w14:paraId="340333B4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灵活性好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：当各层内部发生变化的时候，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只要层间的接口不发生变化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上下层均不会收到影响</w:t>
      </w:r>
    </w:p>
    <w:p w14:paraId="35CC2EDB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结构上可分割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：每一层都可以使用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最适合的方法来设计</w:t>
      </w:r>
    </w:p>
    <w:p w14:paraId="0E7E0AC3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易于实现和维护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：将一个大型的复杂系统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分割为一层一层的小系统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起来更加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简单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并且更加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便于调试</w:t>
      </w:r>
    </w:p>
    <w:p w14:paraId="5E269971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能够促进标准化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：每一层的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功能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和提供的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都有了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精确的定义</w:t>
      </w:r>
    </w:p>
    <w:p w14:paraId="0AA88D86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7838B20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※※※协议的定义</w:t>
      </w:r>
    </w:p>
    <w:p w14:paraId="7C7AFD81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计算机网络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层次结构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中的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对等实体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中，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通信双方进行信息交换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时必须遵循的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规则</w:t>
      </w:r>
    </w:p>
    <w:p w14:paraId="0BC1315F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协议由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语法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语义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时序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（同步）三部分组成</w:t>
      </w:r>
    </w:p>
    <w:p w14:paraId="17294D6D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语法：以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二进制形式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表示的命令和相应的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数据结构</w:t>
      </w:r>
    </w:p>
    <w:p w14:paraId="4E9DF8C8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语义：具体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发出什么的命令请求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完成什么动作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返回回什么响应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的集合</w:t>
      </w:r>
    </w:p>
    <w:p w14:paraId="48CFC8F5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时序：有关通信操作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执行的顺序</w:t>
      </w:r>
    </w:p>
    <w:p w14:paraId="0DA0FEE8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3BD2ED54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※服务访问点 SAP</w:t>
      </w:r>
    </w:p>
    <w:p w14:paraId="5B37AC3C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邻层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实体之间的</w:t>
      </w:r>
      <w:r>
        <w:rPr>
          <w:rFonts w:hint="eastAsia" w:ascii="inherit" w:hAnsi="inherit" w:eastAsia="宋体" w:cs="Helvetica"/>
          <w:b/>
          <w:bCs/>
          <w:i/>
          <w:iCs/>
          <w:color w:val="0000FF"/>
          <w:kern w:val="0"/>
          <w:sz w:val="24"/>
          <w:szCs w:val="24"/>
          <w:lang w:val="en-US" w:eastAsia="zh-CN"/>
        </w:rPr>
        <w:t>逻辑接口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层间服务必须通过SAP进行</w:t>
      </w:r>
    </w:p>
    <w:p w14:paraId="55CE63A0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从物理层开始，每一层都向上层提供SAP（注意：服务一定是下层给上传提供的）</w:t>
      </w:r>
    </w:p>
    <w:p w14:paraId="0F5082C5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物理层的SAP是网卡接口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，数据链路层SAP是MAC地址，网络层SAP是IP地址，传输层的SAP是端口号，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应用层提供的SAP是用户界面</w:t>
      </w:r>
    </w:p>
    <w:p w14:paraId="42CA60A2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701CD824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对等实体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的控制下交换信息</w:t>
      </w:r>
    </w:p>
    <w:p w14:paraId="21D7700C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相邻层实体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根据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交换信息</w:t>
      </w:r>
    </w:p>
    <w:p w14:paraId="2A86BFE6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数据单元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是计算机网络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信息传递的基本单位</w:t>
      </w:r>
    </w:p>
    <w:p w14:paraId="0E416B23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协议数据单元PDU</w:t>
      </w:r>
    </w:p>
    <w:p w14:paraId="7DCCEE72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协议数据单元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PDU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由协议控制信息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PCI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以及用户服务数据单元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SDU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</w:t>
      </w:r>
    </w:p>
    <w:p w14:paraId="7A6373AD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PCI是为了实现协议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而在传送的数据的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首部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或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尾部（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数据链路层到物理层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要添加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首部与尾部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的控制信息，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除此之外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，都是在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首部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添加控制信息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添加的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控制信息</w:t>
      </w:r>
    </w:p>
    <w:p w14:paraId="001A4D34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SDU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是为了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提供服务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数据信息</w:t>
      </w:r>
    </w:p>
    <w:p w14:paraId="7E2E393F">
      <w:pPr>
        <w:pStyle w:val="6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 xml:space="preserve">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ab/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ab/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n-PDU = n-1-SDU = n-PDU + n-SDU</w:t>
      </w:r>
    </w:p>
    <w:p w14:paraId="030DE77D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E1B9843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接口数据单元IDU</w:t>
      </w:r>
    </w:p>
    <w:p w14:paraId="00D09571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IDU = ICI + ID</w:t>
      </w:r>
    </w:p>
    <w:p w14:paraId="34D36305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接口数据单元IDU作用于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相邻层实体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之间，在一次交互作用中通过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服务访问点SAP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传输的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数据单元</w:t>
      </w:r>
    </w:p>
    <w:p w14:paraId="0F49B2C4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ICI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是协议通过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层间接口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，添加的一些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控制信息</w:t>
      </w:r>
    </w:p>
    <w:p w14:paraId="0525379E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ID接口数据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进行传输的数据内容</w:t>
      </w:r>
    </w:p>
    <w:p w14:paraId="039ADED7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22C33DE3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※※※OSI参考模型</w:t>
      </w:r>
    </w:p>
    <w:p w14:paraId="3D5EF5C4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模型由国际标准化组织（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ISO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）提出，称为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开放系统互联参考模型（Open System Interaction）</w:t>
      </w:r>
    </w:p>
    <w:p w14:paraId="7074346F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OSI参考模型有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七层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，从上至下有：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应用层、表示层、会话层、传输层、网络层、数据链路层以及物理层</w:t>
      </w:r>
    </w:p>
    <w:p w14:paraId="6248224E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网络层、数据链路层以及物理层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统称为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，完成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数据的通信服务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，相当计算机网络的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核心子网</w:t>
      </w:r>
    </w:p>
    <w:p w14:paraId="5F1D0C70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应用层、表示层以及会话层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统称为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资源子网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，包括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硬件资源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软件资源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，对应计算机网络的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边缘子网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完成数据的处理工作</w:t>
      </w:r>
    </w:p>
    <w:p w14:paraId="3464547F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传输层承上启下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是面向通信的最上层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也是面向应用的最底层</w:t>
      </w:r>
    </w:p>
    <w:p w14:paraId="6E947AEA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：实现了从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物理媒体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透明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底传送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原始比特流</w:t>
      </w:r>
    </w:p>
    <w:p w14:paraId="3C316BEF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物理线路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的数据服务，使其对网络层呈现出一条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无错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的链路传送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，除此之外还有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流量控制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的作用</w:t>
      </w:r>
    </w:p>
    <w:p w14:paraId="3845D402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目的节点与源节点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之间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建立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维护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终止网络连接</w:t>
      </w:r>
    </w:p>
    <w:p w14:paraId="575038A7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源端应用到目的应用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满足服务质量的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端到端的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数据传输服务</w:t>
      </w:r>
    </w:p>
    <w:p w14:paraId="2E751D93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会话层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表示层实体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会话管理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的功能，包括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对话控制（规定了什么会话可以被发送）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令牌管理（互斥使用）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同步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的功能</w:t>
      </w:r>
    </w:p>
    <w:p w14:paraId="198CB8A8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表示层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：关注所传递的信息的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语义转换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功能，不同计算机可能有不同的内部数据表示法，为了让这些计算机之间可以正常的进行通信，他们所交换的数据结构必须遵循一种抽象的方式，同时还定义了使用的标准化的编码方式</w:t>
      </w:r>
    </w:p>
    <w:p w14:paraId="119C1D92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用户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应用程序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网络通信服务</w:t>
      </w:r>
    </w:p>
    <w:p w14:paraId="2B3ECE42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3AA658E5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※※※※※TCP/IP参考模型与OSI参考模型的区别与联系</w:t>
      </w:r>
    </w:p>
    <w:p w14:paraId="3593AD76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联系：</w:t>
      </w:r>
    </w:p>
    <w:p w14:paraId="5B678E5A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分层体系结构具有一致性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：二者均采用了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的思想，将网络的功能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模块化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</w:t>
      </w:r>
    </w:p>
    <w:p w14:paraId="1D4A2211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独立协议栈的构建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：二者均采用了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以一系列独立的协议来支撑各层的功能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的思想</w:t>
      </w:r>
    </w:p>
    <w:p w14:paraId="68736D64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二者都以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实现异构网络互联为目的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，打破不同厂商设备、以及不同网络技术服务的技术壁垒</w:t>
      </w:r>
    </w:p>
    <w:p w14:paraId="3360E91C">
      <w:pPr>
        <w:pStyle w:val="6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区别：</w:t>
      </w:r>
    </w:p>
    <w:p w14:paraId="332ACDDF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分层结构具有差异：TCP IP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层次结构把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OSI中功能较弱的应用层、表示层与会话层统一为了应用层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数据链路层与物理层统一为了网络接口层</w:t>
      </w:r>
    </w:p>
    <w:p w14:paraId="661602C6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服务特性具有差异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 IP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参考模型网络采用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无连接不可靠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 xml:space="preserve">的设计（IP协议尽力交付）。UDP适用于视频流的传输，允许以少量的丢包来换取传输的速率；TCP适用于文件的下载，要保证数据的完整与准确性。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则同时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支持面向连接和无连接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的服务，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传输层仅面向连接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，虽然保证了数据的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但是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灵活性明显不足</w:t>
      </w:r>
    </w:p>
    <w:p w14:paraId="365538E6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设计理念与应用的差异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 xml:space="preserve">：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 IP模型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实现异构网络互联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为目标，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从实际出发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；但是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OSI模型是一种理想化的模型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，它追求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覆盖所有的网络场景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实现复杂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，逐渐被舍弃</w:t>
      </w:r>
    </w:p>
    <w:p w14:paraId="77CF2CE1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流量控制与可靠性差异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TCPIP模型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的流量控制集中于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滑动窗口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的方式动态调整数据发送速率；而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帧确认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机制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控制流量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处理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拥塞控制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再做进一步的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优化</w:t>
      </w:r>
    </w:p>
    <w:p w14:paraId="66E28BDD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70A57FA5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什么是实体？是什么是对等实体？</w:t>
      </w:r>
    </w:p>
    <w:p w14:paraId="6085068D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：网络体系结构的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活动元素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，可以是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硬件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也可以是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软件</w:t>
      </w:r>
    </w:p>
    <w:p w14:paraId="3B91648E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对等实体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：分别位于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发送方与接收方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，网络体系结构中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同一层次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的实体</w:t>
      </w:r>
    </w:p>
    <w:p w14:paraId="662E9BBC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2890E80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面向连接服务与无连接服务的区别？</w:t>
      </w:r>
    </w:p>
    <w:p w14:paraId="349D70F8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面向连接服务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数据传输之前，要建立连接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数据传输完之后，要释放连接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。传输时保证了数据的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有序到达</w:t>
      </w:r>
    </w:p>
    <w:p w14:paraId="1DC2A3EE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无连接服务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两个实体通信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无需预先建立连接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资源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在数据传输时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动态分配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。它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不需要通信双方同时处于活跃状态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灵活方便迅速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，但不能防止数据丢失、重复或乱序</w:t>
      </w:r>
    </w:p>
    <w:p w14:paraId="547D030B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宋体" w:hAnsi="宋体" w:eastAsia="宋体" w:cs="宋体"/>
          <w:b w:val="0"/>
          <w:bCs w:val="0"/>
          <w:color w:val="0000FF"/>
          <w:sz w:val="24"/>
          <w:szCs w:val="24"/>
          <w:lang w:val="en-US" w:eastAsia="zh-CN"/>
        </w:rPr>
      </w:pPr>
    </w:p>
    <w:p w14:paraId="260D8B42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OSI参考模型定义的数据单元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PDU协议数据单元  IDU接口数据单元</w:t>
      </w:r>
    </w:p>
    <w:p w14:paraId="6247FB3D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SDU 服务数据单元</w:t>
      </w:r>
    </w:p>
    <w:p w14:paraId="1CA4716A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3F78F26E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有两个网络都可以提供可靠的面向连接的服务。其中一个提供可靠的字节流，另一个提供可靠的报文流。这两者是否相同？请给出一个例子予以说明。</w:t>
      </w:r>
    </w:p>
    <w:p w14:paraId="2EE65F4D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区别核心</w:t>
      </w:r>
      <w:r>
        <w:rPr>
          <w:rFonts w:ascii="宋体" w:hAnsi="宋体" w:eastAsia="宋体" w:cs="宋体"/>
          <w:color w:val="0000FF"/>
          <w:sz w:val="24"/>
          <w:szCs w:val="24"/>
        </w:rPr>
        <w:t>：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是否保持应用消息的边界</w:t>
      </w:r>
      <w:r>
        <w:rPr>
          <w:rFonts w:ascii="宋体" w:hAnsi="宋体" w:eastAsia="宋体" w:cs="宋体"/>
          <w:color w:val="0000FF"/>
          <w:sz w:val="24"/>
          <w:szCs w:val="24"/>
        </w:rPr>
        <w:t>。</w:t>
      </w:r>
    </w:p>
    <w:p w14:paraId="35898E0E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基于消息流（报文流）的控制</w:t>
      </w:r>
      <w:r>
        <w:rPr>
          <w:rFonts w:ascii="宋体" w:hAnsi="宋体" w:eastAsia="宋体" w:cs="宋体"/>
          <w:color w:val="0000FF"/>
          <w:sz w:val="24"/>
          <w:szCs w:val="24"/>
        </w:rPr>
        <w:t>：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保持应用消息的边界</w:t>
      </w:r>
      <w:r>
        <w:rPr>
          <w:rFonts w:ascii="宋体" w:hAnsi="宋体" w:eastAsia="宋体" w:cs="宋体"/>
          <w:color w:val="0000FF"/>
          <w:sz w:val="24"/>
          <w:szCs w:val="24"/>
        </w:rPr>
        <w:t>。例如：发送端发送两个 1KB 的消息，接收端肯定也是分别接收到两个 1KB 的消息，绝不会合并。</w:t>
      </w:r>
    </w:p>
    <w:p w14:paraId="2DA9067E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基于字节流的控制</w:t>
      </w:r>
      <w:r>
        <w:rPr>
          <w:rFonts w:ascii="宋体" w:hAnsi="宋体" w:eastAsia="宋体" w:cs="宋体"/>
          <w:color w:val="0000FF"/>
          <w:sz w:val="24"/>
          <w:szCs w:val="24"/>
        </w:rPr>
        <w:t>：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不保持消息边界</w:t>
      </w:r>
      <w:r>
        <w:rPr>
          <w:rFonts w:ascii="宋体" w:hAnsi="宋体" w:eastAsia="宋体" w:cs="宋体"/>
          <w:color w:val="0000FF"/>
          <w:sz w:val="24"/>
          <w:szCs w:val="24"/>
        </w:rPr>
        <w:t>。例如：发送端发送两个 1KB 的消息，到达接收端后合并为 2KB，接收端无法分辨它是一个 2KB 消息还是两个 1KB 消息。</w:t>
      </w:r>
    </w:p>
    <w:p w14:paraId="3F51A20E">
      <w:pPr>
        <w:pStyle w:val="6"/>
        <w:widowControl/>
        <w:numPr>
          <w:ilvl w:val="0"/>
          <w:numId w:val="0"/>
        </w:numPr>
        <w:shd w:val="clear" w:color="auto" w:fill="FFFFFF"/>
        <w:ind w:right="-58" w:rightChars="0"/>
        <w:rPr>
          <w:rFonts w:ascii="宋体" w:hAnsi="宋体" w:eastAsia="宋体" w:cs="宋体"/>
          <w:color w:val="0000FF"/>
          <w:sz w:val="24"/>
          <w:szCs w:val="24"/>
        </w:rPr>
      </w:pPr>
    </w:p>
    <w:p w14:paraId="4806E742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</w:t>
      </w:r>
      <w:r>
        <w:rPr>
          <w:rFonts w:ascii="宋体" w:hAnsi="宋体" w:eastAsia="宋体" w:cs="宋体"/>
          <w:sz w:val="24"/>
          <w:szCs w:val="24"/>
        </w:rPr>
        <w:t>分层网络体系结构中，各层次面临的设计主题有哪些？</w:t>
      </w:r>
    </w:p>
    <w:p w14:paraId="60BFFA26">
      <w:pPr>
        <w:pStyle w:val="6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编址机制</w:t>
      </w:r>
      <w:r>
        <w:rPr>
          <w:rFonts w:ascii="宋体" w:hAnsi="宋体" w:eastAsia="宋体" w:cs="宋体"/>
          <w:color w:val="0000FF"/>
          <w:sz w:val="24"/>
          <w:szCs w:val="24"/>
        </w:rPr>
        <w:t>：识别发送方和接收方（定位计算机及进程）。</w:t>
      </w:r>
    </w:p>
    <w:p w14:paraId="714FF349">
      <w:pPr>
        <w:pStyle w:val="6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数据传输</w:t>
      </w:r>
      <w:r>
        <w:rPr>
          <w:rFonts w:ascii="宋体" w:hAnsi="宋体" w:eastAsia="宋体" w:cs="宋体"/>
          <w:color w:val="0000FF"/>
          <w:sz w:val="24"/>
          <w:szCs w:val="24"/>
        </w:rPr>
        <w:t>：控制规则（单工、半双工、全双工）及设立逻辑通道优先级。</w:t>
      </w:r>
    </w:p>
    <w:p w14:paraId="342E0B94">
      <w:pPr>
        <w:pStyle w:val="6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差错控制</w:t>
      </w:r>
      <w:r>
        <w:rPr>
          <w:rFonts w:ascii="宋体" w:hAnsi="宋体" w:eastAsia="宋体" w:cs="宋体"/>
          <w:color w:val="0000FF"/>
          <w:sz w:val="24"/>
          <w:szCs w:val="24"/>
        </w:rPr>
        <w:t>：检错、纠错及接收确认机制。</w:t>
      </w:r>
    </w:p>
    <w:p w14:paraId="2A52FBAB">
      <w:pPr>
        <w:pStyle w:val="6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顺序控制</w:t>
      </w:r>
      <w:r>
        <w:rPr>
          <w:rFonts w:ascii="宋体" w:hAnsi="宋体" w:eastAsia="宋体" w:cs="宋体"/>
          <w:color w:val="0000FF"/>
          <w:sz w:val="24"/>
          <w:szCs w:val="24"/>
        </w:rPr>
        <w:t>：对报文进行编号等机制，保证按原序重组。</w:t>
      </w:r>
    </w:p>
    <w:p w14:paraId="3B2243D7">
      <w:pPr>
        <w:pStyle w:val="6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流量控制</w:t>
      </w:r>
      <w:r>
        <w:rPr>
          <w:rFonts w:ascii="宋体" w:hAnsi="宋体" w:eastAsia="宋体" w:cs="宋体"/>
          <w:color w:val="0000FF"/>
          <w:sz w:val="24"/>
          <w:szCs w:val="24"/>
        </w:rPr>
        <w:t>：限制发送方速率，防止高速发送方淹没低速接收方。</w:t>
      </w:r>
    </w:p>
    <w:p w14:paraId="5D40DB52">
      <w:pPr>
        <w:pStyle w:val="6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拥塞控制</w:t>
      </w:r>
      <w:r>
        <w:rPr>
          <w:rFonts w:ascii="宋体" w:hAnsi="宋体" w:eastAsia="宋体" w:cs="宋体"/>
          <w:color w:val="0000FF"/>
          <w:sz w:val="24"/>
          <w:szCs w:val="24"/>
        </w:rPr>
        <w:t>：执行准入策略，防止进入网络负荷超过子网承载能力。</w:t>
      </w:r>
    </w:p>
    <w:p w14:paraId="16A457F6">
      <w:pPr>
        <w:pStyle w:val="6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拆分与重组</w:t>
      </w:r>
      <w:r>
        <w:rPr>
          <w:rFonts w:ascii="宋体" w:hAnsi="宋体" w:eastAsia="宋体" w:cs="宋体"/>
          <w:color w:val="0000FF"/>
          <w:sz w:val="24"/>
          <w:szCs w:val="24"/>
        </w:rPr>
        <w:t>：处理上层报文超过下层最大接收长度限制的问题。</w:t>
      </w:r>
    </w:p>
    <w:p w14:paraId="7AE38D78">
      <w:pPr>
        <w:pStyle w:val="6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复用与解复用</w:t>
      </w:r>
      <w:r>
        <w:rPr>
          <w:rFonts w:ascii="宋体" w:hAnsi="宋体" w:eastAsia="宋体" w:cs="宋体"/>
          <w:color w:val="0000FF"/>
          <w:sz w:val="24"/>
          <w:szCs w:val="24"/>
        </w:rPr>
        <w:t>：利用下一层的同一连接为多个逻辑上层会话提供服务。</w:t>
      </w:r>
    </w:p>
    <w:p w14:paraId="3882D095">
      <w:pPr>
        <w:pStyle w:val="6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hint="default" w:ascii="宋体" w:hAnsi="宋体" w:eastAsia="宋体" w:cs="宋体"/>
          <w:color w:val="0000FF"/>
          <w:sz w:val="24"/>
          <w:szCs w:val="24"/>
          <w:lang w:val="en-US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路由</w:t>
      </w:r>
      <w:r>
        <w:rPr>
          <w:rFonts w:ascii="宋体" w:hAnsi="宋体" w:eastAsia="宋体" w:cs="宋体"/>
          <w:color w:val="0000FF"/>
          <w:sz w:val="24"/>
          <w:szCs w:val="24"/>
        </w:rPr>
        <w:t>：在多条路径中进行动态或静态的路径选择。</w:t>
      </w:r>
    </w:p>
    <w:p w14:paraId="27FA0421">
      <w:pPr>
        <w:pStyle w:val="6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</w:p>
    <w:p w14:paraId="49EFBBDF">
      <w:pPr>
        <w:pStyle w:val="6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</w:p>
    <w:p w14:paraId="635CCDF3">
      <w:pPr>
        <w:widowControl/>
        <w:shd w:val="clear" w:color="auto" w:fill="FFFFFF"/>
        <w:ind w:right="-58"/>
        <w:jc w:val="center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>第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三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 xml:space="preserve">章 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物理层</w:t>
      </w:r>
    </w:p>
    <w:p w14:paraId="42B22245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传送的信号脉冲频率越高（脉冲宽度越窄），要求信道的带宽就越大</w:t>
      </w:r>
    </w:p>
    <w:p w14:paraId="7FA6ADB5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72D9E576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信道通信方式：</w:t>
      </w:r>
    </w:p>
    <w:p w14:paraId="5932A167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单工通信：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信息只可以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单向传输</w:t>
      </w:r>
    </w:p>
    <w:p w14:paraId="60B860D0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半双工通信：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信息可以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双向传输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但在某个时刻只允许单方向传输</w:t>
      </w:r>
    </w:p>
    <w:p w14:paraId="5B321351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全双工通信：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通信的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双方可以同时发送信息和接受信息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，但往往需要多条线路的支持</w:t>
      </w:r>
    </w:p>
    <w:p w14:paraId="60F72427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72A642C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※基带传输与频带传输</w:t>
      </w:r>
    </w:p>
    <w:p w14:paraId="3779DA5B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基带信号：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发送的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没有经过调制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原始电信号</w:t>
      </w:r>
    </w:p>
    <w:p w14:paraId="276CF1B0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基带传输: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 xml:space="preserve"> 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基带信号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直接送到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通信线路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上的传输方式</w:t>
      </w:r>
    </w:p>
    <w:p w14:paraId="550A67AF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频带传输：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一定频率范围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内的线路上，进行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载波传输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，用基带信号对于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载波进行调制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，使其变为适合线路传送的信号</w:t>
      </w:r>
    </w:p>
    <w:p w14:paraId="68B40A8D">
      <w:pPr>
        <w:pStyle w:val="6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</w:p>
    <w:p w14:paraId="686B4B25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※调制器与解调器</w:t>
      </w:r>
    </w:p>
    <w:p w14:paraId="71D4298D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调制器：波形转换器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，它将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基带数字信号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的波形变形为可以适合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模拟信道传输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的波形</w:t>
      </w:r>
    </w:p>
    <w:p w14:paraId="2BAB1F21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解调器：波形识别器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，它将经过调制器变换过的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模拟信号恢复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成原来的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数字信号</w:t>
      </w:r>
    </w:p>
    <w:p w14:paraId="47075C91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3F9F81CC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※双绞线</w:t>
      </w:r>
    </w:p>
    <w:p w14:paraId="7F1D504C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螺旋结构排列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的两根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绝缘线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构成的。线为铜线或铜包钢</w:t>
      </w:r>
    </w:p>
    <w:p w14:paraId="3F5DFAA5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双绞线既可以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传输模拟信号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，也可以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传输数字信号</w:t>
      </w:r>
    </w:p>
    <w:p w14:paraId="33616336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具体的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带宽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取决于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铜线的粗细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传输的距离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采用的技术</w:t>
      </w:r>
    </w:p>
    <w:p w14:paraId="6ABB66A6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多采用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点对点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的连接方式</w:t>
      </w:r>
    </w:p>
    <w:p w14:paraId="7D9D9D71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43B74D4C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※信道复用技术</w:t>
      </w:r>
    </w:p>
    <w:p w14:paraId="06605593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由于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一条传输线路的能力远远大于一个用户的信号所需的能力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，为了提高线路的利用率，经常让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多个信号共享一个物理线路</w:t>
      </w:r>
    </w:p>
    <w:p w14:paraId="3ACC7C60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时分复用TDM：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传输时讲时间分成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等长的时间片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时间片轮转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的方式将时间片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分配给信号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接收方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再通过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时间片轮转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的方式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接收信号</w:t>
      </w:r>
    </w:p>
    <w:p w14:paraId="0D9BDC15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频分复用FDM：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当传输介质的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带宽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大于单个信号的需求时，为有效利用线路资源，将多个信号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同时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在一个线路上传输的技术可以使用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频分复用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调制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不同信号的频率调制到不同的频率范围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多路信号合并为一路频率范围更大的信号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进行传输，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接收方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再通过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解调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技术将信号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重新还原为多路信号</w:t>
      </w:r>
    </w:p>
    <w:p w14:paraId="1915AB45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波分复用WDM：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整个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波长频带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被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分割为若干个波长范围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，每个用户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占用一个波长范围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来进行传输，其实是一种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特殊的频分复用</w:t>
      </w:r>
    </w:p>
    <w:p w14:paraId="28B2CE47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码分复用CDM：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一种让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多路信号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同一时间同一频率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下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共同传输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的技术，它通过给用户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分配独一无二的编码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通信抗干扰能力强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有更大的通信容量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</w:t>
      </w:r>
    </w:p>
    <w:p w14:paraId="16182B71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606F5223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※物理层的四个主题</w:t>
      </w:r>
    </w:p>
    <w:p w14:paraId="269E3868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机械特性：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定义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物理连接的边界点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。规定物理连接时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采用的规格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引脚的数量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以及其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排列顺序</w:t>
      </w:r>
    </w:p>
    <w:p w14:paraId="130D42F8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电气特性：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线路上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信号的电压高低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阻抗匹配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传输速率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距离限制</w:t>
      </w:r>
    </w:p>
    <w:p w14:paraId="3F7FFFE0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功能特性：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定义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各条物理线路的功能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，线路的功能分为：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定时</w:t>
      </w:r>
    </w:p>
    <w:p w14:paraId="4837F841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规程特性：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交换电路进行数据交换的一组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操作序列，有序</w:t>
      </w:r>
    </w:p>
    <w:p w14:paraId="12C68B68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78D1409B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※比较模拟通信方式与数字通信方式的优缺点</w:t>
      </w:r>
    </w:p>
    <w:p w14:paraId="325429EC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数字通信方式：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有着十分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良好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传输质量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容错范围大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；即使传输过程出现部分信号形变，一般也不会影响接收端的判断，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正确还原的概率十分高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数字数据变为数字信号的编码设备比模型调制设备更加经济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、低廉；数字基带信号的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频谱较宽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，直接在电介质上传输信号十分容易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发生畸变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传输距离受限</w:t>
      </w:r>
    </w:p>
    <w:p w14:paraId="1F1CA5C1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模拟通信方式：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长距离通信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的情况下，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线路频率衰减差异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时延差异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噪音干扰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，会导致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信号严重失真</w:t>
      </w:r>
    </w:p>
    <w:p w14:paraId="499E13EE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080EA0A7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※如何利用话音信道传输计算机数据？</w:t>
      </w:r>
    </w:p>
    <w:p w14:paraId="0A08586A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频带传输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方式来实现。因为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计算机产生的是数字信号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话音信道是模拟信道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，因此我们要对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数字基带信号进行调制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，变为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模拟信号在模拟信道上得以传输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，到达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接收方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之后，经过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解调器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模拟信号变为原来的数字信号</w:t>
      </w:r>
    </w:p>
    <w:p w14:paraId="552C0D58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1433BBD8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※试比较电路交换、报文交换、分组交换的特点。</w:t>
      </w:r>
    </w:p>
    <w:p w14:paraId="0694EC12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电路交换：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需要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建立电路连接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拆除电路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三个部分。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优点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传输可靠、传输延迟低、实时性强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缺点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是：数据传输的时候会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独占信道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，导致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线路的利用效率不高</w:t>
      </w:r>
    </w:p>
    <w:p w14:paraId="4825CBCC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报文交换：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整个报文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发送到信道进行传输。缺点是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报文的大小往往差距悬殊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，中间的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缓冲器分配需求十分难以预先满足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出错重发报文的代价高</w:t>
      </w:r>
    </w:p>
    <w:p w14:paraId="2AA78F3A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分组交换：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大的报文拆分为一个个小的分组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进行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存储转发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优点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对于中间节点的存储要求不高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传输时延低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、传输过程的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差错率低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对于差错容易处理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缺点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是报文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不一定是按序到达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，对于接收方来说，需要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按照编号重组报文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，因此带来了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时间复杂度的提升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</w:t>
      </w:r>
    </w:p>
    <w:p w14:paraId="36250A2C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分组交换方式分为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虚电路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的方式</w:t>
      </w:r>
    </w:p>
    <w:p w14:paraId="2232C6A2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</w:t>
      </w:r>
      <w:r>
        <w:rPr>
          <w:rFonts w:ascii="宋体" w:hAnsi="宋体" w:eastAsia="宋体" w:cs="宋体"/>
          <w:b/>
          <w:bCs/>
          <w:sz w:val="24"/>
          <w:szCs w:val="24"/>
        </w:rPr>
        <w:t>在最初的IEEE802.3标准中,一个比特如果以m来衡量长度,长为多少m? (速率10Mbps, 电磁波传播速度200,000,000 m/s)</w:t>
      </w:r>
    </w:p>
    <w:p w14:paraId="76148C46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1770" cy="723265"/>
            <wp:effectExtent l="0" t="0" r="11430" b="635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723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21BCB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1BF0F894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</w:t>
      </w:r>
      <w:r>
        <w:rPr>
          <w:rFonts w:ascii="宋体" w:hAnsi="宋体" w:eastAsia="宋体" w:cs="宋体"/>
          <w:b/>
          <w:bCs/>
          <w:sz w:val="24"/>
          <w:szCs w:val="24"/>
        </w:rPr>
        <w:t>如果要在50kHz的信道线路上以1.544 Mbps的速率传输T1载波,则至少需要多少dB的信噪比?</w:t>
      </w:r>
    </w:p>
    <w:p w14:paraId="5212E74D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6055" cy="1915795"/>
            <wp:effectExtent l="0" t="0" r="4445" b="1905"/>
            <wp:docPr id="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1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98E23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3A3800F8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通信系统的三要素：</w:t>
      </w:r>
      <w:r>
        <w:rPr>
          <w:rFonts w:hint="eastAsia" w:ascii="宋体" w:hAnsi="宋体" w:eastAsia="宋体" w:cs="宋体"/>
          <w:b/>
          <w:bCs/>
          <w:color w:val="0000FF"/>
          <w:sz w:val="24"/>
          <w:szCs w:val="24"/>
          <w:lang w:val="en-US" w:eastAsia="zh-CN"/>
        </w:rPr>
        <w:t>源系统、传输系统、目的系统</w:t>
      </w:r>
    </w:p>
    <w:p w14:paraId="1E9FDE1A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474CA96F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※※※从通信双方交互的方式来看，通信有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单工通信，半双工通信以及全双工通信</w:t>
      </w:r>
    </w:p>
    <w:p w14:paraId="49C3787B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149492F0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※※※基带传输中常用的数据编码形式有：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不归零编码、曼彻斯特编码、差分曼彻斯特编码</w:t>
      </w:r>
    </w:p>
    <w:p w14:paraId="6D0A5AF3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26EC9A06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※※※数字信号的模拟调制的三种基本技术为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幅移键控、频移键控以及相移键控</w:t>
      </w:r>
    </w:p>
    <w:p w14:paraId="4F3D926E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13CB2AD2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※※※模拟数据数字化编码的三个步骤：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采样、量化与编码</w:t>
      </w:r>
    </w:p>
    <w:p w14:paraId="0183C3AD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0C406CEC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※※※常见的传输介质有：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双绞线、同轴电缆、光纤、卫星通信、微波通信</w:t>
      </w:r>
    </w:p>
    <w:p w14:paraId="24D0A41E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5E585426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※※※物理层的任务是透明地传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输原始比特流</w:t>
      </w:r>
    </w:p>
    <w:p w14:paraId="318D1D98">
      <w:pPr>
        <w:pStyle w:val="6"/>
        <w:widowControl/>
        <w:numPr>
          <w:ilvl w:val="0"/>
          <w:numId w:val="0"/>
        </w:numPr>
        <w:shd w:val="clear" w:color="auto" w:fill="FFFFFF"/>
        <w:ind w:right="-58" w:rightChars="0"/>
        <w:jc w:val="both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259E9225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※※※物理层主要关注的四个方面的内容为：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机械特性、电气特性、功能特性以及规程特性</w:t>
      </w:r>
    </w:p>
    <w:p w14:paraId="32786B2E">
      <w:pPr>
        <w:pStyle w:val="6"/>
        <w:widowControl/>
        <w:numPr>
          <w:ilvl w:val="0"/>
          <w:numId w:val="0"/>
        </w:numPr>
        <w:shd w:val="clear" w:color="auto" w:fill="FFFFFF"/>
        <w:ind w:right="-58" w:rightChars="0"/>
        <w:jc w:val="both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72B01251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※※※QAM是将两个调制信号分别对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振幅相同、相位差90°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的两个正交载波进行调制</w:t>
      </w:r>
    </w:p>
    <w:p w14:paraId="0B72BD5E">
      <w:pPr>
        <w:pStyle w:val="6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080D1A50">
      <w:pPr>
        <w:widowControl/>
        <w:shd w:val="clear" w:color="auto" w:fill="FFFFFF"/>
        <w:ind w:right="-58"/>
        <w:jc w:val="center"/>
        <w:rPr>
          <w:rFonts w:hint="default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>第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 xml:space="preserve">章 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数据链路层</w:t>
      </w:r>
    </w:p>
    <w:p w14:paraId="2924F75A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※数据链路层提供的功能</w:t>
      </w:r>
    </w:p>
    <w:p w14:paraId="504CAA45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建立、维护、释放数据链路；帧定界、进行差错控制与流量控制；可以进行透明传输；介质访问控制MAC；寻址</w:t>
      </w:r>
    </w:p>
    <w:p w14:paraId="3B13CF7B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3DF5AF91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※帧边界划分的方法</w:t>
      </w:r>
    </w:p>
    <w:p w14:paraId="52D514D3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首尾界符法：DLE STX表示开始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DLE ETX表示结束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DLE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 xml:space="preserve"> DLE表述数据部分的DLE</w:t>
      </w:r>
    </w:p>
    <w:p w14:paraId="5F4E1514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首尾标志法：零比特填充法</w:t>
      </w:r>
    </w:p>
    <w:p w14:paraId="36BB3F85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2BF392AE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※海明码</w:t>
      </w:r>
    </w:p>
    <w:p w14:paraId="072E7987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海明距离：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一套编码集中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任意两个码字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的海明距离的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最小值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为该编码集的海明距离</w:t>
      </w:r>
    </w:p>
    <w:p w14:paraId="321E7EA9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检错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d位，至少需要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d+1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位海明距离</w:t>
      </w:r>
    </w:p>
    <w:p w14:paraId="603971CB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纠错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d位，至少需要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2d+1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位海明距离</w:t>
      </w:r>
    </w:p>
    <w:p w14:paraId="7308C5DA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检错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e位，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纠错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d位，至少需要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e+d+1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位海明距离</w:t>
      </w:r>
    </w:p>
    <w:p w14:paraId="6EA34858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65C31BF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※奇偶校验</w:t>
      </w:r>
    </w:p>
    <w:p w14:paraId="5E7BDE4C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奇偶校验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只可以检测奇数个编码的错误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，如果有偶数个位置发生了错误，那么是检测不出来的</w:t>
      </w:r>
    </w:p>
    <w:p w14:paraId="72C38AA6">
      <w:pPr>
        <w:pStyle w:val="6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6A8F120E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※CRC循环冗余校验的优势</w:t>
      </w:r>
    </w:p>
    <w:p w14:paraId="304469C7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凡是接收的数据帧能以非常接近1的概率认为这些帧在传输的过程中无差错</w:t>
      </w:r>
    </w:p>
    <w:p w14:paraId="0820B4E1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CRC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不能检测出所有的错误</w:t>
      </w:r>
    </w:p>
    <w:p w14:paraId="38C8BB35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CRC便于利用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硬件来实现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检错</w:t>
      </w:r>
    </w:p>
    <w:p w14:paraId="34725FD1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AC9831F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※进行流量控制的目的</w:t>
      </w:r>
    </w:p>
    <w:p w14:paraId="7A44449A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控制发送方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的数据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发送能力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，使之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不超过接收方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接收能力</w:t>
      </w:r>
    </w:p>
    <w:p w14:paraId="070D055F">
      <w:pPr>
        <w:pStyle w:val="6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03763ABB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※等待-停止协议</w:t>
      </w:r>
    </w:p>
    <w:p w14:paraId="34ED4DC9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发送方：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从网络层获取发送数据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GB" w:eastAsia="zh-CN"/>
        </w:rPr>
        <w:t>-&gt;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封装成帧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GB" w:eastAsia="zh-CN"/>
        </w:rPr>
        <w:t>-&gt;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发送数据到发送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缓冲区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GB" w:eastAsia="zh-CN"/>
        </w:rPr>
        <w:t>-&gt;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发送数据帧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GB" w:eastAsia="zh-CN"/>
        </w:rPr>
        <w:t>-&gt;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等待应答</w:t>
      </w:r>
    </w:p>
    <w:p w14:paraId="11C91275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接收方：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等待发送的数据帧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GB" w:eastAsia="zh-CN"/>
        </w:rPr>
        <w:t>-&gt;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接收帧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GB" w:eastAsia="zh-CN"/>
        </w:rPr>
        <w:t>-&gt;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送到接收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缓冲区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GB" w:eastAsia="zh-CN"/>
        </w:rPr>
        <w:t>-&gt;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提交给网络层等高层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GB" w:eastAsia="zh-CN"/>
        </w:rPr>
        <w:t>-&gt;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发送应答</w:t>
      </w:r>
    </w:p>
    <w:p w14:paraId="5EB351C2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EF296A4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※连续ARQ协议</w:t>
      </w:r>
    </w:p>
    <w:p w14:paraId="4D472E69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连续ARQ协议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不需要收到应答帧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就可以连续不断的发送后续的帧，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克服了等待-停止ARQ效率低下的问题</w:t>
      </w:r>
    </w:p>
    <w:p w14:paraId="2A47505D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全部重传ARQ（回退N帧）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：当一个帧出错后，需要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重传错帧及其后续所有的帧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，接收方仅仅需要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一个缓冲区；1&lt; Wt &lt;= 2^n -1;Wr = 1</w:t>
      </w:r>
    </w:p>
    <w:p w14:paraId="623443A5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选择重传ARQ（SR）：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当一个帧出错后，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仅仅重传错误的帧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需要足够数量的缓冲区（也是该方法的局限所在）;Wt + Wr &lt;= 2^n;Wt &gt; 1;Wr &gt;1</w:t>
      </w:r>
    </w:p>
    <w:p w14:paraId="66965512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※滑动窗口协议</w:t>
      </w:r>
    </w:p>
    <w:p w14:paraId="3ED98C37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滑动窗口协议是对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连续ARQ协议的优化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，它能够通过滑动窗口的大小控制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已发送但未确认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的数据帧的数量，需要发送窗口Wt与接收窗口Wr的协同配合</w:t>
      </w:r>
    </w:p>
    <w:p w14:paraId="7D90F509">
      <w:pPr>
        <w:pStyle w:val="6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5B10D844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※介质访问控制协议（MAC）</w:t>
      </w:r>
    </w:p>
    <w:p w14:paraId="08155A51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信道静态分配策略：</w:t>
      </w:r>
    </w:p>
    <w:p w14:paraId="4B360C63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频分多路复用FDMA（波分多路复用WDMA）：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频带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平均分配给参与通信的用户</w:t>
      </w:r>
    </w:p>
    <w:p w14:paraId="71E2CC53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时分多路复用TDMA：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让每个用户拥有固定大小的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传输时间片</w:t>
      </w:r>
    </w:p>
    <w:p w14:paraId="7FDAE0EF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优点：适合于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用户数量少的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用户数量固定不变的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，每个用户传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输信息需求较大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的情况</w:t>
      </w:r>
    </w:p>
    <w:p w14:paraId="0CFA9006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缺点：无法很好地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适应站点数量以及信息量的变化</w:t>
      </w:r>
    </w:p>
    <w:p w14:paraId="18AEB741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0107C17E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信道动态分配策略</w:t>
      </w:r>
    </w:p>
    <w:p w14:paraId="47C0A767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令牌协议（无冲突协议）：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环网中流转着一个被称为“令牌”的控制帧；节点要发送数据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必须先截获数据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，再进行数据传输，传输完毕后，再重新生成一个令牌继续在环网中流转。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令牌的唯一性也决定了没有冲突的发生</w:t>
      </w:r>
    </w:p>
    <w:p w14:paraId="4FD2DE7D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ALOHA协议（冲突协议）：连续ALOHA协议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：当用户有数据要发送时，可以直接发送给信道，然后监听信道是否有冲突，如果有冲突，在等待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随机一段时间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后继续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重传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 xml:space="preserve">；       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时间片ALOHA协议：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信道时间分成离散的时间片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时间片的大小为最大数据帧传输所需的时间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，每个节点都只能在时间片开始的时候传送，数据可以直接发送给信道，然后监听信道的冲突情况，如果有冲突，在一段随机的时间后，对数据帧进行重传</w:t>
      </w:r>
    </w:p>
    <w:p w14:paraId="1CB9DA15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CSMA协议（冲突协议）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1-坚持式CSMA：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节点有数据发送，监听信道是否空闲，如果信道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空闲则进行数据传送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，如果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信道正忙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，则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一直等到信道空闲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，然后再进行数据传送；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减少了信道的空闲时间，增加了发生冲突的概率</w:t>
      </w:r>
    </w:p>
    <w:p w14:paraId="18DC96BE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非坚持式CSMA：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若节点有数据发送，先监听信道，如果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信道空闲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，则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直接发送数据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；如果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信道正忙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，则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等待随机一段时间后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再次重新开始发送过程。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减少了发生冲突的可能性；增加了信道空闲时间，增大了数据发送的延迟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，信道的利用效率比1-坚持式CSMA高，传送时延也比1-坚持式CSMA大</w:t>
      </w:r>
    </w:p>
    <w:p w14:paraId="37CB5A1E">
      <w:pPr>
        <w:pStyle w:val="6"/>
        <w:widowControl/>
        <w:numPr>
          <w:ilvl w:val="0"/>
          <w:numId w:val="2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坚持式CSMA：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若节点有数据发送，先监听信道，若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信道空闲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，则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有p的概率发送数据，有1-p的概率不发送数据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；如果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信道正忙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，则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等待随机的一段时间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后，再进行发送的全过程</w:t>
      </w:r>
    </w:p>
    <w:p w14:paraId="7A2BCC5A">
      <w:pPr>
        <w:pStyle w:val="6"/>
        <w:widowControl/>
        <w:numPr>
          <w:ilvl w:val="0"/>
          <w:numId w:val="0"/>
        </w:numPr>
        <w:shd w:val="clear" w:color="auto" w:fill="FFFFFF"/>
        <w:ind w:left="840" w:leftChars="0" w:right="-58" w:right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63BB62F0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※※※CSMA/CD协议</w:t>
      </w:r>
    </w:p>
    <w:p w14:paraId="62A0EECF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载波监听多路访问/冲突检测协议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：当两个数据帧传输中发生冲突时，两个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被损坏的数据帧传输将变得毫无意义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，这是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很大的浪费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；如果可以在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边发送边监听，并且在监听到冲突后立即终止发送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，可以明显的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提高信道的利用率</w:t>
      </w:r>
    </w:p>
    <w:p w14:paraId="2408A270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CSMA/CD流程：节点使用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CSMA协议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进行数据发送；在发送期间如果发现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冲突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立即终止发送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，并且发出一个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干扰信号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，使得所有节点都知道发生了冲突；在发出干扰信号后，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退避一个随机时间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后再进行数据的重传</w:t>
      </w:r>
    </w:p>
    <w:p w14:paraId="69AF3C29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※PPP协议</w:t>
      </w:r>
    </w:p>
    <w:p w14:paraId="78E3F0F2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PPP协议包括链路控制协议LCP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：建立、配置、测试数据链路</w:t>
      </w:r>
    </w:p>
    <w:p w14:paraId="0BCB34CB">
      <w:pPr>
        <w:pStyle w:val="6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 xml:space="preserve"> 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ab/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ab/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ab/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ab/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ab/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 xml:space="preserve">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网络控制协议NCO：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建立配置不同网络层协议</w:t>
      </w:r>
    </w:p>
    <w:p w14:paraId="65B0A5F5">
      <w:pPr>
        <w:pStyle w:val="6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PPP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标记域01111110（7E）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地址域11111111（FF）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控制域00000011（03）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协议域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、数据部分、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FSC检验域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标记域01111110（7E）</w:t>
      </w:r>
    </w:p>
    <w:p w14:paraId="0A8E750F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1B18D97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※局域网的基本特征</w:t>
      </w:r>
    </w:p>
    <w:p w14:paraId="6E208AF7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覆盖范围小；传输速率高；误码率低；采用基带传输</w:t>
      </w:r>
    </w:p>
    <w:p w14:paraId="2192161D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1F4C987C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※※※网桥</w:t>
      </w:r>
    </w:p>
    <w:p w14:paraId="41C657AA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网桥是一种工作在数据链路层的一种网络互联设备，它在互联的局域网上实现帧的存储与转发</w:t>
      </w:r>
    </w:p>
    <w:p w14:paraId="75D6802B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网桥能够互联两个采用不同数据链路层协议、不同传输介质以及不同传输速率的网络</w:t>
      </w:r>
    </w:p>
    <w:p w14:paraId="3A9360C8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网桥需要互联的网络在数据链路层以上采用相同的协议</w:t>
      </w:r>
    </w:p>
    <w:p w14:paraId="42C63129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网桥可以分割两个网络的广播域，改善网络的性能与安全性</w:t>
      </w:r>
    </w:p>
    <w:p w14:paraId="333A6B7F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网桥以接收、存储、地址过滤与转发的方式实现互联网络之间的通信</w:t>
      </w:r>
    </w:p>
    <w:p w14:paraId="3EBC3744">
      <w:pPr>
        <w:pStyle w:val="6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40D7DB23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物理层要解决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比特同步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的问题，数据链路层要解决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帧同步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的问题</w:t>
      </w:r>
    </w:p>
    <w:p w14:paraId="392847B8">
      <w:pPr>
        <w:pStyle w:val="6"/>
        <w:widowControl/>
        <w:numPr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7D2F86C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利用差错控制编码来进行差错控制的方法基本可以分为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差错检错、差错纠错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。常用的检错码有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奇偶校验码以及循环冗余校验码CRC</w:t>
      </w:r>
    </w:p>
    <w:p w14:paraId="5B512A5E">
      <w:pPr>
        <w:pStyle w:val="6"/>
        <w:widowControl/>
        <w:numPr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2B3B1068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IEEE 802将LAN的数据链路层分为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逻辑链路控制子层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介质访问控制子层</w:t>
      </w:r>
    </w:p>
    <w:p w14:paraId="01894915">
      <w:pPr>
        <w:pStyle w:val="6"/>
        <w:widowControl/>
        <w:numPr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2D353426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※※※在局域网发展的早期，由于局域网的范围小，连接主机数量少，为了简化控制大多采用了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广播信道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，在这种情况下，局域网要解决的问题是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介质访问控制</w:t>
      </w:r>
    </w:p>
    <w:p w14:paraId="0D0BDFE3">
      <w:pPr>
        <w:pStyle w:val="6"/>
        <w:widowControl/>
        <w:numPr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6E26FCA4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IEEE 802.3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类型的局域网中，采用的介质访问控制的方法为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CSMA/CD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；</w:t>
      </w:r>
    </w:p>
    <w:p w14:paraId="2ED318AD">
      <w:pPr>
        <w:pStyle w:val="6"/>
        <w:widowControl/>
        <w:numPr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IEEE 802.11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类型的局域网中，采用的介质访问控制的方法为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CSMA/CA</w:t>
      </w:r>
    </w:p>
    <w:p w14:paraId="7F4C3DAB">
      <w:pPr>
        <w:pStyle w:val="6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38115F9A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使用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集线器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的以太网在物理上是一个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星形拓扑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的网络，在逻辑上是一个使用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广播信道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的网络</w:t>
      </w:r>
    </w:p>
    <w:p w14:paraId="696CC84A">
      <w:pPr>
        <w:pStyle w:val="6"/>
        <w:widowControl/>
        <w:numPr>
          <w:ilvl w:val="0"/>
          <w:numId w:val="0"/>
        </w:numPr>
        <w:shd w:val="clear" w:color="auto" w:fill="FFFFFF"/>
        <w:ind w:right="-58" w:rightChars="0"/>
        <w:jc w:val="both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7459FB08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虚拟局域网常用的划分方法为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基于端口的划分、基于MAC地址的划分、基于网络层的划分以及基于IP组播的划分</w:t>
      </w:r>
    </w:p>
    <w:p w14:paraId="264A1E86">
      <w:pPr>
        <w:pStyle w:val="6"/>
        <w:widowControl/>
        <w:numPr>
          <w:ilvl w:val="0"/>
          <w:numId w:val="0"/>
        </w:numPr>
        <w:shd w:val="clear" w:color="auto" w:fill="FFFFFF"/>
        <w:ind w:right="-58" w:rightChars="0"/>
        <w:jc w:val="both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24ADF891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※※※在数据通信中，当发送数据出现差错时，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发送端无需进行数据重发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的差错控制方法为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FEC</w:t>
      </w:r>
    </w:p>
    <w:p w14:paraId="50D39F9D">
      <w:pPr>
        <w:pStyle w:val="6"/>
        <w:widowControl/>
        <w:numPr>
          <w:ilvl w:val="0"/>
          <w:numId w:val="0"/>
        </w:numPr>
        <w:shd w:val="clear" w:color="auto" w:fill="FFFFFF"/>
        <w:ind w:right="-58" w:rightChars="0"/>
        <w:jc w:val="both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5A129B89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※※※数据链路层协议几乎总是将检错码放在尾部而不是头部，请问原因是什么？</w:t>
      </w:r>
    </w:p>
    <w:p w14:paraId="02726CDB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发送端在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数据发送的同时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比特流逐步移送到硬件实现计算校验码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，当全部数据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处理完毕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后，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校验码恰好计算完成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，就可以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直接加在数据的尾部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；如果将校验码放在头部，那么需要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先缓冲出所有的校验计算结果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，才可以进行数据发送，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增加了发送的时延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并且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带来了系统资源的开销</w:t>
      </w:r>
    </w:p>
    <w:p w14:paraId="1FFADD6F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放在尾部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有利于提升硬件的处理效率</w:t>
      </w:r>
    </w:p>
    <w:p w14:paraId="78C98BF1">
      <w:pPr>
        <w:pStyle w:val="6"/>
        <w:widowControl/>
        <w:numPr>
          <w:ilvl w:val="0"/>
          <w:numId w:val="0"/>
        </w:numPr>
        <w:shd w:val="clear" w:color="auto" w:fill="FFFFFF"/>
        <w:ind w:right="-58" w:rightChars="0"/>
        <w:jc w:val="both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2177799C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※※※滑动窗口是如何实现流量控制的？</w:t>
      </w:r>
    </w:p>
    <w:p w14:paraId="2053929D">
      <w:pPr>
        <w:pStyle w:val="6"/>
        <w:widowControl/>
        <w:numPr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滑动窗口通过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发送方和接收方协商设置发送窗口和接收窗口的大小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来实现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流量控制</w:t>
      </w:r>
    </w:p>
    <w:p w14:paraId="223473A6">
      <w:pPr>
        <w:pStyle w:val="6"/>
        <w:widowControl/>
        <w:numPr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发送窗口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限制了在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未收到接收方确认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的情况下，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发送方最多可以发送的数据帧的数量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，只有在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接收到接收方的确认后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发送窗口才可以向前滑动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，允许发送新的数据帧，从而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避免了发送方速率过快导致的接收方缓冲区溢出</w:t>
      </w:r>
    </w:p>
    <w:p w14:paraId="7FCF2AF7">
      <w:pPr>
        <w:pStyle w:val="6"/>
        <w:widowControl/>
        <w:numPr>
          <w:ilvl w:val="0"/>
          <w:numId w:val="0"/>
        </w:numPr>
        <w:shd w:val="clear" w:color="auto" w:fill="FFFFFF"/>
        <w:ind w:right="-58" w:rightChars="0"/>
        <w:jc w:val="both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7596BC0D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※※※交换式以太网和共享式以太网相比有何特点？</w:t>
      </w:r>
    </w:p>
    <w:p w14:paraId="0820A038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交换式以太网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使用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交换机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，采用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星型拓扑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的结构，工作于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，实现了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点对点的并发通信而非广播</w:t>
      </w:r>
    </w:p>
    <w:p w14:paraId="03E308DB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交换式以太网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能够提供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更多的独立信道带宽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物理上隔离了冲突域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，从而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大幅提高了信道通信效率与网络安全性</w:t>
      </w:r>
    </w:p>
    <w:p w14:paraId="6F311066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共享式以太网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使用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集线器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用总线型拓扑结构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，工作与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，它无法识别数据包的流向目标，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只能把收到的信号进行放大以及再生处理，广播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给与之相连的所有节点</w:t>
      </w:r>
    </w:p>
    <w:p w14:paraId="76990886">
      <w:pPr>
        <w:pStyle w:val="6"/>
        <w:widowControl/>
        <w:numPr>
          <w:ilvl w:val="0"/>
          <w:numId w:val="0"/>
        </w:numPr>
        <w:shd w:val="clear" w:color="auto" w:fill="FFFFFF"/>
        <w:ind w:right="-58" w:rightChars="0"/>
        <w:jc w:val="both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6AE1C106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※※※千兆以太网使用帧突发技术和载波拓展技术的原因？</w:t>
      </w:r>
    </w:p>
    <w:p w14:paraId="0FF9C0FD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千兆以太网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由于速率大幅提升，为了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满足CSMA/CD协议冲突检测的时间要求而不缩短其覆盖范围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，采用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载波拓展技术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将冲突检测的时间片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拓展到512字节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确保短帧发送时间达标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减少冲突发生的概率</w:t>
      </w:r>
    </w:p>
    <w:p w14:paraId="302F47F1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但是与此同时，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载波拓展降低了发送速率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，为了弥补这个缺陷，采用了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帧突发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的技术，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允许设备在成功发送第一帧后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不再竞争信道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，接收发送后续短帧直到总长度达标，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从而提升了信道的利用率</w:t>
      </w:r>
    </w:p>
    <w:p w14:paraId="0128F810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716725AC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※※※虚拟局域网适用的环境以及采用的技术</w:t>
      </w:r>
    </w:p>
    <w:p w14:paraId="2F80514C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VLAN适用于具有一定规模的局域网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需按部分、职能等逻辑关系而不受物理地理限制来划分网段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，抑制广播风暴，加强安全性以及降低管理成本的环境</w:t>
      </w:r>
    </w:p>
    <w:p w14:paraId="05C022B7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VLAN常用技术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：基于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端口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划分、基于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MAC地址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划分、基于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划分、基于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IP组播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划分以及通过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IEEE 802.1Q协议添加VLAN标签头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的技术</w:t>
      </w:r>
    </w:p>
    <w:p w14:paraId="7866A63B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4FDFF39E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※※※无线局域网中为何不能直接使用有线以太网中的MAC协议？说明RTS与CTS在其中的作用</w:t>
      </w:r>
    </w:p>
    <w:p w14:paraId="5E24BF8F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无线网卡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在发送时使用CSMA/CD技术进行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冲突检测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成本极其昂贵</w:t>
      </w:r>
    </w:p>
    <w:p w14:paraId="134E1ECF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无线局域网中存在暴露节点与隐藏节点的问题</w:t>
      </w:r>
    </w:p>
    <w:p w14:paraId="340A7294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发送方先用RTS请求探测，接收方返回CTS作为应答来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预约信道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，通过RTS-CTS机制通知周围其他节点，通过建立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NAV机制来实现延迟发送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，从而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有效地避免了隐藏节点导致的冲突问题</w:t>
      </w:r>
    </w:p>
    <w:p w14:paraId="35E5F34B">
      <w:pPr>
        <w:widowControl/>
        <w:numPr>
          <w:ilvl w:val="0"/>
          <w:numId w:val="3"/>
        </w:numPr>
        <w:shd w:val="clear" w:color="auto" w:fill="FFFFFF"/>
        <w:ind w:right="-58"/>
        <w:jc w:val="center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网络层</w:t>
      </w:r>
    </w:p>
    <w:p w14:paraId="273A4A9D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虚电路与数据报</w:t>
      </w:r>
    </w:p>
    <w:p w14:paraId="260ACF86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虚电路：</w:t>
      </w:r>
    </w:p>
    <w:p w14:paraId="3728426A">
      <w:pPr>
        <w:pStyle w:val="6"/>
        <w:widowControl/>
        <w:numPr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是一种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面向连接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的服务，将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差错控制与流量控制放在网络层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处理</w:t>
      </w:r>
    </w:p>
    <w:p w14:paraId="67524037">
      <w:pPr>
        <w:pStyle w:val="6"/>
        <w:widowControl/>
        <w:numPr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首先发送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虚呼叫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分组，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一方面通知目的主机建立连接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另一方面则进行路由选择</w:t>
      </w:r>
    </w:p>
    <w:p w14:paraId="6F496D4B">
      <w:pPr>
        <w:pStyle w:val="6"/>
        <w:widowControl/>
        <w:numPr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若目的主机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允许通信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，则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回复应答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，双方使用虚呼叫时建立的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虚电路进行数据传输</w:t>
      </w:r>
    </w:p>
    <w:p w14:paraId="40B298CC">
      <w:pPr>
        <w:pStyle w:val="6"/>
        <w:widowControl/>
        <w:numPr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数据传输完毕之后，需要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释放虚电路</w:t>
      </w:r>
    </w:p>
    <w:p w14:paraId="60DD0FF7">
      <w:pPr>
        <w:pStyle w:val="6"/>
        <w:widowControl/>
        <w:numPr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虚电路由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通信子网保证了数据的有序到达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仅仅在建立连接的时候需要目的地址</w:t>
      </w:r>
    </w:p>
    <w:p w14:paraId="3D170799">
      <w:pPr>
        <w:pStyle w:val="6"/>
        <w:widowControl/>
        <w:numPr>
          <w:numId w:val="0"/>
        </w:numPr>
        <w:shd w:val="clear" w:color="auto" w:fill="FFFFFF"/>
        <w:ind w:right="-58" w:rightChars="0" w:firstLine="420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2AB783D5">
      <w:pPr>
        <w:pStyle w:val="6"/>
        <w:widowControl/>
        <w:numPr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数据报：</w:t>
      </w:r>
    </w:p>
    <w:p w14:paraId="458AFF03">
      <w:pPr>
        <w:pStyle w:val="6"/>
        <w:widowControl/>
        <w:numPr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数据报是一种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无连接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的服务，将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流量控制和差错控制的任务交给传输层</w:t>
      </w:r>
    </w:p>
    <w:p w14:paraId="737B4D6C">
      <w:pPr>
        <w:pStyle w:val="6"/>
        <w:widowControl/>
        <w:numPr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主机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有数据可以随时进行发送</w:t>
      </w:r>
    </w:p>
    <w:p w14:paraId="67FA78CC">
      <w:pPr>
        <w:pStyle w:val="6"/>
        <w:widowControl/>
        <w:numPr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每个分组都携带完整的数据，独立进行路由选择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；每一个数据分组都需要携带目的地址</w:t>
      </w:r>
    </w:p>
    <w:p w14:paraId="40FFDBFE">
      <w:pPr>
        <w:pStyle w:val="6"/>
        <w:widowControl/>
        <w:numPr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767BB2B2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路由算法</w:t>
      </w:r>
    </w:p>
    <w:p w14:paraId="37A0719C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转发方式和数据副本数量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划分：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全路路由算法、多路路由算法、单路路由算法</w:t>
      </w:r>
    </w:p>
    <w:p w14:paraId="251FA76C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健壮性和简单性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进行划分：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静态路由算法（非自适应算法 简单、开销小、灵活性差）、动态路由算法（自适应算法 开销大、灵活性强）</w:t>
      </w:r>
    </w:p>
    <w:p w14:paraId="068B0EBB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分层路由：网络规模的日益增长导致了路由器的路由表逐渐增大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，为路由器选择路由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占用的内存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CPU时间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网络带宽的增加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分层路由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采用了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分而治之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的思想，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划分路由器的区域</w:t>
      </w:r>
    </w:p>
    <w:p w14:paraId="7AC38080">
      <w:pPr>
        <w:pStyle w:val="6"/>
        <w:widowControl/>
        <w:numPr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707C5612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※※※IP协议的作用</w:t>
      </w:r>
    </w:p>
    <w:p w14:paraId="4A290307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提供无连接不可靠的服务</w:t>
      </w:r>
    </w:p>
    <w:p w14:paraId="777A5278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进行路由选择</w:t>
      </w:r>
    </w:p>
    <w:p w14:paraId="668A9004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对数据进行分组与重组</w:t>
      </w:r>
    </w:p>
    <w:p w14:paraId="0558DA8F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6697EC13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※CIDR 无类别域间路由协议</w:t>
      </w:r>
    </w:p>
    <w:p w14:paraId="04A95516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CIDR打破了原有的A、B、C类网络类型并且实现了路由聚合的IP地址的划分方式</w:t>
      </w:r>
    </w:p>
    <w:p w14:paraId="665097BF">
      <w:pPr>
        <w:pStyle w:val="6"/>
        <w:widowControl/>
        <w:numPr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70D6CF19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※地址解析协议ARP</w:t>
      </w:r>
    </w:p>
    <w:p w14:paraId="49872154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解决了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网络层IP地址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数据链路层MAC地址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映射关系</w:t>
      </w:r>
    </w:p>
    <w:p w14:paraId="0A965FE4">
      <w:pPr>
        <w:pStyle w:val="6"/>
        <w:widowControl/>
        <w:numPr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若</w:t>
      </w:r>
      <w:r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目的主机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在</w:t>
      </w:r>
      <w:r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同一子网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内，用</w:t>
      </w:r>
      <w:r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目的IP地址在ARP表中查找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，否则用</w:t>
      </w:r>
      <w:r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网关的IP地址在ARP表中查找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。若未找到，则发送</w:t>
      </w:r>
      <w:r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广播包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目的主机收到后给出应答，ARP表增加一项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</w:p>
    <w:p w14:paraId="55DCB865">
      <w:pPr>
        <w:pStyle w:val="6"/>
        <w:widowControl/>
        <w:numPr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ARP表中的表项有</w:t>
      </w:r>
      <w:r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生存期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，超时则删除。</w:t>
      </w:r>
    </w:p>
    <w:p w14:paraId="5342391C">
      <w:pPr>
        <w:pStyle w:val="6"/>
        <w:widowControl/>
        <w:numPr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0D59D7DB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※网络地址转换协议NAT</w:t>
      </w:r>
    </w:p>
    <w:p w14:paraId="4D51C2A6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通常部署在网络的出口位置，通过将内部网络地址转换为出口IP地址来满足公网的可达性并且提供和上层协议的连接能力</w:t>
      </w:r>
    </w:p>
    <w:p w14:paraId="28D27DB7">
      <w:pPr>
        <w:pStyle w:val="6"/>
        <w:widowControl/>
        <w:numPr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360A3396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※※※路由信息协议RIP</w:t>
      </w:r>
    </w:p>
    <w:p w14:paraId="178DDF91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RIP是基于距离-向量路由算法实现的；实现简单</w:t>
      </w:r>
    </w:p>
    <w:p w14:paraId="6D10C523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RIP协议要求每个路由器都维护从自己到所有目的节点的距离，RIP协议用跳数来衡量到目的节点的距离</w:t>
      </w:r>
    </w:p>
    <w:p w14:paraId="047D8EA5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RIP设置了最大的跳数不能超过16，因此RIP协议只适合小规模的网络</w:t>
      </w:r>
    </w:p>
    <w:p w14:paraId="2E962405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RIP协议要求以一个固定的周期来进行每个相邻节点交换距离表的任何</w:t>
      </w:r>
    </w:p>
    <w:p w14:paraId="4C4B4535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80A502C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※※※边界网关协议BGP</w:t>
      </w:r>
    </w:p>
    <w:p w14:paraId="7B3D0BD2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</w:t>
      </w:r>
      <w:r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TCP连接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传送路由信息</w:t>
      </w:r>
    </w:p>
    <w:p w14:paraId="120133AB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采用</w:t>
      </w:r>
      <w:r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路径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-</w:t>
      </w:r>
      <w:r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向量算法</w:t>
      </w:r>
    </w:p>
    <w:p w14:paraId="21BC972D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BGP的四种消息类型：</w:t>
      </w:r>
    </w:p>
    <w:p w14:paraId="64A0A074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Open消息：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用于</w:t>
      </w:r>
      <w:r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确定邻居关系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，并和邻</w:t>
      </w:r>
      <w:r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居路由器建立BGP连接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</w:t>
      </w:r>
    </w:p>
    <w:p w14:paraId="5A3B0988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Update消息：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用于更新路由信息，包括</w:t>
      </w:r>
      <w:r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传输单一路由信息、取消路由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等。</w:t>
      </w:r>
    </w:p>
    <w:p w14:paraId="3A610ED3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Notification消息：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用于报告协议操作过程中</w:t>
      </w:r>
      <w:r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检测到的差错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</w:t>
      </w:r>
    </w:p>
    <w:p w14:paraId="170A068D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Keepalive消息：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用于验证</w:t>
      </w:r>
      <w:r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连接的可用性</w:t>
      </w:r>
      <w:r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</w:t>
      </w:r>
    </w:p>
    <w:p w14:paraId="7DF54CE7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1836C9C8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网络层向上提供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面向连接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无连接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的两种服务</w:t>
      </w:r>
    </w:p>
    <w:p w14:paraId="766DC14C">
      <w:pPr>
        <w:pStyle w:val="6"/>
        <w:widowControl/>
        <w:numPr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2430E1A0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※※※路由器的内部交换方式有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总线型、交叉开关型以及共享存储器型</w:t>
      </w:r>
    </w:p>
    <w:p w14:paraId="723FDA82">
      <w:pPr>
        <w:pStyle w:val="6"/>
        <w:widowControl/>
        <w:numPr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42286009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交换机是一种工作在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的网络互联设备，按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MAC地址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进行转发</w:t>
      </w:r>
    </w:p>
    <w:p w14:paraId="779533C8">
      <w:pPr>
        <w:pStyle w:val="6"/>
        <w:widowControl/>
        <w:numPr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1E8BF0C0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在IP分组头中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分组头长度字段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的单位是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4字节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总长度字段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的单位为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1字节</w:t>
      </w:r>
    </w:p>
    <w:p w14:paraId="61AB29F8">
      <w:pPr>
        <w:pStyle w:val="6"/>
        <w:widowControl/>
        <w:numPr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09899F23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ARP的工作是完成从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IP地址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到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MAC地址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的转换</w:t>
      </w:r>
    </w:p>
    <w:p w14:paraId="34EA96EA">
      <w:pPr>
        <w:pStyle w:val="6"/>
        <w:widowControl/>
        <w:numPr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2BB8971A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IP分组的重组通常发生在目的主机上</w:t>
      </w:r>
    </w:p>
    <w:p w14:paraId="2703EE90">
      <w:pPr>
        <w:pStyle w:val="6"/>
        <w:widowControl/>
        <w:numPr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44A86140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比较距离-向量路由算法与链路状态路由算法的区别</w:t>
      </w:r>
    </w:p>
    <w:p w14:paraId="7BC1B5C7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距离向量算法：定期</w:t>
      </w:r>
      <w:r>
        <w:rPr>
          <w:rFonts w:ascii="宋体" w:hAnsi="宋体" w:eastAsia="宋体" w:cs="宋体"/>
          <w:color w:val="0000FF"/>
          <w:sz w:val="24"/>
          <w:szCs w:val="24"/>
        </w:rPr>
        <w:t>与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相邻节点</w:t>
      </w:r>
      <w:r>
        <w:rPr>
          <w:rFonts w:ascii="宋体" w:hAnsi="宋体" w:eastAsia="宋体" w:cs="宋体"/>
          <w:color w:val="0000FF"/>
          <w:sz w:val="24"/>
          <w:szCs w:val="24"/>
        </w:rPr>
        <w:t>交换各自的整个路由信息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（距离表）</w:t>
      </w:r>
      <w:r>
        <w:rPr>
          <w:rFonts w:ascii="宋体" w:hAnsi="宋体" w:eastAsia="宋体" w:cs="宋体"/>
          <w:color w:val="0000FF"/>
          <w:sz w:val="24"/>
          <w:szCs w:val="24"/>
        </w:rPr>
        <w:t>，易产生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路由环路，收敛慢</w:t>
      </w:r>
      <w:r>
        <w:rPr>
          <w:rFonts w:ascii="宋体" w:hAnsi="宋体" w:eastAsia="宋体" w:cs="宋体"/>
          <w:color w:val="0000FF"/>
          <w:sz w:val="24"/>
          <w:szCs w:val="24"/>
        </w:rPr>
        <w:t>。</w:t>
      </w:r>
    </w:p>
    <w:p w14:paraId="7983D0ED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链路状态算法：</w:t>
      </w:r>
      <w:r>
        <w:rPr>
          <w:rFonts w:ascii="宋体" w:hAnsi="宋体" w:eastAsia="宋体" w:cs="宋体"/>
          <w:color w:val="0000FF"/>
          <w:sz w:val="24"/>
          <w:szCs w:val="24"/>
        </w:rPr>
        <w:t>将邻居信息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广播</w:t>
      </w:r>
      <w:r>
        <w:rPr>
          <w:rFonts w:hint="eastAsia" w:ascii="宋体" w:hAnsi="宋体" w:eastAsia="宋体" w:cs="宋体"/>
          <w:b/>
          <w:bCs/>
          <w:color w:val="0000FF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b/>
          <w:bCs/>
          <w:color w:val="0000FF"/>
          <w:sz w:val="24"/>
          <w:szCs w:val="24"/>
          <w:lang w:val="en-US" w:eastAsia="zh-CN"/>
        </w:rPr>
        <w:t>洪泛法</w:t>
      </w:r>
      <w:r>
        <w:rPr>
          <w:rFonts w:hint="eastAsia" w:ascii="宋体" w:hAnsi="宋体" w:eastAsia="宋体" w:cs="宋体"/>
          <w:b/>
          <w:bCs/>
          <w:color w:val="0000FF"/>
          <w:sz w:val="24"/>
          <w:szCs w:val="24"/>
          <w:lang w:eastAsia="zh-CN"/>
        </w:rPr>
        <w:t>）</w:t>
      </w:r>
      <w:r>
        <w:rPr>
          <w:rFonts w:ascii="宋体" w:hAnsi="宋体" w:eastAsia="宋体" w:cs="宋体"/>
          <w:color w:val="0000FF"/>
          <w:sz w:val="24"/>
          <w:szCs w:val="24"/>
        </w:rPr>
        <w:t>给所有节点，避免环路，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收敛快</w:t>
      </w:r>
      <w:r>
        <w:rPr>
          <w:rFonts w:ascii="宋体" w:hAnsi="宋体" w:eastAsia="宋体" w:cs="宋体"/>
          <w:color w:val="0000FF"/>
          <w:sz w:val="24"/>
          <w:szCs w:val="24"/>
        </w:rPr>
        <w:t>。</w:t>
      </w:r>
    </w:p>
    <w:p w14:paraId="0B833983">
      <w:pPr>
        <w:pStyle w:val="6"/>
        <w:widowControl/>
        <w:numPr>
          <w:numId w:val="0"/>
        </w:numPr>
        <w:shd w:val="clear" w:color="auto" w:fill="FFFFFF"/>
        <w:ind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4C3072E1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校验和只校验数据报头部而不校验数据部分，有何优点？</w:t>
      </w:r>
    </w:p>
    <w:p w14:paraId="1049D4CD">
      <w:pPr>
        <w:keepNext w:val="0"/>
        <w:keepLines w:val="0"/>
        <w:widowControl/>
        <w:suppressLineNumbers w:val="0"/>
        <w:ind w:left="420" w:leftChars="0" w:firstLine="420" w:firstLineChars="0"/>
        <w:jc w:val="left"/>
        <w:rPr>
          <w:rFonts w:ascii="宋体" w:hAnsi="宋体" w:eastAsia="宋体" w:cs="宋体"/>
          <w:color w:val="0000FF"/>
          <w:kern w:val="0"/>
          <w:sz w:val="24"/>
          <w:szCs w:val="24"/>
          <w:lang w:val="en-US" w:eastAsia="zh-CN" w:bidi="ar"/>
        </w:rPr>
      </w:pPr>
      <w:r>
        <w:rPr>
          <w:rStyle w:val="5"/>
          <w:rFonts w:ascii="宋体" w:hAnsi="宋体" w:eastAsia="宋体" w:cs="宋体"/>
          <w:color w:val="0000FF"/>
          <w:kern w:val="0"/>
          <w:sz w:val="24"/>
          <w:szCs w:val="24"/>
          <w:lang w:val="en-US" w:eastAsia="zh-CN" w:bidi="ar"/>
        </w:rPr>
        <w:t>提升转发效率</w:t>
      </w:r>
      <w:r>
        <w:rPr>
          <w:rFonts w:ascii="宋体" w:hAnsi="宋体" w:eastAsia="宋体" w:cs="宋体"/>
          <w:color w:val="0000FF"/>
          <w:kern w:val="0"/>
          <w:sz w:val="24"/>
          <w:szCs w:val="24"/>
          <w:lang w:val="en-US" w:eastAsia="zh-CN" w:bidi="ar"/>
        </w:rPr>
        <w:t>：首部短小固定，校验计算快；若校验大数据会严重拖慢路由器转发速度。</w:t>
      </w:r>
    </w:p>
    <w:p w14:paraId="2D799BAF">
      <w:pPr>
        <w:keepNext w:val="0"/>
        <w:keepLines w:val="0"/>
        <w:widowControl/>
        <w:suppressLineNumbers w:val="0"/>
        <w:ind w:left="420" w:leftChars="0" w:firstLine="420" w:firstLineChars="0"/>
        <w:jc w:val="left"/>
        <w:rPr>
          <w:color w:val="0000FF"/>
        </w:rPr>
      </w:pPr>
      <w:r>
        <w:rPr>
          <w:rStyle w:val="5"/>
          <w:rFonts w:ascii="宋体" w:hAnsi="宋体" w:eastAsia="宋体" w:cs="宋体"/>
          <w:color w:val="0000FF"/>
          <w:kern w:val="0"/>
          <w:sz w:val="24"/>
          <w:szCs w:val="24"/>
          <w:lang w:val="en-US" w:eastAsia="zh-CN" w:bidi="ar"/>
        </w:rPr>
        <w:t>修正致命错误</w:t>
      </w:r>
      <w:r>
        <w:rPr>
          <w:rFonts w:ascii="宋体" w:hAnsi="宋体" w:eastAsia="宋体" w:cs="宋体"/>
          <w:color w:val="0000FF"/>
          <w:kern w:val="0"/>
          <w:sz w:val="24"/>
          <w:szCs w:val="24"/>
          <w:lang w:val="en-US" w:eastAsia="zh-CN" w:bidi="ar"/>
        </w:rPr>
        <w:t>：首部决定数据包去向（寻址）。首部出错会导致数据包被误发至错误主机，危害远大于数据出错。</w:t>
      </w:r>
    </w:p>
    <w:p w14:paraId="0BBA19AE">
      <w:pPr>
        <w:keepNext w:val="0"/>
        <w:keepLines w:val="0"/>
        <w:widowControl/>
        <w:suppressLineNumbers w:val="0"/>
        <w:ind w:left="420" w:leftChars="0" w:firstLine="420" w:firstLineChars="0"/>
        <w:jc w:val="left"/>
        <w:rPr>
          <w:color w:val="0000FF"/>
        </w:rPr>
      </w:pPr>
      <w:r>
        <w:rPr>
          <w:rStyle w:val="5"/>
          <w:rFonts w:ascii="宋体" w:hAnsi="宋体" w:eastAsia="宋体" w:cs="宋体"/>
          <w:color w:val="0000FF"/>
          <w:kern w:val="0"/>
          <w:sz w:val="24"/>
          <w:szCs w:val="24"/>
          <w:lang w:val="en-US" w:eastAsia="zh-CN" w:bidi="ar"/>
        </w:rPr>
        <w:t>分层协作</w:t>
      </w:r>
      <w:r>
        <w:rPr>
          <w:rFonts w:ascii="宋体" w:hAnsi="宋体" w:eastAsia="宋体" w:cs="宋体"/>
          <w:color w:val="0000FF"/>
          <w:kern w:val="0"/>
          <w:sz w:val="24"/>
          <w:szCs w:val="24"/>
          <w:lang w:val="en-US" w:eastAsia="zh-CN" w:bidi="ar"/>
        </w:rPr>
        <w:t>：数据完整性由</w:t>
      </w:r>
      <w:r>
        <w:rPr>
          <w:rStyle w:val="5"/>
          <w:rFonts w:ascii="宋体" w:hAnsi="宋体" w:eastAsia="宋体" w:cs="宋体"/>
          <w:color w:val="0000FF"/>
          <w:kern w:val="0"/>
          <w:sz w:val="24"/>
          <w:szCs w:val="24"/>
          <w:lang w:val="en-US" w:eastAsia="zh-CN" w:bidi="ar"/>
        </w:rPr>
        <w:t>传输层</w:t>
      </w:r>
      <w:r>
        <w:rPr>
          <w:rFonts w:ascii="宋体" w:hAnsi="宋体" w:eastAsia="宋体" w:cs="宋体"/>
          <w:color w:val="0000FF"/>
          <w:kern w:val="0"/>
          <w:sz w:val="24"/>
          <w:szCs w:val="24"/>
          <w:lang w:val="en-US" w:eastAsia="zh-CN" w:bidi="ar"/>
        </w:rPr>
        <w:t>（如TCP）和</w:t>
      </w:r>
      <w:r>
        <w:rPr>
          <w:rStyle w:val="5"/>
          <w:rFonts w:ascii="宋体" w:hAnsi="宋体" w:eastAsia="宋体" w:cs="宋体"/>
          <w:color w:val="0000FF"/>
          <w:kern w:val="0"/>
          <w:sz w:val="24"/>
          <w:szCs w:val="24"/>
          <w:lang w:val="en-US" w:eastAsia="zh-CN" w:bidi="ar"/>
        </w:rPr>
        <w:t>数据链路层</w:t>
      </w:r>
      <w:r>
        <w:rPr>
          <w:rFonts w:ascii="宋体" w:hAnsi="宋体" w:eastAsia="宋体" w:cs="宋体"/>
          <w:color w:val="0000FF"/>
          <w:kern w:val="0"/>
          <w:sz w:val="24"/>
          <w:szCs w:val="24"/>
          <w:lang w:val="en-US" w:eastAsia="zh-CN" w:bidi="ar"/>
        </w:rPr>
        <w:t>负责，网络层专注快速路由，避免重复校验。</w:t>
      </w:r>
    </w:p>
    <w:p w14:paraId="51A01441">
      <w:pPr>
        <w:keepNext w:val="0"/>
        <w:keepLines w:val="0"/>
        <w:widowControl/>
        <w:suppressLineNumbers w:val="0"/>
        <w:ind w:left="420" w:leftChars="0" w:firstLine="420" w:firstLineChars="0"/>
        <w:jc w:val="left"/>
        <w:rPr>
          <w:color w:val="0000FF"/>
        </w:rPr>
      </w:pPr>
      <w:r>
        <w:rPr>
          <w:rStyle w:val="5"/>
          <w:rFonts w:ascii="宋体" w:hAnsi="宋体" w:eastAsia="宋体" w:cs="宋体"/>
          <w:color w:val="0000FF"/>
          <w:kern w:val="0"/>
          <w:sz w:val="24"/>
          <w:szCs w:val="24"/>
          <w:lang w:val="en-US" w:eastAsia="zh-CN" w:bidi="ar"/>
        </w:rPr>
        <w:t>快速丢包</w:t>
      </w:r>
      <w:r>
        <w:rPr>
          <w:rFonts w:ascii="宋体" w:hAnsi="宋体" w:eastAsia="宋体" w:cs="宋体"/>
          <w:color w:val="0000FF"/>
          <w:kern w:val="0"/>
          <w:sz w:val="24"/>
          <w:szCs w:val="24"/>
          <w:lang w:val="en-US" w:eastAsia="zh-CN" w:bidi="ar"/>
        </w:rPr>
        <w:t>：发现首部错误立即丢弃，防止无效流量占用带宽。</w:t>
      </w:r>
    </w:p>
    <w:p w14:paraId="7A215F22">
      <w:pPr>
        <w:keepNext w:val="0"/>
        <w:keepLines w:val="0"/>
        <w:widowControl/>
        <w:suppressLineNumbers w:val="0"/>
        <w:ind w:left="420" w:leftChars="0" w:firstLine="420" w:firstLineChars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AA75538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 w:cs="宋体"/>
          <w:b/>
          <w:bCs/>
          <w:sz w:val="24"/>
          <w:szCs w:val="24"/>
        </w:rPr>
        <w:t>试述ICMP是如何协助IP工作的。</w:t>
      </w:r>
    </w:p>
    <w:p w14:paraId="393EE9EF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color w:val="0000FF"/>
          <w:sz w:val="24"/>
          <w:szCs w:val="24"/>
        </w:rPr>
        <w:t>将IP分组传输过程中遇到的差错报告给源主机，提供状态报告机制。</w:t>
      </w:r>
    </w:p>
    <w:p w14:paraId="161C0DD1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ascii="宋体" w:hAnsi="宋体" w:eastAsia="宋体" w:cs="宋体"/>
          <w:sz w:val="24"/>
          <w:szCs w:val="24"/>
        </w:rPr>
      </w:pPr>
    </w:p>
    <w:p w14:paraId="68034C42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 w:cs="宋体"/>
          <w:b/>
          <w:bCs/>
          <w:sz w:val="24"/>
          <w:szCs w:val="24"/>
        </w:rPr>
        <w:t>实现从IPv4到IPv6过渡的几种解决方案特点。</w:t>
      </w:r>
    </w:p>
    <w:p w14:paraId="64AA2872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双栈技术</w:t>
      </w:r>
      <w:r>
        <w:rPr>
          <w:rFonts w:ascii="宋体" w:hAnsi="宋体" w:eastAsia="宋体" w:cs="宋体"/>
          <w:color w:val="0000FF"/>
          <w:sz w:val="24"/>
          <w:szCs w:val="24"/>
        </w:rPr>
        <w:t>（节点同时支持两协议栈）；</w:t>
      </w:r>
    </w:p>
    <w:p w14:paraId="3EB24E13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隧道技术</w:t>
      </w:r>
      <w:r>
        <w:rPr>
          <w:rFonts w:ascii="宋体" w:hAnsi="宋体" w:eastAsia="宋体" w:cs="宋体"/>
          <w:color w:val="0000FF"/>
          <w:sz w:val="24"/>
          <w:szCs w:val="24"/>
        </w:rPr>
        <w:t>（IPv6封装在IPv4中穿越）；</w:t>
      </w:r>
    </w:p>
    <w:p w14:paraId="26508D0C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协议转换技术</w:t>
      </w:r>
      <w:r>
        <w:rPr>
          <w:rFonts w:ascii="宋体" w:hAnsi="宋体" w:eastAsia="宋体" w:cs="宋体"/>
          <w:color w:val="0000FF"/>
          <w:sz w:val="24"/>
          <w:szCs w:val="24"/>
        </w:rPr>
        <w:t>（边界节点转换互通）。</w:t>
      </w:r>
    </w:p>
    <w:p w14:paraId="692DFA99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</w:p>
    <w:p w14:paraId="08969D85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 w:cs="宋体"/>
          <w:b/>
          <w:bCs/>
          <w:sz w:val="24"/>
          <w:szCs w:val="24"/>
        </w:rPr>
        <w:t>SDN网络和Internet在网络架构的主要区别。</w:t>
      </w:r>
    </w:p>
    <w:p w14:paraId="2B75508B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0000FF"/>
          <w:sz w:val="24"/>
          <w:szCs w:val="24"/>
          <w:lang w:val="en-US" w:eastAsia="zh-CN"/>
        </w:rPr>
        <w:t>Internet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网络控制和数据平面不分离</w:t>
      </w:r>
      <w:r>
        <w:rPr>
          <w:rFonts w:ascii="宋体" w:hAnsi="宋体" w:eastAsia="宋体" w:cs="宋体"/>
          <w:color w:val="0000FF"/>
          <w:sz w:val="24"/>
          <w:szCs w:val="24"/>
        </w:rPr>
        <w:t>；</w:t>
      </w:r>
    </w:p>
    <w:p w14:paraId="577F7F22">
      <w:pPr>
        <w:pStyle w:val="6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SDN网络将控制平面和转发（数据）平面分离</w:t>
      </w:r>
      <w:r>
        <w:rPr>
          <w:rFonts w:ascii="宋体" w:hAnsi="宋体" w:eastAsia="宋体" w:cs="宋体"/>
          <w:color w:val="0000FF"/>
          <w:sz w:val="24"/>
          <w:szCs w:val="24"/>
        </w:rPr>
        <w:t>，实现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逻辑上集中的全局软件控制</w:t>
      </w:r>
      <w:r>
        <w:rPr>
          <w:rFonts w:ascii="宋体" w:hAnsi="宋体" w:eastAsia="宋体" w:cs="宋体"/>
          <w:color w:val="0000FF"/>
          <w:sz w:val="24"/>
          <w:szCs w:val="24"/>
        </w:rPr>
        <w:t>。</w:t>
      </w:r>
    </w:p>
    <w:p w14:paraId="33CC06E2">
      <w:pPr>
        <w:pStyle w:val="6"/>
        <w:widowControl/>
        <w:numPr>
          <w:numId w:val="0"/>
        </w:numPr>
        <w:shd w:val="clear" w:color="auto" w:fill="FFFFFF"/>
        <w:ind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39DDC1B6">
      <w:pPr>
        <w:widowControl/>
        <w:numPr>
          <w:ilvl w:val="0"/>
          <w:numId w:val="3"/>
        </w:numPr>
        <w:shd w:val="clear" w:color="auto" w:fill="FFFFFF"/>
        <w:ind w:right="-58"/>
        <w:jc w:val="center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传输层</w:t>
      </w:r>
    </w:p>
    <w:p w14:paraId="603711A2">
      <w:pPr>
        <w:pStyle w:val="6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ascii="宋体" w:hAnsi="宋体" w:eastAsia="宋体" w:cs="宋体"/>
          <w:b/>
          <w:bCs/>
          <w:sz w:val="24"/>
          <w:szCs w:val="24"/>
        </w:rPr>
        <w:t>SDN网络和Internet在网络架构的主要区别。</w:t>
      </w:r>
    </w:p>
    <w:p w14:paraId="4B0B35A2">
      <w:pPr>
        <w:widowControl/>
        <w:numPr>
          <w:numId w:val="0"/>
        </w:numPr>
        <w:shd w:val="clear" w:color="auto" w:fill="FFFFFF"/>
        <w:ind w:right="-58" w:rightChars="0"/>
        <w:jc w:val="both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bookmarkStart w:id="1" w:name="_GoBack"/>
      <w:bookmarkEnd w:id="1"/>
    </w:p>
    <w:p w14:paraId="5FB1C9EA">
      <w:pPr>
        <w:pStyle w:val="6"/>
        <w:widowControl/>
        <w:numPr>
          <w:numId w:val="0"/>
        </w:numPr>
        <w:shd w:val="clear" w:color="auto" w:fill="FFFFFF"/>
        <w:ind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inherit">
    <w:altName w:val="Cambria"/>
    <w:panose1 w:val="020B0604020202020204"/>
    <w:charset w:val="00"/>
    <w:family w:val="roman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107D18"/>
    <w:multiLevelType w:val="singleLevel"/>
    <w:tmpl w:val="8F107D18"/>
    <w:lvl w:ilvl="0" w:tentative="0">
      <w:start w:val="16"/>
      <w:numFmt w:val="upperLetter"/>
      <w:suff w:val="nothing"/>
      <w:lvlText w:val="%1-"/>
      <w:lvlJc w:val="left"/>
    </w:lvl>
  </w:abstractNum>
  <w:abstractNum w:abstractNumId="1">
    <w:nsid w:val="B283A78C"/>
    <w:multiLevelType w:val="singleLevel"/>
    <w:tmpl w:val="B283A78C"/>
    <w:lvl w:ilvl="0" w:tentative="0">
      <w:start w:val="5"/>
      <w:numFmt w:val="chineseCounting"/>
      <w:suff w:val="space"/>
      <w:lvlText w:val="第%1章"/>
      <w:lvlJc w:val="left"/>
      <w:rPr>
        <w:rFonts w:hint="eastAsia"/>
      </w:rPr>
    </w:lvl>
  </w:abstractNum>
  <w:abstractNum w:abstractNumId="2">
    <w:nsid w:val="65F11B91"/>
    <w:multiLevelType w:val="multilevel"/>
    <w:tmpl w:val="65F11B91"/>
    <w:lvl w:ilvl="0" w:tentative="0">
      <w:start w:val="1"/>
      <w:numFmt w:val="decimal"/>
      <w:lvlText w:val="%1."/>
      <w:lvlJc w:val="left"/>
      <w:pPr>
        <w:ind w:left="720" w:hanging="360"/>
      </w:pPr>
      <w:rPr>
        <w:rFonts w:ascii="inherit" w:hAnsi="inherit" w:eastAsia="宋体" w:cs="Helvetica"/>
      </w:rPr>
    </w:lvl>
    <w:lvl w:ilvl="1" w:tentative="0">
      <w:start w:val="1"/>
      <w:numFmt w:val="lowerLetter"/>
      <w:lvlText w:val="%2)"/>
      <w:lvlJc w:val="left"/>
      <w:pPr>
        <w:ind w:left="1200" w:hanging="420"/>
      </w:pPr>
    </w:lvl>
    <w:lvl w:ilvl="2" w:tentative="0">
      <w:start w:val="1"/>
      <w:numFmt w:val="lowerRoman"/>
      <w:lvlText w:val="%3."/>
      <w:lvlJc w:val="right"/>
      <w:pPr>
        <w:ind w:left="1620" w:hanging="420"/>
      </w:pPr>
    </w:lvl>
    <w:lvl w:ilvl="3" w:tentative="0">
      <w:start w:val="1"/>
      <w:numFmt w:val="decimal"/>
      <w:lvlText w:val="%4."/>
      <w:lvlJc w:val="left"/>
      <w:pPr>
        <w:ind w:left="2040" w:hanging="420"/>
      </w:pPr>
    </w:lvl>
    <w:lvl w:ilvl="4" w:tentative="0">
      <w:start w:val="1"/>
      <w:numFmt w:val="lowerLetter"/>
      <w:lvlText w:val="%5)"/>
      <w:lvlJc w:val="left"/>
      <w:pPr>
        <w:ind w:left="2460" w:hanging="420"/>
      </w:pPr>
    </w:lvl>
    <w:lvl w:ilvl="5" w:tentative="0">
      <w:start w:val="1"/>
      <w:numFmt w:val="lowerRoman"/>
      <w:lvlText w:val="%6."/>
      <w:lvlJc w:val="right"/>
      <w:pPr>
        <w:ind w:left="2880" w:hanging="420"/>
      </w:pPr>
    </w:lvl>
    <w:lvl w:ilvl="6" w:tentative="0">
      <w:start w:val="1"/>
      <w:numFmt w:val="decimal"/>
      <w:lvlText w:val="%7."/>
      <w:lvlJc w:val="left"/>
      <w:pPr>
        <w:ind w:left="3300" w:hanging="420"/>
      </w:pPr>
    </w:lvl>
    <w:lvl w:ilvl="7" w:tentative="0">
      <w:start w:val="1"/>
      <w:numFmt w:val="lowerLetter"/>
      <w:lvlText w:val="%8)"/>
      <w:lvlJc w:val="left"/>
      <w:pPr>
        <w:ind w:left="3720" w:hanging="420"/>
      </w:pPr>
    </w:lvl>
    <w:lvl w:ilvl="8" w:tentative="0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B44D3"/>
    <w:rsid w:val="00296707"/>
    <w:rsid w:val="002B06D1"/>
    <w:rsid w:val="002B5853"/>
    <w:rsid w:val="00661709"/>
    <w:rsid w:val="006B4F71"/>
    <w:rsid w:val="006F3508"/>
    <w:rsid w:val="00D20B4D"/>
    <w:rsid w:val="00DF5009"/>
    <w:rsid w:val="00E30FAC"/>
    <w:rsid w:val="00FA234B"/>
    <w:rsid w:val="011F474C"/>
    <w:rsid w:val="0136557F"/>
    <w:rsid w:val="013E4434"/>
    <w:rsid w:val="01572BB1"/>
    <w:rsid w:val="017A2036"/>
    <w:rsid w:val="01A324E9"/>
    <w:rsid w:val="01D95F0B"/>
    <w:rsid w:val="01ED007B"/>
    <w:rsid w:val="01FB0577"/>
    <w:rsid w:val="020967F0"/>
    <w:rsid w:val="020E7971"/>
    <w:rsid w:val="0236335D"/>
    <w:rsid w:val="025263E9"/>
    <w:rsid w:val="02735058"/>
    <w:rsid w:val="02A76009"/>
    <w:rsid w:val="02B50726"/>
    <w:rsid w:val="02B524D4"/>
    <w:rsid w:val="02D212D8"/>
    <w:rsid w:val="031F3DF1"/>
    <w:rsid w:val="034B3C42"/>
    <w:rsid w:val="0381685A"/>
    <w:rsid w:val="038C76D9"/>
    <w:rsid w:val="03A03184"/>
    <w:rsid w:val="03A05174"/>
    <w:rsid w:val="03B31C99"/>
    <w:rsid w:val="03C311B9"/>
    <w:rsid w:val="03C350C4"/>
    <w:rsid w:val="03DB240E"/>
    <w:rsid w:val="03DE5A5A"/>
    <w:rsid w:val="03E7460F"/>
    <w:rsid w:val="04213DB2"/>
    <w:rsid w:val="042C0EBC"/>
    <w:rsid w:val="04354ACF"/>
    <w:rsid w:val="043775F0"/>
    <w:rsid w:val="04473600"/>
    <w:rsid w:val="045D1075"/>
    <w:rsid w:val="04B741B2"/>
    <w:rsid w:val="052851DF"/>
    <w:rsid w:val="053E1887"/>
    <w:rsid w:val="054933A7"/>
    <w:rsid w:val="05545FD4"/>
    <w:rsid w:val="05CA273A"/>
    <w:rsid w:val="05D13AC9"/>
    <w:rsid w:val="06287461"/>
    <w:rsid w:val="063C54DE"/>
    <w:rsid w:val="06513245"/>
    <w:rsid w:val="066C37F1"/>
    <w:rsid w:val="067601CC"/>
    <w:rsid w:val="06A20102"/>
    <w:rsid w:val="06AC1E40"/>
    <w:rsid w:val="06BD0AF1"/>
    <w:rsid w:val="06CE625A"/>
    <w:rsid w:val="06D92DC9"/>
    <w:rsid w:val="06E415DA"/>
    <w:rsid w:val="07302A71"/>
    <w:rsid w:val="07724E37"/>
    <w:rsid w:val="078E1545"/>
    <w:rsid w:val="07AD40C1"/>
    <w:rsid w:val="07BF294E"/>
    <w:rsid w:val="07CA4C73"/>
    <w:rsid w:val="07E850FA"/>
    <w:rsid w:val="07F7358F"/>
    <w:rsid w:val="08191757"/>
    <w:rsid w:val="083245C7"/>
    <w:rsid w:val="086A1FB2"/>
    <w:rsid w:val="08762705"/>
    <w:rsid w:val="08872B64"/>
    <w:rsid w:val="088C1F29"/>
    <w:rsid w:val="0896708A"/>
    <w:rsid w:val="08B36D21"/>
    <w:rsid w:val="08D86852"/>
    <w:rsid w:val="09181A0E"/>
    <w:rsid w:val="09287EA3"/>
    <w:rsid w:val="09896468"/>
    <w:rsid w:val="0991427C"/>
    <w:rsid w:val="09A92667"/>
    <w:rsid w:val="09DC47EA"/>
    <w:rsid w:val="09DF3B6A"/>
    <w:rsid w:val="09EA33AB"/>
    <w:rsid w:val="09EA5159"/>
    <w:rsid w:val="0A0C1573"/>
    <w:rsid w:val="0A546A76"/>
    <w:rsid w:val="0A622F41"/>
    <w:rsid w:val="0A652A31"/>
    <w:rsid w:val="0A6749FB"/>
    <w:rsid w:val="0A683ECE"/>
    <w:rsid w:val="0AAC0660"/>
    <w:rsid w:val="0AB17999"/>
    <w:rsid w:val="0AB67731"/>
    <w:rsid w:val="0B065FC2"/>
    <w:rsid w:val="0B0C143B"/>
    <w:rsid w:val="0B2E4137"/>
    <w:rsid w:val="0B3643CE"/>
    <w:rsid w:val="0B3F3282"/>
    <w:rsid w:val="0B41349E"/>
    <w:rsid w:val="0B564AC6"/>
    <w:rsid w:val="0B61144B"/>
    <w:rsid w:val="0B730CA0"/>
    <w:rsid w:val="0B7B4BCA"/>
    <w:rsid w:val="0B867103"/>
    <w:rsid w:val="0B971310"/>
    <w:rsid w:val="0BAB6B6A"/>
    <w:rsid w:val="0BBF6171"/>
    <w:rsid w:val="0BCF0AAA"/>
    <w:rsid w:val="0BDC7042"/>
    <w:rsid w:val="0BED7182"/>
    <w:rsid w:val="0C012C2E"/>
    <w:rsid w:val="0C1561DC"/>
    <w:rsid w:val="0C232BA4"/>
    <w:rsid w:val="0C264442"/>
    <w:rsid w:val="0C360B29"/>
    <w:rsid w:val="0C7E7DDA"/>
    <w:rsid w:val="0C851169"/>
    <w:rsid w:val="0C9615C8"/>
    <w:rsid w:val="0C9B273A"/>
    <w:rsid w:val="0CC06645"/>
    <w:rsid w:val="0CCB568C"/>
    <w:rsid w:val="0CD21ED4"/>
    <w:rsid w:val="0CD43E9E"/>
    <w:rsid w:val="0D103128"/>
    <w:rsid w:val="0D290B91"/>
    <w:rsid w:val="0D314E4D"/>
    <w:rsid w:val="0D5731EF"/>
    <w:rsid w:val="0D9553DC"/>
    <w:rsid w:val="0DA41AC3"/>
    <w:rsid w:val="0DA7623E"/>
    <w:rsid w:val="0DB32F93"/>
    <w:rsid w:val="0DB66863"/>
    <w:rsid w:val="0DC932D7"/>
    <w:rsid w:val="0DE77617"/>
    <w:rsid w:val="0E24733B"/>
    <w:rsid w:val="0E2624D8"/>
    <w:rsid w:val="0E320E7D"/>
    <w:rsid w:val="0E7E0566"/>
    <w:rsid w:val="0EAF4BC3"/>
    <w:rsid w:val="0F114F36"/>
    <w:rsid w:val="0F447297"/>
    <w:rsid w:val="0F45455F"/>
    <w:rsid w:val="0F835F92"/>
    <w:rsid w:val="0F9D4A1B"/>
    <w:rsid w:val="0FA607A8"/>
    <w:rsid w:val="0FA73D68"/>
    <w:rsid w:val="0FB87AC1"/>
    <w:rsid w:val="10156CA8"/>
    <w:rsid w:val="101A42BE"/>
    <w:rsid w:val="101F18D4"/>
    <w:rsid w:val="10233173"/>
    <w:rsid w:val="103533C6"/>
    <w:rsid w:val="1058746E"/>
    <w:rsid w:val="105A290D"/>
    <w:rsid w:val="10667503"/>
    <w:rsid w:val="10727C56"/>
    <w:rsid w:val="107F11B8"/>
    <w:rsid w:val="10AD0C8E"/>
    <w:rsid w:val="10C304B2"/>
    <w:rsid w:val="10E02E12"/>
    <w:rsid w:val="10E85BA5"/>
    <w:rsid w:val="10F90377"/>
    <w:rsid w:val="11162CD7"/>
    <w:rsid w:val="1131366D"/>
    <w:rsid w:val="11641C95"/>
    <w:rsid w:val="11730499"/>
    <w:rsid w:val="118B5473"/>
    <w:rsid w:val="119F2CCD"/>
    <w:rsid w:val="11D97647"/>
    <w:rsid w:val="11E903EC"/>
    <w:rsid w:val="11F32DBF"/>
    <w:rsid w:val="1224022D"/>
    <w:rsid w:val="122E39D9"/>
    <w:rsid w:val="123C0392"/>
    <w:rsid w:val="1272218F"/>
    <w:rsid w:val="127A7296"/>
    <w:rsid w:val="12B26899"/>
    <w:rsid w:val="12B74046"/>
    <w:rsid w:val="12BE53D5"/>
    <w:rsid w:val="12D6271E"/>
    <w:rsid w:val="13237CC2"/>
    <w:rsid w:val="132944FE"/>
    <w:rsid w:val="13337B71"/>
    <w:rsid w:val="135B2C24"/>
    <w:rsid w:val="137C70D5"/>
    <w:rsid w:val="13A04ADA"/>
    <w:rsid w:val="13B14F39"/>
    <w:rsid w:val="13C702B9"/>
    <w:rsid w:val="13D2309B"/>
    <w:rsid w:val="13E72709"/>
    <w:rsid w:val="141629B7"/>
    <w:rsid w:val="14331CB2"/>
    <w:rsid w:val="14382F65"/>
    <w:rsid w:val="145C4EA5"/>
    <w:rsid w:val="146A5150"/>
    <w:rsid w:val="147A7937"/>
    <w:rsid w:val="148D1503"/>
    <w:rsid w:val="14A8168B"/>
    <w:rsid w:val="14AC117B"/>
    <w:rsid w:val="14B24AC5"/>
    <w:rsid w:val="14D81C38"/>
    <w:rsid w:val="150A448F"/>
    <w:rsid w:val="150F0169"/>
    <w:rsid w:val="15204125"/>
    <w:rsid w:val="1546640C"/>
    <w:rsid w:val="15602773"/>
    <w:rsid w:val="15783F61"/>
    <w:rsid w:val="158346B4"/>
    <w:rsid w:val="1598015F"/>
    <w:rsid w:val="15A22D8C"/>
    <w:rsid w:val="15D1541F"/>
    <w:rsid w:val="15F829AC"/>
    <w:rsid w:val="15FB249C"/>
    <w:rsid w:val="164F7C62"/>
    <w:rsid w:val="168E0A97"/>
    <w:rsid w:val="169F376F"/>
    <w:rsid w:val="16A55A09"/>
    <w:rsid w:val="16E318AE"/>
    <w:rsid w:val="16F2338A"/>
    <w:rsid w:val="16FE2244"/>
    <w:rsid w:val="17365E81"/>
    <w:rsid w:val="178D5376"/>
    <w:rsid w:val="17A50911"/>
    <w:rsid w:val="17AC1CA0"/>
    <w:rsid w:val="17BB6387"/>
    <w:rsid w:val="17D14663"/>
    <w:rsid w:val="17D42FA4"/>
    <w:rsid w:val="17D9680D"/>
    <w:rsid w:val="17F673BF"/>
    <w:rsid w:val="1804388A"/>
    <w:rsid w:val="181066D2"/>
    <w:rsid w:val="18243F2C"/>
    <w:rsid w:val="182E6B59"/>
    <w:rsid w:val="18550589"/>
    <w:rsid w:val="18694035"/>
    <w:rsid w:val="189C7F66"/>
    <w:rsid w:val="18A54F5F"/>
    <w:rsid w:val="18BA663E"/>
    <w:rsid w:val="18CB084B"/>
    <w:rsid w:val="192A5572"/>
    <w:rsid w:val="192B12EA"/>
    <w:rsid w:val="19341F4D"/>
    <w:rsid w:val="19353F17"/>
    <w:rsid w:val="19362169"/>
    <w:rsid w:val="193B777F"/>
    <w:rsid w:val="193F08F1"/>
    <w:rsid w:val="194859F8"/>
    <w:rsid w:val="195C76F5"/>
    <w:rsid w:val="1968609A"/>
    <w:rsid w:val="196B0CFB"/>
    <w:rsid w:val="19AF3CC9"/>
    <w:rsid w:val="19D379B8"/>
    <w:rsid w:val="19EF5DE1"/>
    <w:rsid w:val="1A347CEF"/>
    <w:rsid w:val="1A3B37AF"/>
    <w:rsid w:val="1A497C7A"/>
    <w:rsid w:val="1A766595"/>
    <w:rsid w:val="1ABF1CEA"/>
    <w:rsid w:val="1AD73397"/>
    <w:rsid w:val="1AEB0D31"/>
    <w:rsid w:val="1AF87056"/>
    <w:rsid w:val="1B040045"/>
    <w:rsid w:val="1B8847D2"/>
    <w:rsid w:val="1B965141"/>
    <w:rsid w:val="1BA30B63"/>
    <w:rsid w:val="1BB90E2F"/>
    <w:rsid w:val="1BD1755F"/>
    <w:rsid w:val="1BFD51C0"/>
    <w:rsid w:val="1C077DEC"/>
    <w:rsid w:val="1C183DA8"/>
    <w:rsid w:val="1C224C26"/>
    <w:rsid w:val="1C297D63"/>
    <w:rsid w:val="1C406E5A"/>
    <w:rsid w:val="1C6E1C1A"/>
    <w:rsid w:val="1C80194D"/>
    <w:rsid w:val="1C931680"/>
    <w:rsid w:val="1C931DA6"/>
    <w:rsid w:val="1C9A6324"/>
    <w:rsid w:val="1CA115A0"/>
    <w:rsid w:val="1CA4563B"/>
    <w:rsid w:val="1CAC44F0"/>
    <w:rsid w:val="1CD221A8"/>
    <w:rsid w:val="1CD3566E"/>
    <w:rsid w:val="1E262CBB"/>
    <w:rsid w:val="1E52766B"/>
    <w:rsid w:val="1E5620D0"/>
    <w:rsid w:val="1E766B63"/>
    <w:rsid w:val="1E810F8C"/>
    <w:rsid w:val="1E870D71"/>
    <w:rsid w:val="1EB61656"/>
    <w:rsid w:val="1ED439A7"/>
    <w:rsid w:val="1EDA5344"/>
    <w:rsid w:val="1F016D75"/>
    <w:rsid w:val="1F0A4497"/>
    <w:rsid w:val="1F27146B"/>
    <w:rsid w:val="1F2B315B"/>
    <w:rsid w:val="1F4B6242"/>
    <w:rsid w:val="1F52137F"/>
    <w:rsid w:val="1F8452B0"/>
    <w:rsid w:val="1F896D6A"/>
    <w:rsid w:val="1F90634B"/>
    <w:rsid w:val="1FBF453A"/>
    <w:rsid w:val="204D7D98"/>
    <w:rsid w:val="206F41B2"/>
    <w:rsid w:val="20BB2F53"/>
    <w:rsid w:val="20C172E7"/>
    <w:rsid w:val="21076199"/>
    <w:rsid w:val="21162880"/>
    <w:rsid w:val="21667363"/>
    <w:rsid w:val="218E68BA"/>
    <w:rsid w:val="219043E0"/>
    <w:rsid w:val="219C2247"/>
    <w:rsid w:val="21D56297"/>
    <w:rsid w:val="21D70BBB"/>
    <w:rsid w:val="21F4671D"/>
    <w:rsid w:val="21FD243C"/>
    <w:rsid w:val="221E379A"/>
    <w:rsid w:val="224C2518"/>
    <w:rsid w:val="2261739B"/>
    <w:rsid w:val="226A4C31"/>
    <w:rsid w:val="227B0BEC"/>
    <w:rsid w:val="2288155B"/>
    <w:rsid w:val="228C104B"/>
    <w:rsid w:val="22D447A0"/>
    <w:rsid w:val="22F95FB5"/>
    <w:rsid w:val="23060EF7"/>
    <w:rsid w:val="231B417D"/>
    <w:rsid w:val="231B5F2B"/>
    <w:rsid w:val="23737B15"/>
    <w:rsid w:val="2375388E"/>
    <w:rsid w:val="237C2E6E"/>
    <w:rsid w:val="23887A65"/>
    <w:rsid w:val="23F01166"/>
    <w:rsid w:val="24001FAF"/>
    <w:rsid w:val="240B2444"/>
    <w:rsid w:val="240D3AC6"/>
    <w:rsid w:val="242E0E28"/>
    <w:rsid w:val="243965EE"/>
    <w:rsid w:val="244A4D1A"/>
    <w:rsid w:val="245970A1"/>
    <w:rsid w:val="246D2A6C"/>
    <w:rsid w:val="246D6C5B"/>
    <w:rsid w:val="248C7C6A"/>
    <w:rsid w:val="249D12EE"/>
    <w:rsid w:val="24AF1021"/>
    <w:rsid w:val="24AF7F78"/>
    <w:rsid w:val="24CA703C"/>
    <w:rsid w:val="24EA02AB"/>
    <w:rsid w:val="24FD1D8D"/>
    <w:rsid w:val="24FD7FDE"/>
    <w:rsid w:val="24FE78B3"/>
    <w:rsid w:val="2503311B"/>
    <w:rsid w:val="250A6257"/>
    <w:rsid w:val="25174698"/>
    <w:rsid w:val="252A06A8"/>
    <w:rsid w:val="25381017"/>
    <w:rsid w:val="255120D8"/>
    <w:rsid w:val="255D4ACB"/>
    <w:rsid w:val="2560231B"/>
    <w:rsid w:val="25B05051"/>
    <w:rsid w:val="25DA20CE"/>
    <w:rsid w:val="25EB42DB"/>
    <w:rsid w:val="25F27417"/>
    <w:rsid w:val="261469CC"/>
    <w:rsid w:val="262523F6"/>
    <w:rsid w:val="264044D0"/>
    <w:rsid w:val="26415CA9"/>
    <w:rsid w:val="26526108"/>
    <w:rsid w:val="265F25D3"/>
    <w:rsid w:val="269966CB"/>
    <w:rsid w:val="26AF5308"/>
    <w:rsid w:val="271138CD"/>
    <w:rsid w:val="27142824"/>
    <w:rsid w:val="27337CE7"/>
    <w:rsid w:val="274243CE"/>
    <w:rsid w:val="276E0D20"/>
    <w:rsid w:val="27787DF0"/>
    <w:rsid w:val="277B343D"/>
    <w:rsid w:val="27801847"/>
    <w:rsid w:val="27873B8F"/>
    <w:rsid w:val="27897907"/>
    <w:rsid w:val="278A18D2"/>
    <w:rsid w:val="27D50D9F"/>
    <w:rsid w:val="27E2526A"/>
    <w:rsid w:val="27E64D5A"/>
    <w:rsid w:val="28186EDD"/>
    <w:rsid w:val="283210C4"/>
    <w:rsid w:val="28373807"/>
    <w:rsid w:val="284B72B3"/>
    <w:rsid w:val="28500425"/>
    <w:rsid w:val="28632A43"/>
    <w:rsid w:val="287559DB"/>
    <w:rsid w:val="289F315B"/>
    <w:rsid w:val="28B770A1"/>
    <w:rsid w:val="28BE5CD7"/>
    <w:rsid w:val="28F90ABD"/>
    <w:rsid w:val="292E4C0A"/>
    <w:rsid w:val="297B7724"/>
    <w:rsid w:val="298B0982"/>
    <w:rsid w:val="29B570DA"/>
    <w:rsid w:val="29B669AE"/>
    <w:rsid w:val="29D55086"/>
    <w:rsid w:val="29EB48A9"/>
    <w:rsid w:val="29EC6874"/>
    <w:rsid w:val="29F7669E"/>
    <w:rsid w:val="29FF2103"/>
    <w:rsid w:val="29FF65A7"/>
    <w:rsid w:val="2A07545B"/>
    <w:rsid w:val="2A0911D4"/>
    <w:rsid w:val="2A094D30"/>
    <w:rsid w:val="2A636B36"/>
    <w:rsid w:val="2A7215C2"/>
    <w:rsid w:val="2A781EB5"/>
    <w:rsid w:val="2A7918C8"/>
    <w:rsid w:val="2AA35184"/>
    <w:rsid w:val="2AB078A1"/>
    <w:rsid w:val="2AF31299"/>
    <w:rsid w:val="2B231E21"/>
    <w:rsid w:val="2B4A1AA4"/>
    <w:rsid w:val="2B577D1D"/>
    <w:rsid w:val="2B632B65"/>
    <w:rsid w:val="2B6701F0"/>
    <w:rsid w:val="2B6F34C4"/>
    <w:rsid w:val="2B7663F5"/>
    <w:rsid w:val="2B7C391D"/>
    <w:rsid w:val="2B9E76FA"/>
    <w:rsid w:val="2BA016C4"/>
    <w:rsid w:val="2BD17ACF"/>
    <w:rsid w:val="2BFD2672"/>
    <w:rsid w:val="2C047EA4"/>
    <w:rsid w:val="2C1041DE"/>
    <w:rsid w:val="2C29627A"/>
    <w:rsid w:val="2C3A38C6"/>
    <w:rsid w:val="2C550700"/>
    <w:rsid w:val="2C5A7AC4"/>
    <w:rsid w:val="2C5D1E7D"/>
    <w:rsid w:val="2C624BCB"/>
    <w:rsid w:val="2C9A4365"/>
    <w:rsid w:val="2C9F3729"/>
    <w:rsid w:val="2CD23AFF"/>
    <w:rsid w:val="2CD71115"/>
    <w:rsid w:val="2D3447B9"/>
    <w:rsid w:val="2D5660AE"/>
    <w:rsid w:val="2D6F75A0"/>
    <w:rsid w:val="2D8F7C42"/>
    <w:rsid w:val="2DA3549B"/>
    <w:rsid w:val="2DB90269"/>
    <w:rsid w:val="2DE0049D"/>
    <w:rsid w:val="2DE47F8D"/>
    <w:rsid w:val="2DF84FA1"/>
    <w:rsid w:val="2E1343CF"/>
    <w:rsid w:val="2E1D524D"/>
    <w:rsid w:val="2E1E3349"/>
    <w:rsid w:val="2E5A4FE7"/>
    <w:rsid w:val="2E5B7B24"/>
    <w:rsid w:val="2E7227FE"/>
    <w:rsid w:val="2E982B26"/>
    <w:rsid w:val="2E9B6172"/>
    <w:rsid w:val="2EC851B9"/>
    <w:rsid w:val="2EE06CF1"/>
    <w:rsid w:val="2EEA15D4"/>
    <w:rsid w:val="2EF04710"/>
    <w:rsid w:val="2EFC30B5"/>
    <w:rsid w:val="2F1253F5"/>
    <w:rsid w:val="2F1403FE"/>
    <w:rsid w:val="2F154177"/>
    <w:rsid w:val="2F212B1B"/>
    <w:rsid w:val="2F3C6664"/>
    <w:rsid w:val="2F837CE0"/>
    <w:rsid w:val="2F866E22"/>
    <w:rsid w:val="2FD45DE0"/>
    <w:rsid w:val="2FD951A4"/>
    <w:rsid w:val="30071D11"/>
    <w:rsid w:val="3011493E"/>
    <w:rsid w:val="302E3742"/>
    <w:rsid w:val="303625F7"/>
    <w:rsid w:val="308570DA"/>
    <w:rsid w:val="31336B36"/>
    <w:rsid w:val="318850D4"/>
    <w:rsid w:val="31B614E7"/>
    <w:rsid w:val="31B859B9"/>
    <w:rsid w:val="31DF5CDF"/>
    <w:rsid w:val="32075FF9"/>
    <w:rsid w:val="325F3E8B"/>
    <w:rsid w:val="3260395B"/>
    <w:rsid w:val="32737B32"/>
    <w:rsid w:val="32931F82"/>
    <w:rsid w:val="32B1065A"/>
    <w:rsid w:val="32CD282B"/>
    <w:rsid w:val="32E53E60"/>
    <w:rsid w:val="33264BA4"/>
    <w:rsid w:val="33386686"/>
    <w:rsid w:val="334A735D"/>
    <w:rsid w:val="33745910"/>
    <w:rsid w:val="33AD0E22"/>
    <w:rsid w:val="33AD2BD0"/>
    <w:rsid w:val="33DA14EB"/>
    <w:rsid w:val="33E04D53"/>
    <w:rsid w:val="34060532"/>
    <w:rsid w:val="340D366E"/>
    <w:rsid w:val="3417273F"/>
    <w:rsid w:val="34936269"/>
    <w:rsid w:val="3494251E"/>
    <w:rsid w:val="34D128EE"/>
    <w:rsid w:val="350D601C"/>
    <w:rsid w:val="351D3D85"/>
    <w:rsid w:val="354237EC"/>
    <w:rsid w:val="354B6B44"/>
    <w:rsid w:val="35645510"/>
    <w:rsid w:val="35730BA5"/>
    <w:rsid w:val="359E1F1D"/>
    <w:rsid w:val="35E328D9"/>
    <w:rsid w:val="35FF39D0"/>
    <w:rsid w:val="360A255B"/>
    <w:rsid w:val="364D5991"/>
    <w:rsid w:val="36527A5E"/>
    <w:rsid w:val="36893E20"/>
    <w:rsid w:val="36897924"/>
    <w:rsid w:val="368F2A60"/>
    <w:rsid w:val="36900F54"/>
    <w:rsid w:val="36C425B4"/>
    <w:rsid w:val="36FA1069"/>
    <w:rsid w:val="37130057"/>
    <w:rsid w:val="371C0798"/>
    <w:rsid w:val="37553CBB"/>
    <w:rsid w:val="375A12C0"/>
    <w:rsid w:val="37704640"/>
    <w:rsid w:val="37723463"/>
    <w:rsid w:val="37B87D95"/>
    <w:rsid w:val="37BF7375"/>
    <w:rsid w:val="37EA43F2"/>
    <w:rsid w:val="38042FDA"/>
    <w:rsid w:val="38156F95"/>
    <w:rsid w:val="381C20D2"/>
    <w:rsid w:val="381E488A"/>
    <w:rsid w:val="38390ED6"/>
    <w:rsid w:val="38547ABE"/>
    <w:rsid w:val="389B30E7"/>
    <w:rsid w:val="38A50B90"/>
    <w:rsid w:val="38B8629F"/>
    <w:rsid w:val="38D17360"/>
    <w:rsid w:val="38F60C1E"/>
    <w:rsid w:val="390C7982"/>
    <w:rsid w:val="39437335"/>
    <w:rsid w:val="39902D77"/>
    <w:rsid w:val="39C649EB"/>
    <w:rsid w:val="3A5132F0"/>
    <w:rsid w:val="3A612966"/>
    <w:rsid w:val="3A6D1460"/>
    <w:rsid w:val="3A6D30B9"/>
    <w:rsid w:val="3AB44E24"/>
    <w:rsid w:val="3AC16F61"/>
    <w:rsid w:val="3AC23405"/>
    <w:rsid w:val="3AED7D56"/>
    <w:rsid w:val="3AF17846"/>
    <w:rsid w:val="3B2319C9"/>
    <w:rsid w:val="3B272C36"/>
    <w:rsid w:val="3B4A51A8"/>
    <w:rsid w:val="3B8763FC"/>
    <w:rsid w:val="3BB30C3E"/>
    <w:rsid w:val="3BB605D0"/>
    <w:rsid w:val="3BC35686"/>
    <w:rsid w:val="3BE61375"/>
    <w:rsid w:val="3C017F5D"/>
    <w:rsid w:val="3C123F18"/>
    <w:rsid w:val="3C157564"/>
    <w:rsid w:val="3C335C3C"/>
    <w:rsid w:val="3C4A30DF"/>
    <w:rsid w:val="3C7324DC"/>
    <w:rsid w:val="3C7E335B"/>
    <w:rsid w:val="3C9568F7"/>
    <w:rsid w:val="3C97266F"/>
    <w:rsid w:val="3CA31014"/>
    <w:rsid w:val="3CB66F99"/>
    <w:rsid w:val="3CCB40C7"/>
    <w:rsid w:val="3CD4741F"/>
    <w:rsid w:val="3D151DF7"/>
    <w:rsid w:val="3D2A1149"/>
    <w:rsid w:val="3D344F1C"/>
    <w:rsid w:val="3D4D688D"/>
    <w:rsid w:val="3D606F05"/>
    <w:rsid w:val="3D7E0291"/>
    <w:rsid w:val="3DB35286"/>
    <w:rsid w:val="3DCB252B"/>
    <w:rsid w:val="3DE74F30"/>
    <w:rsid w:val="3DF53AF1"/>
    <w:rsid w:val="3DF65510"/>
    <w:rsid w:val="3E3B0AD9"/>
    <w:rsid w:val="3E502AD5"/>
    <w:rsid w:val="3E83567F"/>
    <w:rsid w:val="3EAA653B"/>
    <w:rsid w:val="3EE576C2"/>
    <w:rsid w:val="3F1B7587"/>
    <w:rsid w:val="3F367F1D"/>
    <w:rsid w:val="3F375A43"/>
    <w:rsid w:val="3F382309"/>
    <w:rsid w:val="3F7F7B16"/>
    <w:rsid w:val="3F944744"/>
    <w:rsid w:val="3FAC4683"/>
    <w:rsid w:val="3FBD419A"/>
    <w:rsid w:val="3FF676AC"/>
    <w:rsid w:val="3FFA1020"/>
    <w:rsid w:val="400A3B8D"/>
    <w:rsid w:val="40161AFD"/>
    <w:rsid w:val="401C36F6"/>
    <w:rsid w:val="4050500F"/>
    <w:rsid w:val="407056B1"/>
    <w:rsid w:val="40750F19"/>
    <w:rsid w:val="40A4535A"/>
    <w:rsid w:val="40B41A41"/>
    <w:rsid w:val="40BB016F"/>
    <w:rsid w:val="40C65B01"/>
    <w:rsid w:val="40DF6B57"/>
    <w:rsid w:val="412F10C8"/>
    <w:rsid w:val="41362456"/>
    <w:rsid w:val="413E130B"/>
    <w:rsid w:val="414C7ECC"/>
    <w:rsid w:val="415D5C35"/>
    <w:rsid w:val="41605725"/>
    <w:rsid w:val="416D399E"/>
    <w:rsid w:val="4173325B"/>
    <w:rsid w:val="418D13E5"/>
    <w:rsid w:val="41962EF5"/>
    <w:rsid w:val="41A25D3E"/>
    <w:rsid w:val="41BF069E"/>
    <w:rsid w:val="41D9150F"/>
    <w:rsid w:val="42091919"/>
    <w:rsid w:val="421D66E1"/>
    <w:rsid w:val="422B7AE1"/>
    <w:rsid w:val="424010B3"/>
    <w:rsid w:val="42440BA3"/>
    <w:rsid w:val="424A586D"/>
    <w:rsid w:val="424E07F3"/>
    <w:rsid w:val="42701998"/>
    <w:rsid w:val="42862F6A"/>
    <w:rsid w:val="42903DE8"/>
    <w:rsid w:val="42905B96"/>
    <w:rsid w:val="43040332"/>
    <w:rsid w:val="43252782"/>
    <w:rsid w:val="435A7F52"/>
    <w:rsid w:val="435B2C56"/>
    <w:rsid w:val="436332AB"/>
    <w:rsid w:val="43741014"/>
    <w:rsid w:val="437E00E5"/>
    <w:rsid w:val="43C353D1"/>
    <w:rsid w:val="43CD6976"/>
    <w:rsid w:val="43D83C99"/>
    <w:rsid w:val="44132E5A"/>
    <w:rsid w:val="44240C8C"/>
    <w:rsid w:val="44245B23"/>
    <w:rsid w:val="443C4228"/>
    <w:rsid w:val="447339C1"/>
    <w:rsid w:val="447F5EC2"/>
    <w:rsid w:val="449C4CC6"/>
    <w:rsid w:val="44A973E3"/>
    <w:rsid w:val="44BD4C3D"/>
    <w:rsid w:val="44D04970"/>
    <w:rsid w:val="45062258"/>
    <w:rsid w:val="450A60D4"/>
    <w:rsid w:val="45181E73"/>
    <w:rsid w:val="452C2144"/>
    <w:rsid w:val="456B71A5"/>
    <w:rsid w:val="45707318"/>
    <w:rsid w:val="45905EAD"/>
    <w:rsid w:val="459E5560"/>
    <w:rsid w:val="45A007E6"/>
    <w:rsid w:val="45B61DB8"/>
    <w:rsid w:val="45E36925"/>
    <w:rsid w:val="45F20C80"/>
    <w:rsid w:val="46244F73"/>
    <w:rsid w:val="462A6302"/>
    <w:rsid w:val="462F1B6A"/>
    <w:rsid w:val="46340F2E"/>
    <w:rsid w:val="463F1DAD"/>
    <w:rsid w:val="465D0485"/>
    <w:rsid w:val="465F3333"/>
    <w:rsid w:val="46603AD2"/>
    <w:rsid w:val="466312EB"/>
    <w:rsid w:val="466E2692"/>
    <w:rsid w:val="46AE06C1"/>
    <w:rsid w:val="46AF05B5"/>
    <w:rsid w:val="46B1257F"/>
    <w:rsid w:val="46B558A0"/>
    <w:rsid w:val="46D30747"/>
    <w:rsid w:val="4732546E"/>
    <w:rsid w:val="47372A84"/>
    <w:rsid w:val="473F7B8B"/>
    <w:rsid w:val="4740402F"/>
    <w:rsid w:val="47617B01"/>
    <w:rsid w:val="476B6BD2"/>
    <w:rsid w:val="477A6E15"/>
    <w:rsid w:val="47B71E17"/>
    <w:rsid w:val="47B75005"/>
    <w:rsid w:val="47C06F1E"/>
    <w:rsid w:val="47C702AC"/>
    <w:rsid w:val="47E97955"/>
    <w:rsid w:val="47FD3CCE"/>
    <w:rsid w:val="4804370F"/>
    <w:rsid w:val="487D6BBD"/>
    <w:rsid w:val="48897310"/>
    <w:rsid w:val="48A51C70"/>
    <w:rsid w:val="49221512"/>
    <w:rsid w:val="49301E81"/>
    <w:rsid w:val="493A2D00"/>
    <w:rsid w:val="4948541D"/>
    <w:rsid w:val="496F29A9"/>
    <w:rsid w:val="49A50DAC"/>
    <w:rsid w:val="49E50EBD"/>
    <w:rsid w:val="49FE09DA"/>
    <w:rsid w:val="4A007AA5"/>
    <w:rsid w:val="4A205A52"/>
    <w:rsid w:val="4A435BE4"/>
    <w:rsid w:val="4A525E27"/>
    <w:rsid w:val="4A5F1F55"/>
    <w:rsid w:val="4A656992"/>
    <w:rsid w:val="4A89395D"/>
    <w:rsid w:val="4AB5108D"/>
    <w:rsid w:val="4ACF7478"/>
    <w:rsid w:val="4B045373"/>
    <w:rsid w:val="4B081925"/>
    <w:rsid w:val="4B137364"/>
    <w:rsid w:val="4B1D48B3"/>
    <w:rsid w:val="4B202018"/>
    <w:rsid w:val="4B226A7C"/>
    <w:rsid w:val="4B2513E4"/>
    <w:rsid w:val="4B272E10"/>
    <w:rsid w:val="4B610DB0"/>
    <w:rsid w:val="4B9C55AC"/>
    <w:rsid w:val="4BA30B99"/>
    <w:rsid w:val="4BBA3C84"/>
    <w:rsid w:val="4BD42F98"/>
    <w:rsid w:val="4BD765E4"/>
    <w:rsid w:val="4BE96317"/>
    <w:rsid w:val="4BED22AB"/>
    <w:rsid w:val="4BFE1DC3"/>
    <w:rsid w:val="4C0B3A1A"/>
    <w:rsid w:val="4C123AC0"/>
    <w:rsid w:val="4C132AB7"/>
    <w:rsid w:val="4C547C35"/>
    <w:rsid w:val="4C714C8A"/>
    <w:rsid w:val="4C934C01"/>
    <w:rsid w:val="4CAA3CF8"/>
    <w:rsid w:val="4CB325ED"/>
    <w:rsid w:val="4CB84667"/>
    <w:rsid w:val="4CFA4C80"/>
    <w:rsid w:val="4CFB4554"/>
    <w:rsid w:val="4D225F85"/>
    <w:rsid w:val="4D3A32CE"/>
    <w:rsid w:val="4D40640B"/>
    <w:rsid w:val="4D5A571F"/>
    <w:rsid w:val="4D7736A6"/>
    <w:rsid w:val="4DB12E65"/>
    <w:rsid w:val="4DD74FC1"/>
    <w:rsid w:val="4DF416CF"/>
    <w:rsid w:val="4E4F6905"/>
    <w:rsid w:val="4E67784C"/>
    <w:rsid w:val="4E6A373F"/>
    <w:rsid w:val="4EE334F2"/>
    <w:rsid w:val="4EF13E61"/>
    <w:rsid w:val="4F154AF3"/>
    <w:rsid w:val="4F196F13"/>
    <w:rsid w:val="4F3B50DC"/>
    <w:rsid w:val="4F42290E"/>
    <w:rsid w:val="4F530641"/>
    <w:rsid w:val="4FCD042A"/>
    <w:rsid w:val="4FD631CC"/>
    <w:rsid w:val="50212524"/>
    <w:rsid w:val="50267B3A"/>
    <w:rsid w:val="50406E4E"/>
    <w:rsid w:val="505C7A00"/>
    <w:rsid w:val="5060304C"/>
    <w:rsid w:val="506162FD"/>
    <w:rsid w:val="50812FC2"/>
    <w:rsid w:val="50842062"/>
    <w:rsid w:val="509727E6"/>
    <w:rsid w:val="509B4084"/>
    <w:rsid w:val="50AD2009"/>
    <w:rsid w:val="50B82E88"/>
    <w:rsid w:val="50C7131D"/>
    <w:rsid w:val="50F9524E"/>
    <w:rsid w:val="510F05CE"/>
    <w:rsid w:val="51160B57"/>
    <w:rsid w:val="517A013D"/>
    <w:rsid w:val="51943ADE"/>
    <w:rsid w:val="519E2E48"/>
    <w:rsid w:val="519F5DF6"/>
    <w:rsid w:val="51A76A58"/>
    <w:rsid w:val="51DC4954"/>
    <w:rsid w:val="51E4139D"/>
    <w:rsid w:val="51F31FFB"/>
    <w:rsid w:val="521A1056"/>
    <w:rsid w:val="521C11F4"/>
    <w:rsid w:val="522462FB"/>
    <w:rsid w:val="52920282"/>
    <w:rsid w:val="52943684"/>
    <w:rsid w:val="52C84ED8"/>
    <w:rsid w:val="52ED2B91"/>
    <w:rsid w:val="52FC4B82"/>
    <w:rsid w:val="53204D14"/>
    <w:rsid w:val="532A16EF"/>
    <w:rsid w:val="532C36B9"/>
    <w:rsid w:val="5345477B"/>
    <w:rsid w:val="534F55FA"/>
    <w:rsid w:val="535350EA"/>
    <w:rsid w:val="536270DB"/>
    <w:rsid w:val="53746E0E"/>
    <w:rsid w:val="53837051"/>
    <w:rsid w:val="539C366E"/>
    <w:rsid w:val="539D50E1"/>
    <w:rsid w:val="53C9715A"/>
    <w:rsid w:val="53DD6D1C"/>
    <w:rsid w:val="541C372E"/>
    <w:rsid w:val="543A753C"/>
    <w:rsid w:val="544C3609"/>
    <w:rsid w:val="546046DE"/>
    <w:rsid w:val="546E7D01"/>
    <w:rsid w:val="5474356A"/>
    <w:rsid w:val="54774E08"/>
    <w:rsid w:val="54AC379D"/>
    <w:rsid w:val="54D9161F"/>
    <w:rsid w:val="54EB75FE"/>
    <w:rsid w:val="54F04537"/>
    <w:rsid w:val="552B51BC"/>
    <w:rsid w:val="5531145B"/>
    <w:rsid w:val="55322FC6"/>
    <w:rsid w:val="554747DA"/>
    <w:rsid w:val="554C269D"/>
    <w:rsid w:val="556F5ADF"/>
    <w:rsid w:val="556F788D"/>
    <w:rsid w:val="55894DF3"/>
    <w:rsid w:val="55AE5A49"/>
    <w:rsid w:val="55E464CD"/>
    <w:rsid w:val="56576C9F"/>
    <w:rsid w:val="567D422C"/>
    <w:rsid w:val="568E01E7"/>
    <w:rsid w:val="569752EE"/>
    <w:rsid w:val="56AB0D99"/>
    <w:rsid w:val="56B57E6A"/>
    <w:rsid w:val="56B95674"/>
    <w:rsid w:val="56BE3F51"/>
    <w:rsid w:val="570F757A"/>
    <w:rsid w:val="571921A6"/>
    <w:rsid w:val="57201787"/>
    <w:rsid w:val="573C40E7"/>
    <w:rsid w:val="576409AF"/>
    <w:rsid w:val="576C0528"/>
    <w:rsid w:val="57BB14B0"/>
    <w:rsid w:val="57C57C38"/>
    <w:rsid w:val="57E97DCB"/>
    <w:rsid w:val="585316E8"/>
    <w:rsid w:val="5866141B"/>
    <w:rsid w:val="58767185"/>
    <w:rsid w:val="5886386C"/>
    <w:rsid w:val="588A7049"/>
    <w:rsid w:val="589F66DB"/>
    <w:rsid w:val="58B93D65"/>
    <w:rsid w:val="58C148A4"/>
    <w:rsid w:val="58C83E84"/>
    <w:rsid w:val="58D9500E"/>
    <w:rsid w:val="58E40592"/>
    <w:rsid w:val="58F76517"/>
    <w:rsid w:val="5906675A"/>
    <w:rsid w:val="590E51D8"/>
    <w:rsid w:val="592117E6"/>
    <w:rsid w:val="594D6137"/>
    <w:rsid w:val="59657925"/>
    <w:rsid w:val="59822285"/>
    <w:rsid w:val="599E4BE5"/>
    <w:rsid w:val="59A73A9A"/>
    <w:rsid w:val="59C75EEA"/>
    <w:rsid w:val="59E85E60"/>
    <w:rsid w:val="5A0C7DA1"/>
    <w:rsid w:val="5A1153B7"/>
    <w:rsid w:val="5A295F18"/>
    <w:rsid w:val="5A2E7D17"/>
    <w:rsid w:val="5A372113"/>
    <w:rsid w:val="5A3966BC"/>
    <w:rsid w:val="5A4C63EF"/>
    <w:rsid w:val="5A504936"/>
    <w:rsid w:val="5A5C5235"/>
    <w:rsid w:val="5A6279C1"/>
    <w:rsid w:val="5A6C6A91"/>
    <w:rsid w:val="5A7437D4"/>
    <w:rsid w:val="5AAB580B"/>
    <w:rsid w:val="5AB75F5E"/>
    <w:rsid w:val="5ADA7E9F"/>
    <w:rsid w:val="5AE012BE"/>
    <w:rsid w:val="5B0E70FF"/>
    <w:rsid w:val="5B62358D"/>
    <w:rsid w:val="5B672519"/>
    <w:rsid w:val="5BB86FCD"/>
    <w:rsid w:val="5BC33656"/>
    <w:rsid w:val="5BCD2243"/>
    <w:rsid w:val="5BDE39BF"/>
    <w:rsid w:val="5C12358D"/>
    <w:rsid w:val="5C1531E8"/>
    <w:rsid w:val="5C277114"/>
    <w:rsid w:val="5C2869E8"/>
    <w:rsid w:val="5C2F7D76"/>
    <w:rsid w:val="5C45759A"/>
    <w:rsid w:val="5C572FD7"/>
    <w:rsid w:val="5C5872CD"/>
    <w:rsid w:val="5C841E70"/>
    <w:rsid w:val="5CB169DD"/>
    <w:rsid w:val="5CCE3A33"/>
    <w:rsid w:val="5CD703E1"/>
    <w:rsid w:val="5D096819"/>
    <w:rsid w:val="5D1F7DEB"/>
    <w:rsid w:val="5D2378DB"/>
    <w:rsid w:val="5D343150"/>
    <w:rsid w:val="5D4E247E"/>
    <w:rsid w:val="5D6C103C"/>
    <w:rsid w:val="5D7236E5"/>
    <w:rsid w:val="5D742124"/>
    <w:rsid w:val="5DB93D9B"/>
    <w:rsid w:val="5E176D14"/>
    <w:rsid w:val="5E4639E1"/>
    <w:rsid w:val="5E4C2E61"/>
    <w:rsid w:val="5E7A79CF"/>
    <w:rsid w:val="5E7D126D"/>
    <w:rsid w:val="5E856373"/>
    <w:rsid w:val="5EA031AD"/>
    <w:rsid w:val="5EB6652D"/>
    <w:rsid w:val="5ED846F5"/>
    <w:rsid w:val="5EDB41E5"/>
    <w:rsid w:val="5EDB5F93"/>
    <w:rsid w:val="5EDF5A84"/>
    <w:rsid w:val="5EFD415C"/>
    <w:rsid w:val="5F0E0117"/>
    <w:rsid w:val="5F6366B5"/>
    <w:rsid w:val="5F661984"/>
    <w:rsid w:val="5F7A1C50"/>
    <w:rsid w:val="5F8E288C"/>
    <w:rsid w:val="5FC1162D"/>
    <w:rsid w:val="5FE570CA"/>
    <w:rsid w:val="5FE62E42"/>
    <w:rsid w:val="5FEE6855"/>
    <w:rsid w:val="5FEF7F48"/>
    <w:rsid w:val="5FF14C80"/>
    <w:rsid w:val="600F4147"/>
    <w:rsid w:val="60426D58"/>
    <w:rsid w:val="606F4BE5"/>
    <w:rsid w:val="60786190"/>
    <w:rsid w:val="609C4475"/>
    <w:rsid w:val="60A9459B"/>
    <w:rsid w:val="60B44CEE"/>
    <w:rsid w:val="60D31618"/>
    <w:rsid w:val="60FA6BA5"/>
    <w:rsid w:val="610417D1"/>
    <w:rsid w:val="61181721"/>
    <w:rsid w:val="61185BEF"/>
    <w:rsid w:val="614B36E9"/>
    <w:rsid w:val="61954B1F"/>
    <w:rsid w:val="619A2136"/>
    <w:rsid w:val="61B34FA6"/>
    <w:rsid w:val="61C13B66"/>
    <w:rsid w:val="61C3168D"/>
    <w:rsid w:val="61C420EE"/>
    <w:rsid w:val="61CD6067"/>
    <w:rsid w:val="61E82F53"/>
    <w:rsid w:val="61F41846"/>
    <w:rsid w:val="61F42AF3"/>
    <w:rsid w:val="621A6DD3"/>
    <w:rsid w:val="623936FD"/>
    <w:rsid w:val="62435790"/>
    <w:rsid w:val="624622CD"/>
    <w:rsid w:val="62800012"/>
    <w:rsid w:val="62A25746"/>
    <w:rsid w:val="62B9483E"/>
    <w:rsid w:val="62C751AC"/>
    <w:rsid w:val="62E01743"/>
    <w:rsid w:val="630F26B0"/>
    <w:rsid w:val="6318461A"/>
    <w:rsid w:val="63332842"/>
    <w:rsid w:val="63732C3E"/>
    <w:rsid w:val="63F21DB5"/>
    <w:rsid w:val="643028DD"/>
    <w:rsid w:val="64322AF9"/>
    <w:rsid w:val="643D3E5A"/>
    <w:rsid w:val="64412DF3"/>
    <w:rsid w:val="64436AB5"/>
    <w:rsid w:val="644665C1"/>
    <w:rsid w:val="64524F4A"/>
    <w:rsid w:val="646A1464"/>
    <w:rsid w:val="649B41FB"/>
    <w:rsid w:val="64A801ED"/>
    <w:rsid w:val="64B67287"/>
    <w:rsid w:val="64E35BA2"/>
    <w:rsid w:val="64F658D5"/>
    <w:rsid w:val="652C579B"/>
    <w:rsid w:val="655A3C7A"/>
    <w:rsid w:val="655D5954"/>
    <w:rsid w:val="657038D9"/>
    <w:rsid w:val="6577410A"/>
    <w:rsid w:val="65801643"/>
    <w:rsid w:val="65953340"/>
    <w:rsid w:val="65AE4402"/>
    <w:rsid w:val="65D8491E"/>
    <w:rsid w:val="65E10333"/>
    <w:rsid w:val="65E9543A"/>
    <w:rsid w:val="65F71905"/>
    <w:rsid w:val="6639016F"/>
    <w:rsid w:val="665050D2"/>
    <w:rsid w:val="665E1984"/>
    <w:rsid w:val="667E3DD4"/>
    <w:rsid w:val="669D2DE1"/>
    <w:rsid w:val="6723400C"/>
    <w:rsid w:val="674943E2"/>
    <w:rsid w:val="67542D87"/>
    <w:rsid w:val="67AC4971"/>
    <w:rsid w:val="67B12345"/>
    <w:rsid w:val="67FD51CC"/>
    <w:rsid w:val="680107B1"/>
    <w:rsid w:val="68294213"/>
    <w:rsid w:val="682E5386"/>
    <w:rsid w:val="683230C8"/>
    <w:rsid w:val="68376930"/>
    <w:rsid w:val="6852376A"/>
    <w:rsid w:val="68534DEC"/>
    <w:rsid w:val="688A4CB2"/>
    <w:rsid w:val="68945B31"/>
    <w:rsid w:val="68AA0EB0"/>
    <w:rsid w:val="68AA7102"/>
    <w:rsid w:val="68BF2482"/>
    <w:rsid w:val="68C006D4"/>
    <w:rsid w:val="68D423D1"/>
    <w:rsid w:val="68E36170"/>
    <w:rsid w:val="68FE2FAA"/>
    <w:rsid w:val="69280027"/>
    <w:rsid w:val="694D5CE0"/>
    <w:rsid w:val="694D7A8E"/>
    <w:rsid w:val="6965127B"/>
    <w:rsid w:val="69690D6B"/>
    <w:rsid w:val="69735746"/>
    <w:rsid w:val="698C6808"/>
    <w:rsid w:val="69AA4EE0"/>
    <w:rsid w:val="69B0699A"/>
    <w:rsid w:val="69CC7773"/>
    <w:rsid w:val="6A65389D"/>
    <w:rsid w:val="6A6D488B"/>
    <w:rsid w:val="6A70612A"/>
    <w:rsid w:val="6A835E5D"/>
    <w:rsid w:val="6A9F07BD"/>
    <w:rsid w:val="6AA162E3"/>
    <w:rsid w:val="6B1D6BD3"/>
    <w:rsid w:val="6B2A62D8"/>
    <w:rsid w:val="6B4A24D7"/>
    <w:rsid w:val="6B7B4D86"/>
    <w:rsid w:val="6B7F7BA4"/>
    <w:rsid w:val="6B8A08B5"/>
    <w:rsid w:val="6BFC07EB"/>
    <w:rsid w:val="6C184383"/>
    <w:rsid w:val="6C186A79"/>
    <w:rsid w:val="6C270A6A"/>
    <w:rsid w:val="6C4B6506"/>
    <w:rsid w:val="6C922387"/>
    <w:rsid w:val="6CAD5413"/>
    <w:rsid w:val="6CC12C6C"/>
    <w:rsid w:val="6CD26C28"/>
    <w:rsid w:val="6CDC1854"/>
    <w:rsid w:val="6CE0261F"/>
    <w:rsid w:val="6CE801F9"/>
    <w:rsid w:val="6CEA0C4D"/>
    <w:rsid w:val="6D035033"/>
    <w:rsid w:val="6D1C60F5"/>
    <w:rsid w:val="6D2A25C0"/>
    <w:rsid w:val="6D367350"/>
    <w:rsid w:val="6D543AE1"/>
    <w:rsid w:val="6D68133A"/>
    <w:rsid w:val="6D7A3B1D"/>
    <w:rsid w:val="6D855A48"/>
    <w:rsid w:val="6DAD31F1"/>
    <w:rsid w:val="6DE5298B"/>
    <w:rsid w:val="6DE704B1"/>
    <w:rsid w:val="6E076344"/>
    <w:rsid w:val="6E2214E9"/>
    <w:rsid w:val="6E2F3C06"/>
    <w:rsid w:val="6E7206C2"/>
    <w:rsid w:val="6E74048D"/>
    <w:rsid w:val="6EF03395"/>
    <w:rsid w:val="6EF47329"/>
    <w:rsid w:val="6EF70BC7"/>
    <w:rsid w:val="6F03131A"/>
    <w:rsid w:val="6F20011E"/>
    <w:rsid w:val="6F213E96"/>
    <w:rsid w:val="6F2A4AF9"/>
    <w:rsid w:val="6F3872FA"/>
    <w:rsid w:val="6F3A0AB4"/>
    <w:rsid w:val="6F683873"/>
    <w:rsid w:val="6F6A1399"/>
    <w:rsid w:val="6F800BBD"/>
    <w:rsid w:val="6F8F7052"/>
    <w:rsid w:val="6FA67EF8"/>
    <w:rsid w:val="6FAF14A2"/>
    <w:rsid w:val="6FBE5866"/>
    <w:rsid w:val="6FC36CFC"/>
    <w:rsid w:val="701B08E6"/>
    <w:rsid w:val="702A6D7B"/>
    <w:rsid w:val="705160B5"/>
    <w:rsid w:val="7055204A"/>
    <w:rsid w:val="705E14FC"/>
    <w:rsid w:val="706173EF"/>
    <w:rsid w:val="7099764E"/>
    <w:rsid w:val="70BF74C3"/>
    <w:rsid w:val="70D421A3"/>
    <w:rsid w:val="70F005F8"/>
    <w:rsid w:val="70F41F90"/>
    <w:rsid w:val="70FE623D"/>
    <w:rsid w:val="710475CC"/>
    <w:rsid w:val="71265794"/>
    <w:rsid w:val="714479C8"/>
    <w:rsid w:val="714E4D0A"/>
    <w:rsid w:val="71867FE1"/>
    <w:rsid w:val="71AD7C63"/>
    <w:rsid w:val="71B835B7"/>
    <w:rsid w:val="71B96608"/>
    <w:rsid w:val="71BB6A62"/>
    <w:rsid w:val="71C01745"/>
    <w:rsid w:val="71D76A8E"/>
    <w:rsid w:val="71DC5E53"/>
    <w:rsid w:val="71FD4747"/>
    <w:rsid w:val="72113D4E"/>
    <w:rsid w:val="72556968"/>
    <w:rsid w:val="727B566C"/>
    <w:rsid w:val="728E1843"/>
    <w:rsid w:val="731004AA"/>
    <w:rsid w:val="731E3FCC"/>
    <w:rsid w:val="734B7734"/>
    <w:rsid w:val="736600CA"/>
    <w:rsid w:val="737E3665"/>
    <w:rsid w:val="738E45AA"/>
    <w:rsid w:val="73A31EBB"/>
    <w:rsid w:val="73E84F83"/>
    <w:rsid w:val="73FE47A6"/>
    <w:rsid w:val="741F70BF"/>
    <w:rsid w:val="744523D5"/>
    <w:rsid w:val="746A3BEA"/>
    <w:rsid w:val="748C0004"/>
    <w:rsid w:val="748F3650"/>
    <w:rsid w:val="7496286C"/>
    <w:rsid w:val="74B3733F"/>
    <w:rsid w:val="74DD260E"/>
    <w:rsid w:val="74FF72D1"/>
    <w:rsid w:val="75120509"/>
    <w:rsid w:val="752913AF"/>
    <w:rsid w:val="753366D1"/>
    <w:rsid w:val="75483F2B"/>
    <w:rsid w:val="756E6E17"/>
    <w:rsid w:val="757D229D"/>
    <w:rsid w:val="759C4277"/>
    <w:rsid w:val="75B01AD0"/>
    <w:rsid w:val="75B90985"/>
    <w:rsid w:val="75C31803"/>
    <w:rsid w:val="75C64E50"/>
    <w:rsid w:val="75D4110D"/>
    <w:rsid w:val="75DF4163"/>
    <w:rsid w:val="75E33C54"/>
    <w:rsid w:val="75F8355B"/>
    <w:rsid w:val="75FB71EF"/>
    <w:rsid w:val="75FD70E9"/>
    <w:rsid w:val="760A7432"/>
    <w:rsid w:val="760D6F22"/>
    <w:rsid w:val="765E0CBF"/>
    <w:rsid w:val="76771DE3"/>
    <w:rsid w:val="768947FB"/>
    <w:rsid w:val="76B4114C"/>
    <w:rsid w:val="7725204A"/>
    <w:rsid w:val="77496B93"/>
    <w:rsid w:val="778030FD"/>
    <w:rsid w:val="77925931"/>
    <w:rsid w:val="77D45F4A"/>
    <w:rsid w:val="77D952A4"/>
    <w:rsid w:val="78054355"/>
    <w:rsid w:val="780D7AB2"/>
    <w:rsid w:val="7826607A"/>
    <w:rsid w:val="782B3690"/>
    <w:rsid w:val="78450BF6"/>
    <w:rsid w:val="784623AE"/>
    <w:rsid w:val="785D5489"/>
    <w:rsid w:val="786121E0"/>
    <w:rsid w:val="786646C8"/>
    <w:rsid w:val="78992CEF"/>
    <w:rsid w:val="78B83176"/>
    <w:rsid w:val="78B95140"/>
    <w:rsid w:val="78C24F26"/>
    <w:rsid w:val="78CA4E8A"/>
    <w:rsid w:val="78D37FAF"/>
    <w:rsid w:val="790846E1"/>
    <w:rsid w:val="79110AD8"/>
    <w:rsid w:val="79224A93"/>
    <w:rsid w:val="792E5BE4"/>
    <w:rsid w:val="793234BC"/>
    <w:rsid w:val="7934174F"/>
    <w:rsid w:val="7936053E"/>
    <w:rsid w:val="795409C4"/>
    <w:rsid w:val="797F0137"/>
    <w:rsid w:val="798E2128"/>
    <w:rsid w:val="79A11E5C"/>
    <w:rsid w:val="79D33FDF"/>
    <w:rsid w:val="79DA35C0"/>
    <w:rsid w:val="79FA2B69"/>
    <w:rsid w:val="7A0C24F4"/>
    <w:rsid w:val="7A7C139C"/>
    <w:rsid w:val="7A8A6D94"/>
    <w:rsid w:val="7AC676A0"/>
    <w:rsid w:val="7B142E6F"/>
    <w:rsid w:val="7B1B79EC"/>
    <w:rsid w:val="7B343288"/>
    <w:rsid w:val="7B3C1F9E"/>
    <w:rsid w:val="7B4B7629"/>
    <w:rsid w:val="7B4E1B6F"/>
    <w:rsid w:val="7B5613C9"/>
    <w:rsid w:val="7B6764F8"/>
    <w:rsid w:val="7BDA7B3A"/>
    <w:rsid w:val="7BE25BDD"/>
    <w:rsid w:val="7C046AF9"/>
    <w:rsid w:val="7C0D22DA"/>
    <w:rsid w:val="7C2A25DC"/>
    <w:rsid w:val="7C4116D4"/>
    <w:rsid w:val="7C614C0E"/>
    <w:rsid w:val="7C694787"/>
    <w:rsid w:val="7C6B04FF"/>
    <w:rsid w:val="7C6D1DE3"/>
    <w:rsid w:val="7C7121CC"/>
    <w:rsid w:val="7C8A32C0"/>
    <w:rsid w:val="7CAD6D69"/>
    <w:rsid w:val="7CAE3EAF"/>
    <w:rsid w:val="7CBE0F77"/>
    <w:rsid w:val="7CBE2D25"/>
    <w:rsid w:val="7CC12815"/>
    <w:rsid w:val="7CC220D5"/>
    <w:rsid w:val="7CF20C20"/>
    <w:rsid w:val="7D0D7752"/>
    <w:rsid w:val="7D130FFC"/>
    <w:rsid w:val="7D2560DE"/>
    <w:rsid w:val="7D3A315F"/>
    <w:rsid w:val="7D453ADD"/>
    <w:rsid w:val="7D845106"/>
    <w:rsid w:val="7DA6009F"/>
    <w:rsid w:val="7DA912DF"/>
    <w:rsid w:val="7DC720AD"/>
    <w:rsid w:val="7DDA3B8E"/>
    <w:rsid w:val="7DDF11A4"/>
    <w:rsid w:val="7E0D5D12"/>
    <w:rsid w:val="7E130E4E"/>
    <w:rsid w:val="7E1C26D9"/>
    <w:rsid w:val="7E1D1CCD"/>
    <w:rsid w:val="7E4B4204"/>
    <w:rsid w:val="7E850A42"/>
    <w:rsid w:val="7E9E60C3"/>
    <w:rsid w:val="7EBC7738"/>
    <w:rsid w:val="7EEF3669"/>
    <w:rsid w:val="7EFC7B34"/>
    <w:rsid w:val="7F005876"/>
    <w:rsid w:val="7F364DF4"/>
    <w:rsid w:val="7F3809E4"/>
    <w:rsid w:val="7F4F611A"/>
    <w:rsid w:val="7F671451"/>
    <w:rsid w:val="7F686F78"/>
    <w:rsid w:val="7F6A0F42"/>
    <w:rsid w:val="7F707C36"/>
    <w:rsid w:val="7FBE07F8"/>
    <w:rsid w:val="7FC93EBA"/>
    <w:rsid w:val="7FDD7966"/>
    <w:rsid w:val="7FEF0AAD"/>
    <w:rsid w:val="7FFF7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5">
    <w:name w:val="Strong"/>
    <w:basedOn w:val="4"/>
    <w:qFormat/>
    <w:uiPriority w:val="0"/>
    <w:rPr>
      <w:b/>
    </w:rPr>
  </w:style>
  <w:style w:type="paragraph" w:styleId="6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wmf"/><Relationship Id="rId4" Type="http://schemas.openxmlformats.org/officeDocument/2006/relationships/oleObject" Target="embeddings/oleObject1.bin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8616</Words>
  <Characters>9020</Characters>
  <Lines>0</Lines>
  <Paragraphs>0</Paragraphs>
  <TotalTime>0</TotalTime>
  <ScaleCrop>false</ScaleCrop>
  <LinksUpToDate>false</LinksUpToDate>
  <CharactersWithSpaces>9157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2026-06-05T12:55:00Z</dcterms:created>
  <dc:creator>lenovo</dc:creator>
  <cp:lastModifiedBy>从零开始</cp:lastModifiedBy>
  <dcterms:modified xsi:type="dcterms:W3CDTF">2026-06-12T13:22:03Z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eyJoZGlkIjoiNzg1NGMzNGRhNzBlOWUwYzFlOTU2Njk4MzNmMDNhMmIiLCJ1c2VySWQiOiI0Mzc3MDk4NTQifQ==</vt:lpwstr>
  </property>
  <property fmtid="{D5CDD505-2E9C-101B-9397-08002B2CF9AE}" pid="4" name="ICV">
    <vt:lpwstr>41353EB2BB5D4215AE139EBCDEA980D4_12</vt:lpwstr>
  </property>
</Properties>
</file>