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sz w:val="21"/>
          <w:szCs w:val="21"/>
        </w:rPr>
        <w:t xml:space="preserve">Objet : Candidature au poste d'Analyste BI senior — Hydro-Québec</w:t>
      </w:r>
    </w:p>
    <w:p>
      <w:pPr>
        <w:spacing w:after="40"/>
      </w:pPr>
    </w:p>
    <w:p>
      <w:pPr>
        <w:spacing w:after="40"/>
      </w:pPr>
      <w:r>
        <w:rPr>
          <w:sz w:val="21"/>
          <w:szCs w:val="21"/>
        </w:rPr>
        <w:t xml:space="preserve">Madame, Monsieur,</w:t>
      </w:r>
    </w:p>
    <w:p>
      <w:pPr>
        <w:spacing w:after="40"/>
      </w:pPr>
    </w:p>
    <w:p>
      <w:pPr>
        <w:spacing w:after="40"/>
      </w:pPr>
      <w:r>
        <w:rPr>
          <w:sz w:val="21"/>
          <w:szCs w:val="21"/>
        </w:rPr>
        <w:t xml:space="preserve">Concevoir des tableaux de bord qui aident des dizaines de décideurs à agir plus vite et plus efficacement, c'est exactement ce que je fais depuis six ans. Chez Desjardins, j'ai développé et maintenu des tableaux de bord Power BI utilisés quotidiennement par 40 directeurs, tout en automatisant des flux de reporting SQL/Python qui ont réduit de 30 % le temps consacré à la production de rapports. Ce type d'impact concret, mesurable, orienté sur les utilisateurs opérationnels, correspond précisément au mandat que vous décrivez.</w:t>
      </w:r>
    </w:p>
    <w:p>
      <w:pPr>
        <w:spacing w:after="40"/>
      </w:pPr>
    </w:p>
    <w:p>
      <w:pPr>
        <w:spacing w:after="40"/>
      </w:pPr>
      <w:r>
        <w:rPr>
          <w:sz w:val="21"/>
          <w:szCs w:val="21"/>
        </w:rPr>
        <w:t xml:space="preserve">Ce qui me motive dans cette opportunité chez Hydro-Québec, c'est la complexité des données liées aux infrastructures énergétiques et l'ambition de les rendre lisibles pour des équipes terrain et de gestion. Modéliser des données dans Azure Synapse pour alimenter des tableaux de bord fiables et performants, c'est un défi technique que je suis prêt à relever : mon expérience SQL avancée et Power BI s'y applique directement, et je travaille activement à consolider mes connaissances Azure, incluant la préparation à la certification PL-300.</w:t>
      </w:r>
    </w:p>
    <w:p>
      <w:pPr>
        <w:spacing w:after="40"/>
      </w:pPr>
    </w:p>
    <w:p>
      <w:pPr>
        <w:spacing w:after="40"/>
      </w:pPr>
      <w:r>
        <w:rPr>
          <w:sz w:val="21"/>
          <w:szCs w:val="21"/>
        </w:rPr>
        <w:t xml:space="preserve">Ma formation en statistique à l'Université de Montréal m'a appris à questionner les données avant de les visualiser — une habitude qui évite les tableaux de bord séduisants mais trompeurs. À la Banque Nationale, j'ai construit mes premiers modèles de prévision en contexte financier réglementé, ce qui m'a donné une rigueur documentaire utile dans tout environnement où les données ont des conséquences réelles.</w:t>
      </w:r>
    </w:p>
    <w:p>
      <w:pPr>
        <w:spacing w:after="40"/>
      </w:pPr>
    </w:p>
    <w:p>
      <w:pPr>
        <w:spacing w:after="40"/>
      </w:pPr>
      <w:r>
        <w:rPr>
          <w:sz w:val="21"/>
          <w:szCs w:val="21"/>
        </w:rPr>
        <w:t xml:space="preserve">Je serais heureux d'échanger sur la façon dont mon profil peut soutenir les objectifs analytiques de vos équipes opérationnelles. Je suis disponible à votre convenance pour une entrevue.</w:t>
      </w:r>
    </w:p>
    <w:p>
      <w:pPr>
        <w:spacing w:after="40"/>
      </w:pPr>
    </w:p>
    <w:p>
      <w:pPr>
        <w:spacing w:after="40"/>
      </w:pPr>
      <w:r>
        <w:rPr>
          <w:sz w:val="21"/>
          <w:szCs w:val="21"/>
        </w:rPr>
        <w:t xml:space="preserve">Cordialement,</w:t>
      </w:r>
    </w:p>
    <w:p>
      <w:pPr>
        <w:spacing w:after="40"/>
      </w:pPr>
    </w:p>
    <w:p>
      <w:pPr>
        <w:spacing w:after="40"/>
      </w:pPr>
      <w:r>
        <w:rPr>
          <w:sz w:val="21"/>
          <w:szCs w:val="21"/>
        </w:rPr>
        <w:t xml:space="preserve">[Votre nom]</w:t>
      </w:r>
    </w:p>
    <w:p>
      <w:pPr>
        <w:spacing w:after="40"/>
      </w:pPr>
      <w:r>
        <w:rPr>
          <w:sz w:val="21"/>
          <w:szCs w:val="21"/>
        </w:rPr>
        <w:t xml:space="preserve">[Courriel] | [Téléphone] | [LinkedIn]</w:t>
      </w:r>
    </w:p>
    <w:p>
      <w:pPr>
        <w:spacing w:after="40"/>
      </w:pPr>
    </w:p>
    <w:p>
      <w:pPr>
        <w:spacing w:after="40"/>
      </w:pPr>
      <w:r>
        <w:rPr>
          <w:sz w:val="21"/>
          <w:szCs w:val="21"/>
        </w:rPr>
        <w:t xml:space="preserve">Réf. CareerOS : CO-2026-000001 · v1</w:t>
      </w:r>
    </w:p>
    <w:sectPr>
      <w:pgSz w:w="11906" w:h="16838" w:orient="portrait"/>
      <w:pgMar w:top="700" w:right="720" w:bottom="7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2026-10-12T00:43:44.940Z</dcterms:created>
  <dcterms:modified xsi:type="dcterms:W3CDTF">2026-10-12T00:43:44.941Z</dcterms:modified>
</cp:coreProperties>
</file>

<file path=docProps/custom.xml><?xml version="1.0" encoding="utf-8"?>
<Properties xmlns="http://schemas.openxmlformats.org/officeDocument/2006/custom-properties" xmlns:vt="http://schemas.openxmlformats.org/officeDocument/2006/docPropsVTypes"/>
</file>