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645BE" w14:textId="45E2E850" w:rsidR="00D56F7F" w:rsidRDefault="00E7570C" w:rsidP="00D56F7F">
      <w:pPr>
        <w:jc w:val="center"/>
        <w:rPr>
          <w:rFonts w:ascii="微软雅黑" w:eastAsia="微软雅黑" w:hAnsi="微软雅黑"/>
          <w:b/>
          <w:bCs/>
          <w:sz w:val="32"/>
          <w:szCs w:val="36"/>
        </w:rPr>
      </w:pPr>
      <w:r>
        <w:rPr>
          <w:rFonts w:ascii="微软雅黑" w:eastAsia="微软雅黑" w:hAnsi="微软雅黑" w:hint="eastAsia"/>
          <w:b/>
          <w:bCs/>
          <w:sz w:val="32"/>
          <w:szCs w:val="36"/>
        </w:rPr>
        <w:t xml:space="preserve"> </w:t>
      </w:r>
      <w:r w:rsidR="00D4549C">
        <w:rPr>
          <w:rFonts w:ascii="微软雅黑" w:eastAsia="微软雅黑" w:hAnsi="微软雅黑" w:hint="eastAsia"/>
          <w:b/>
          <w:bCs/>
          <w:sz w:val="32"/>
          <w:szCs w:val="36"/>
        </w:rPr>
        <w:t>人教版</w:t>
      </w:r>
      <w:r w:rsidR="00D56F7F" w:rsidRPr="00D56F7F">
        <w:rPr>
          <w:rFonts w:ascii="微软雅黑" w:eastAsia="微软雅黑" w:hAnsi="微软雅黑" w:hint="eastAsia"/>
          <w:b/>
          <w:bCs/>
          <w:sz w:val="32"/>
          <w:szCs w:val="36"/>
        </w:rPr>
        <w:t>初二上政治知识点汇总</w:t>
      </w:r>
    </w:p>
    <w:p w14:paraId="1396C3DF" w14:textId="0C826571" w:rsidR="00D56F7F" w:rsidRPr="00D4549C" w:rsidRDefault="00D4549C" w:rsidP="00D4549C">
      <w:pPr>
        <w:jc w:val="center"/>
        <w:rPr>
          <w:rFonts w:ascii="微软雅黑" w:eastAsia="微软雅黑" w:hAnsi="微软雅黑"/>
          <w:sz w:val="24"/>
          <w:szCs w:val="28"/>
        </w:rPr>
      </w:pPr>
      <w:r w:rsidRPr="00D4549C">
        <w:rPr>
          <w:rFonts w:ascii="微软雅黑" w:eastAsia="微软雅黑" w:hAnsi="微软雅黑"/>
          <w:sz w:val="24"/>
          <w:szCs w:val="28"/>
        </w:rPr>
        <w:t>整理人</w:t>
      </w:r>
      <w:r w:rsidR="00CE3837">
        <w:rPr>
          <w:rFonts w:ascii="微软雅黑" w:eastAsia="微软雅黑" w:hAnsi="微软雅黑" w:hint="eastAsia"/>
          <w:sz w:val="24"/>
          <w:szCs w:val="28"/>
        </w:rPr>
        <w:t>Raspberry</w:t>
      </w:r>
      <w:r w:rsidR="00CE3837">
        <w:rPr>
          <w:rFonts w:ascii="微软雅黑" w:eastAsia="微软雅黑" w:hAnsi="微软雅黑"/>
          <w:sz w:val="24"/>
          <w:szCs w:val="28"/>
        </w:rPr>
        <w:t xml:space="preserve"> </w:t>
      </w:r>
      <w:r w:rsidR="00CE3837">
        <w:rPr>
          <w:rFonts w:ascii="微软雅黑" w:eastAsia="微软雅黑" w:hAnsi="微软雅黑" w:hint="eastAsia"/>
          <w:sz w:val="24"/>
          <w:szCs w:val="28"/>
        </w:rPr>
        <w:t>Monster</w:t>
      </w:r>
      <w:r w:rsidRPr="00D4549C">
        <w:rPr>
          <w:rFonts w:ascii="微软雅黑" w:eastAsia="微软雅黑" w:hAnsi="微软雅黑"/>
          <w:sz w:val="24"/>
          <w:szCs w:val="28"/>
        </w:rPr>
        <w:t xml:space="preserve"> 本文本</w:t>
      </w:r>
      <w:r w:rsidRPr="00D4549C">
        <w:rPr>
          <w:rFonts w:ascii="微软雅黑" w:eastAsia="微软雅黑" w:hAnsi="微软雅黑" w:hint="eastAsia"/>
          <w:sz w:val="24"/>
          <w:szCs w:val="28"/>
        </w:rPr>
        <w:t>基</w:t>
      </w:r>
      <w:r w:rsidRPr="00D4549C">
        <w:rPr>
          <w:rFonts w:ascii="微软雅黑" w:eastAsia="微软雅黑" w:hAnsi="微软雅黑"/>
          <w:sz w:val="24"/>
          <w:szCs w:val="28"/>
        </w:rPr>
        <w:t>于CC-BY-SA 4.0</w:t>
      </w:r>
      <w:r>
        <w:rPr>
          <w:rFonts w:ascii="微软雅黑" w:eastAsia="微软雅黑" w:hAnsi="微软雅黑" w:hint="eastAsia"/>
          <w:sz w:val="24"/>
          <w:szCs w:val="28"/>
        </w:rPr>
        <w:t>协议</w:t>
      </w:r>
      <w:r w:rsidRPr="00D4549C">
        <w:rPr>
          <w:rFonts w:ascii="微软雅黑" w:eastAsia="微软雅黑" w:hAnsi="微软雅黑"/>
          <w:sz w:val="24"/>
          <w:szCs w:val="28"/>
        </w:rPr>
        <w:t>共享</w:t>
      </w:r>
    </w:p>
    <w:p w14:paraId="41B8C975" w14:textId="77777777" w:rsidR="00DA258E" w:rsidRDefault="00D56F7F" w:rsidP="00DA258E">
      <w:pPr>
        <w:jc w:val="center"/>
        <w:rPr>
          <w:rFonts w:ascii="微软雅黑" w:eastAsia="微软雅黑" w:hAnsi="微软雅黑"/>
          <w:b/>
          <w:bCs/>
          <w:sz w:val="24"/>
          <w:szCs w:val="28"/>
        </w:rPr>
      </w:pPr>
      <w:r>
        <w:rPr>
          <w:rFonts w:ascii="微软雅黑" w:eastAsia="微软雅黑" w:hAnsi="微软雅黑" w:hint="eastAsia"/>
          <w:b/>
          <w:bCs/>
          <w:sz w:val="24"/>
          <w:szCs w:val="28"/>
        </w:rPr>
        <w:t>第一单元：</w:t>
      </w:r>
      <w:r w:rsidR="00DA258E">
        <w:rPr>
          <w:rFonts w:ascii="微软雅黑" w:eastAsia="微软雅黑" w:hAnsi="微软雅黑" w:hint="eastAsia"/>
          <w:b/>
          <w:bCs/>
          <w:sz w:val="24"/>
          <w:szCs w:val="28"/>
        </w:rPr>
        <w:t>坚持宪法至上</w:t>
      </w:r>
    </w:p>
    <w:p w14:paraId="04799906" w14:textId="77777777" w:rsidR="00DA258E" w:rsidRDefault="00DA258E" w:rsidP="00DA258E">
      <w:pPr>
        <w:jc w:val="left"/>
        <w:rPr>
          <w:rFonts w:ascii="微软雅黑" w:eastAsia="微软雅黑" w:hAnsi="微软雅黑"/>
          <w:b/>
          <w:bCs/>
          <w:sz w:val="24"/>
          <w:szCs w:val="28"/>
        </w:rPr>
      </w:pPr>
      <w:r>
        <w:rPr>
          <w:rFonts w:ascii="微软雅黑" w:eastAsia="微软雅黑" w:hAnsi="微软雅黑" w:hint="eastAsia"/>
          <w:b/>
          <w:bCs/>
          <w:sz w:val="24"/>
          <w:szCs w:val="28"/>
        </w:rPr>
        <w:t>一、维护宪法权威</w:t>
      </w:r>
    </w:p>
    <w:p w14:paraId="6D3A0F9A" w14:textId="282C7B98" w:rsidR="00A74143" w:rsidRPr="00DA258E" w:rsidRDefault="00DA258E" w:rsidP="00DA258E">
      <w:pPr>
        <w:jc w:val="left"/>
        <w:rPr>
          <w:rFonts w:ascii="微软雅黑" w:eastAsia="微软雅黑" w:hAnsi="微软雅黑"/>
          <w:b/>
          <w:bCs/>
          <w:sz w:val="24"/>
          <w:szCs w:val="28"/>
        </w:rPr>
      </w:pPr>
      <w:r>
        <w:rPr>
          <w:rFonts w:ascii="微软雅黑" w:eastAsia="微软雅黑" w:hAnsi="微软雅黑" w:hint="eastAsia"/>
          <w:b/>
          <w:bCs/>
          <w:sz w:val="24"/>
          <w:szCs w:val="28"/>
        </w:rPr>
        <w:t>(</w:t>
      </w:r>
      <w:r>
        <w:rPr>
          <w:rFonts w:ascii="微软雅黑" w:eastAsia="微软雅黑" w:hAnsi="微软雅黑"/>
          <w:b/>
          <w:bCs/>
          <w:sz w:val="24"/>
          <w:szCs w:val="28"/>
        </w:rPr>
        <w:t xml:space="preserve">1) </w:t>
      </w:r>
      <w:r w:rsidRPr="00DA258E">
        <w:rPr>
          <w:rFonts w:ascii="微软雅黑" w:eastAsia="微软雅黑" w:hAnsi="微软雅黑" w:hint="eastAsia"/>
          <w:b/>
          <w:bCs/>
          <w:sz w:val="24"/>
          <w:szCs w:val="28"/>
        </w:rPr>
        <w:t>党的主张和人民意志的统一</w:t>
      </w:r>
    </w:p>
    <w:p w14:paraId="196F34F3" w14:textId="6EFF0BC6" w:rsidR="00DA258E" w:rsidRDefault="00DA258E" w:rsidP="00DA258E">
      <w:pPr>
        <w:ind w:left="420"/>
        <w:rPr>
          <w:rFonts w:ascii="微软雅黑" w:eastAsia="微软雅黑" w:hAnsi="微软雅黑"/>
          <w:b/>
          <w:bCs/>
          <w:sz w:val="22"/>
          <w:szCs w:val="24"/>
        </w:rPr>
      </w:pPr>
      <w:r>
        <w:rPr>
          <w:rFonts w:ascii="微软雅黑" w:eastAsia="微软雅黑" w:hAnsi="微软雅黑" w:hint="eastAsia"/>
          <w:b/>
          <w:bCs/>
          <w:sz w:val="22"/>
          <w:szCs w:val="24"/>
        </w:rPr>
        <w:t>坚持中国共产党领导</w:t>
      </w:r>
    </w:p>
    <w:p w14:paraId="10635722" w14:textId="7E0BB0A4" w:rsidR="00DA258E" w:rsidRPr="00DA258E" w:rsidRDefault="00DA258E" w:rsidP="00DA258E">
      <w:pPr>
        <w:pStyle w:val="a3"/>
        <w:numPr>
          <w:ilvl w:val="0"/>
          <w:numId w:val="24"/>
        </w:numPr>
        <w:ind w:firstLineChars="0"/>
        <w:rPr>
          <w:rFonts w:ascii="微软雅黑" w:eastAsia="微软雅黑" w:hAnsi="微软雅黑"/>
          <w:sz w:val="22"/>
          <w:szCs w:val="24"/>
        </w:rPr>
      </w:pPr>
      <w:r w:rsidRPr="00DA258E">
        <w:rPr>
          <w:rFonts w:ascii="微软雅黑" w:eastAsia="微软雅黑" w:hAnsi="微软雅黑" w:hint="eastAsia"/>
          <w:sz w:val="22"/>
          <w:szCs w:val="24"/>
        </w:rPr>
        <w:t>中国新民主主义革命的胜利和社会主义事业的成就是中国共产党领导中国各族人民战胜许多艰难险阻取得的</w:t>
      </w:r>
    </w:p>
    <w:p w14:paraId="0EDA4037" w14:textId="22391614" w:rsidR="00DA258E" w:rsidRDefault="00DA258E" w:rsidP="00DA258E">
      <w:pPr>
        <w:pStyle w:val="a3"/>
        <w:numPr>
          <w:ilvl w:val="0"/>
          <w:numId w:val="24"/>
        </w:numPr>
        <w:ind w:firstLineChars="0"/>
        <w:rPr>
          <w:rFonts w:ascii="微软雅黑" w:eastAsia="微软雅黑" w:hAnsi="微软雅黑"/>
          <w:sz w:val="22"/>
          <w:szCs w:val="24"/>
        </w:rPr>
      </w:pPr>
      <w:r w:rsidRPr="000C0000">
        <w:rPr>
          <w:rFonts w:ascii="微软雅黑" w:eastAsia="微软雅黑" w:hAnsi="微软雅黑" w:hint="eastAsia"/>
          <w:sz w:val="22"/>
          <w:szCs w:val="24"/>
          <w:u w:val="single"/>
        </w:rPr>
        <w:t>宪法以法律的形式</w:t>
      </w:r>
      <w:r w:rsidRPr="00DA258E">
        <w:rPr>
          <w:rFonts w:ascii="微软雅黑" w:eastAsia="微软雅黑" w:hAnsi="微软雅黑" w:hint="eastAsia"/>
          <w:sz w:val="22"/>
          <w:szCs w:val="24"/>
        </w:rPr>
        <w:t>确认了中国各族人民奋斗的结果，确立了在历史和人民选择中形成的中国共产党的领导地位</w:t>
      </w:r>
      <w:r w:rsidR="000C0000" w:rsidRPr="000C0000">
        <w:rPr>
          <w:rFonts w:ascii="微软雅黑" w:eastAsia="微软雅黑" w:hAnsi="微软雅黑" w:hint="eastAsia"/>
          <w:sz w:val="22"/>
          <w:szCs w:val="24"/>
        </w:rPr>
        <w:t>（</w:t>
      </w:r>
      <w:r w:rsidR="000C0000" w:rsidRPr="000C0000">
        <w:rPr>
          <w:rFonts w:ascii="微软雅黑" w:eastAsia="微软雅黑" w:hAnsi="微软雅黑" w:hint="eastAsia"/>
          <w:sz w:val="22"/>
          <w:szCs w:val="24"/>
          <w:u w:val="single"/>
        </w:rPr>
        <w:t>党的领导地位是如何确立的</w:t>
      </w:r>
      <w:r w:rsidR="000C0000" w:rsidRPr="000C0000">
        <w:rPr>
          <w:rFonts w:ascii="微软雅黑" w:eastAsia="微软雅黑" w:hAnsi="微软雅黑" w:hint="eastAsia"/>
          <w:sz w:val="22"/>
          <w:szCs w:val="24"/>
        </w:rPr>
        <w:t>）</w:t>
      </w:r>
    </w:p>
    <w:p w14:paraId="7D43B786" w14:textId="12DE9B3A" w:rsidR="000C0000" w:rsidRDefault="00DA258E" w:rsidP="000C0000">
      <w:pPr>
        <w:pStyle w:val="a3"/>
        <w:numPr>
          <w:ilvl w:val="0"/>
          <w:numId w:val="24"/>
        </w:numPr>
        <w:ind w:firstLineChars="0"/>
        <w:rPr>
          <w:rFonts w:ascii="微软雅黑" w:eastAsia="微软雅黑" w:hAnsi="微软雅黑"/>
          <w:sz w:val="22"/>
          <w:szCs w:val="24"/>
        </w:rPr>
      </w:pPr>
      <w:r>
        <w:rPr>
          <w:rFonts w:ascii="微软雅黑" w:eastAsia="微软雅黑" w:hAnsi="微软雅黑" w:hint="eastAsia"/>
          <w:sz w:val="22"/>
          <w:szCs w:val="24"/>
        </w:rPr>
        <w:t>我国宪法是党的主张和人民意志的统</w:t>
      </w:r>
      <w:r w:rsidR="000C0000">
        <w:rPr>
          <w:rFonts w:ascii="微软雅黑" w:eastAsia="微软雅黑" w:hAnsi="微软雅黑" w:hint="eastAsia"/>
          <w:sz w:val="22"/>
          <w:szCs w:val="24"/>
        </w:rPr>
        <w:t>一</w:t>
      </w:r>
    </w:p>
    <w:p w14:paraId="5D28C0FE" w14:textId="49DE5708" w:rsidR="000C0000" w:rsidRPr="000C0000" w:rsidRDefault="000C0000" w:rsidP="000C0000">
      <w:pPr>
        <w:pStyle w:val="a3"/>
        <w:numPr>
          <w:ilvl w:val="0"/>
          <w:numId w:val="24"/>
        </w:numPr>
        <w:ind w:firstLineChars="0"/>
        <w:rPr>
          <w:rFonts w:ascii="微软雅黑" w:eastAsia="微软雅黑" w:hAnsi="微软雅黑" w:hint="eastAsia"/>
          <w:sz w:val="22"/>
          <w:szCs w:val="24"/>
        </w:rPr>
      </w:pPr>
      <w:r>
        <w:rPr>
          <w:rFonts w:ascii="微软雅黑" w:eastAsia="微软雅黑" w:hAnsi="微软雅黑" w:hint="eastAsia"/>
          <w:sz w:val="22"/>
          <w:szCs w:val="24"/>
        </w:rPr>
        <w:t>中华人民共和国是工人阶级领导的、以工农联盟为基础的人民民主（公民）专制（犯罪分子）的</w:t>
      </w:r>
      <w:r>
        <w:rPr>
          <w:rFonts w:ascii="微软雅黑" w:eastAsia="微软雅黑" w:hAnsi="微软雅黑" w:hint="eastAsia"/>
          <w:sz w:val="22"/>
          <w:szCs w:val="24"/>
          <w:u w:val="single"/>
        </w:rPr>
        <w:t>社会主义国家</w:t>
      </w:r>
      <w:r>
        <w:rPr>
          <w:rFonts w:ascii="微软雅黑" w:eastAsia="微软雅黑" w:hAnsi="微软雅黑" w:hint="eastAsia"/>
          <w:sz w:val="22"/>
          <w:szCs w:val="24"/>
        </w:rPr>
        <w:t>。</w:t>
      </w:r>
      <w:r w:rsidRPr="000C0000">
        <w:rPr>
          <w:rFonts w:ascii="微软雅黑" w:eastAsia="微软雅黑" w:hAnsi="微软雅黑" w:hint="eastAsia"/>
          <w:sz w:val="22"/>
          <w:szCs w:val="24"/>
          <w:u w:val="single"/>
        </w:rPr>
        <w:t>社会主义制度</w:t>
      </w:r>
      <w:r>
        <w:rPr>
          <w:rFonts w:ascii="微软雅黑" w:eastAsia="微软雅黑" w:hAnsi="微软雅黑" w:hint="eastAsia"/>
          <w:sz w:val="22"/>
          <w:szCs w:val="24"/>
        </w:rPr>
        <w:t>是中华人民共和国的</w:t>
      </w:r>
      <w:r w:rsidRPr="000C0000">
        <w:rPr>
          <w:rFonts w:ascii="微软雅黑" w:eastAsia="微软雅黑" w:hAnsi="微软雅黑" w:hint="eastAsia"/>
          <w:sz w:val="22"/>
          <w:szCs w:val="24"/>
        </w:rPr>
        <w:t>根本制度</w:t>
      </w:r>
      <w:r>
        <w:rPr>
          <w:rFonts w:ascii="微软雅黑" w:eastAsia="微软雅黑" w:hAnsi="微软雅黑" w:hint="eastAsia"/>
          <w:sz w:val="22"/>
          <w:szCs w:val="24"/>
        </w:rPr>
        <w:t>。</w:t>
      </w:r>
      <w:r>
        <w:rPr>
          <w:rFonts w:ascii="微软雅黑" w:eastAsia="微软雅黑" w:hAnsi="微软雅黑" w:hint="eastAsia"/>
          <w:sz w:val="22"/>
          <w:szCs w:val="24"/>
        </w:rPr>
        <w:t>中国共产党领导是中国特色社会社会主义最基本的</w:t>
      </w:r>
      <w:r>
        <w:rPr>
          <w:rFonts w:ascii="微软雅黑" w:eastAsia="微软雅黑" w:hAnsi="微软雅黑" w:hint="eastAsia"/>
          <w:sz w:val="22"/>
          <w:szCs w:val="24"/>
        </w:rPr>
        <w:t>特征（</w:t>
      </w:r>
      <w:r w:rsidRPr="000C0000">
        <w:rPr>
          <w:rFonts w:ascii="微软雅黑" w:eastAsia="微软雅黑" w:hAnsi="微软雅黑" w:hint="eastAsia"/>
          <w:sz w:val="22"/>
          <w:szCs w:val="24"/>
          <w:u w:val="single"/>
        </w:rPr>
        <w:t>宪法规定国家的基本性质</w:t>
      </w:r>
      <w:r>
        <w:rPr>
          <w:rFonts w:ascii="微软雅黑" w:eastAsia="微软雅黑" w:hAnsi="微软雅黑" w:hint="eastAsia"/>
          <w:sz w:val="22"/>
          <w:szCs w:val="24"/>
        </w:rPr>
        <w:t>）</w:t>
      </w:r>
    </w:p>
    <w:p w14:paraId="1A1EE8C1" w14:textId="77777777" w:rsidR="007872CF" w:rsidRDefault="000C0000" w:rsidP="007872CF">
      <w:pPr>
        <w:pStyle w:val="a3"/>
        <w:numPr>
          <w:ilvl w:val="0"/>
          <w:numId w:val="24"/>
        </w:numPr>
        <w:ind w:firstLineChars="0"/>
        <w:rPr>
          <w:rFonts w:ascii="微软雅黑" w:eastAsia="微软雅黑" w:hAnsi="微软雅黑"/>
          <w:sz w:val="22"/>
          <w:szCs w:val="24"/>
        </w:rPr>
      </w:pPr>
      <w:r>
        <w:rPr>
          <w:rFonts w:ascii="微软雅黑" w:eastAsia="微软雅黑" w:hAnsi="微软雅黑" w:hint="eastAsia"/>
          <w:sz w:val="22"/>
          <w:szCs w:val="24"/>
        </w:rPr>
        <w:t>中国共产党是中国特色社会主义最本质的特征，是中国特色社会主义最本质的特征，是中国特色社会主义制度的最大优势，党</w:t>
      </w:r>
      <w:r w:rsidR="007872CF">
        <w:rPr>
          <w:rFonts w:ascii="微软雅黑" w:eastAsia="微软雅黑" w:hAnsi="微软雅黑" w:hint="eastAsia"/>
          <w:sz w:val="22"/>
          <w:szCs w:val="24"/>
        </w:rPr>
        <w:t>是最高政治领导力量</w:t>
      </w:r>
    </w:p>
    <w:p w14:paraId="0584F19C" w14:textId="41C96C8C" w:rsidR="007872CF" w:rsidRPr="007872CF" w:rsidRDefault="007872CF" w:rsidP="007872CF">
      <w:pPr>
        <w:pStyle w:val="a3"/>
        <w:numPr>
          <w:ilvl w:val="0"/>
          <w:numId w:val="24"/>
        </w:numPr>
        <w:ind w:firstLineChars="0"/>
        <w:rPr>
          <w:rFonts w:ascii="微软雅黑" w:eastAsia="微软雅黑" w:hAnsi="微软雅黑"/>
          <w:sz w:val="22"/>
          <w:szCs w:val="24"/>
        </w:rPr>
      </w:pPr>
      <w:r w:rsidRPr="007872CF">
        <w:rPr>
          <w:rFonts w:ascii="微软雅黑" w:eastAsia="微软雅黑" w:hAnsi="微软雅黑" w:hint="eastAsia"/>
          <w:sz w:val="22"/>
          <w:szCs w:val="24"/>
        </w:rPr>
        <w:t>中国共产党领导人民指定宪法法律，领导人民实施宪法法律，做到党领导立法</w:t>
      </w:r>
      <w:r w:rsidRPr="007872CF">
        <w:rPr>
          <w:rFonts w:ascii="微软雅黑" w:eastAsia="微软雅黑" w:hAnsi="微软雅黑" w:hint="eastAsia"/>
          <w:sz w:val="22"/>
          <w:szCs w:val="24"/>
        </w:rPr>
        <w:t>、保证执法、支持司法、带头守法</w:t>
      </w:r>
      <w:r>
        <w:rPr>
          <w:rFonts w:ascii="微软雅黑" w:eastAsia="微软雅黑" w:hAnsi="微软雅黑" w:hint="eastAsia"/>
          <w:sz w:val="22"/>
          <w:szCs w:val="24"/>
        </w:rPr>
        <w:t>。中国共产党要履行好执政兴国的重大职责，必须在宪法和法律范围内活动根据宪法法律治国理政</w:t>
      </w:r>
    </w:p>
    <w:p w14:paraId="52F89CC4" w14:textId="37A07158" w:rsidR="007872CF" w:rsidRDefault="007872CF" w:rsidP="007872CF">
      <w:pPr>
        <w:ind w:left="420"/>
        <w:rPr>
          <w:rFonts w:ascii="微软雅黑" w:eastAsia="微软雅黑" w:hAnsi="微软雅黑"/>
          <w:b/>
          <w:bCs/>
          <w:sz w:val="22"/>
          <w:szCs w:val="24"/>
        </w:rPr>
      </w:pPr>
      <w:r>
        <w:rPr>
          <w:rFonts w:ascii="微软雅黑" w:eastAsia="微软雅黑" w:hAnsi="微软雅黑" w:hint="eastAsia"/>
          <w:b/>
          <w:bCs/>
          <w:sz w:val="22"/>
          <w:szCs w:val="24"/>
        </w:rPr>
        <w:t>国家权力属于人民</w:t>
      </w:r>
    </w:p>
    <w:p w14:paraId="61337323" w14:textId="77777777" w:rsidR="00204329" w:rsidRDefault="007872CF" w:rsidP="00204329">
      <w:pPr>
        <w:pStyle w:val="a3"/>
        <w:numPr>
          <w:ilvl w:val="0"/>
          <w:numId w:val="26"/>
        </w:numPr>
        <w:ind w:firstLineChars="0"/>
        <w:rPr>
          <w:rFonts w:ascii="微软雅黑" w:eastAsia="微软雅黑" w:hAnsi="微软雅黑"/>
          <w:sz w:val="22"/>
          <w:szCs w:val="24"/>
        </w:rPr>
      </w:pPr>
      <w:r w:rsidRPr="00204329">
        <w:rPr>
          <w:rFonts w:ascii="微软雅黑" w:eastAsia="微软雅黑" w:hAnsi="微软雅黑" w:hint="eastAsia"/>
          <w:sz w:val="22"/>
          <w:szCs w:val="24"/>
        </w:rPr>
        <w:t>宪法确认我国的国家性质 ，明确人民当家作主的</w:t>
      </w:r>
      <w:r w:rsidR="00204329" w:rsidRPr="00204329">
        <w:rPr>
          <w:rFonts w:ascii="微软雅黑" w:eastAsia="微软雅黑" w:hAnsi="微软雅黑" w:hint="eastAsia"/>
          <w:sz w:val="22"/>
          <w:szCs w:val="24"/>
        </w:rPr>
        <w:t>地位。我国宪法第二条规定“中</w:t>
      </w:r>
      <w:r w:rsidR="00204329" w:rsidRPr="00204329">
        <w:rPr>
          <w:rFonts w:ascii="微软雅黑" w:eastAsia="微软雅黑" w:hAnsi="微软雅黑" w:hint="eastAsia"/>
          <w:sz w:val="22"/>
          <w:szCs w:val="24"/>
        </w:rPr>
        <w:lastRenderedPageBreak/>
        <w:t>华人民共和国的一切权力属于人民”（机关：全国人民代表大会和地方各级人民代表大会）</w:t>
      </w:r>
    </w:p>
    <w:p w14:paraId="519E013B" w14:textId="3FC54B4D" w:rsidR="00204329" w:rsidRPr="00204329" w:rsidRDefault="00204329" w:rsidP="00204329">
      <w:pPr>
        <w:pStyle w:val="a3"/>
        <w:numPr>
          <w:ilvl w:val="0"/>
          <w:numId w:val="26"/>
        </w:numPr>
        <w:ind w:firstLineChars="0"/>
        <w:rPr>
          <w:rFonts w:ascii="微软雅黑" w:eastAsia="微软雅黑" w:hAnsi="微软雅黑"/>
          <w:sz w:val="22"/>
          <w:szCs w:val="24"/>
        </w:rPr>
      </w:pPr>
      <w:r>
        <w:rPr>
          <w:rFonts w:ascii="微软雅黑" w:eastAsia="微软雅黑" w:hAnsi="微软雅黑" w:hint="eastAsia"/>
          <w:sz w:val="22"/>
          <w:szCs w:val="24"/>
        </w:rPr>
        <w:t>宪法制定的社会主义经济制度奠定了国家权力属于人民的经济基础。我国经济基础的制度是生产资料的</w:t>
      </w:r>
      <w:r w:rsidRPr="00204329">
        <w:rPr>
          <w:rFonts w:ascii="微软雅黑" w:eastAsia="微软雅黑" w:hAnsi="微软雅黑" w:hint="eastAsia"/>
          <w:sz w:val="22"/>
          <w:szCs w:val="24"/>
          <w:u w:val="single"/>
        </w:rPr>
        <w:t>社会主义公有制</w:t>
      </w:r>
    </w:p>
    <w:p w14:paraId="7FC72BDA" w14:textId="6D26D738" w:rsidR="00204329" w:rsidRPr="008377FE" w:rsidRDefault="00204329" w:rsidP="008377FE">
      <w:pPr>
        <w:pStyle w:val="a3"/>
        <w:numPr>
          <w:ilvl w:val="0"/>
          <w:numId w:val="26"/>
        </w:numPr>
        <w:ind w:firstLineChars="0"/>
        <w:rPr>
          <w:rFonts w:ascii="微软雅黑" w:eastAsia="微软雅黑" w:hAnsi="微软雅黑"/>
          <w:sz w:val="22"/>
          <w:szCs w:val="24"/>
        </w:rPr>
      </w:pPr>
      <w:r w:rsidRPr="00204329">
        <w:rPr>
          <w:rFonts w:ascii="微软雅黑" w:eastAsia="微软雅黑" w:hAnsi="微软雅黑" w:hint="eastAsia"/>
          <w:sz w:val="22"/>
          <w:szCs w:val="24"/>
        </w:rPr>
        <w:t>宪法规定的社会主义政治制度</w:t>
      </w:r>
      <w:r>
        <w:rPr>
          <w:rFonts w:ascii="微软雅黑" w:eastAsia="微软雅黑" w:hAnsi="微软雅黑" w:hint="eastAsia"/>
          <w:sz w:val="22"/>
          <w:szCs w:val="24"/>
        </w:rPr>
        <w:t>明确了人民行使国家权力的基本途径和形式。</w:t>
      </w:r>
      <w:r w:rsidRPr="008377FE">
        <w:rPr>
          <w:rFonts w:ascii="微软雅黑" w:eastAsia="微软雅黑" w:hAnsi="微软雅黑" w:hint="eastAsia"/>
          <w:sz w:val="22"/>
          <w:szCs w:val="24"/>
        </w:rPr>
        <w:t>广大人民通过</w:t>
      </w:r>
      <w:r w:rsidRPr="008377FE">
        <w:rPr>
          <w:rFonts w:ascii="微软雅黑" w:eastAsia="微软雅黑" w:hAnsi="微软雅黑" w:hint="eastAsia"/>
          <w:sz w:val="22"/>
          <w:szCs w:val="24"/>
          <w:u w:val="single"/>
        </w:rPr>
        <w:t>人民代表大会</w:t>
      </w:r>
      <w:r w:rsidRPr="008377FE">
        <w:rPr>
          <w:rFonts w:ascii="微软雅黑" w:eastAsia="微软雅黑" w:hAnsi="微软雅黑" w:hint="eastAsia"/>
          <w:sz w:val="22"/>
          <w:szCs w:val="24"/>
        </w:rPr>
        <w:t>行使国家权力</w:t>
      </w:r>
    </w:p>
    <w:p w14:paraId="2E5F2550" w14:textId="467653A6" w:rsidR="00204329" w:rsidRDefault="008377FE" w:rsidP="00204329">
      <w:pPr>
        <w:pStyle w:val="a3"/>
        <w:numPr>
          <w:ilvl w:val="0"/>
          <w:numId w:val="26"/>
        </w:numPr>
        <w:ind w:firstLineChars="0"/>
        <w:rPr>
          <w:rFonts w:ascii="微软雅黑" w:eastAsia="微软雅黑" w:hAnsi="微软雅黑"/>
          <w:sz w:val="22"/>
          <w:szCs w:val="24"/>
        </w:rPr>
      </w:pPr>
      <w:r>
        <w:rPr>
          <w:rFonts w:ascii="微软雅黑" w:eastAsia="微软雅黑" w:hAnsi="微软雅黑" w:hint="eastAsia"/>
          <w:sz w:val="22"/>
          <w:szCs w:val="24"/>
        </w:rPr>
        <w:t>宪法规定广泛的公民基本权利，并规定实现公民基本权利的保障措施。</w:t>
      </w:r>
    </w:p>
    <w:p w14:paraId="4473D78E" w14:textId="0C9C09BE" w:rsidR="008377FE" w:rsidRDefault="008377FE" w:rsidP="00204329">
      <w:pPr>
        <w:pStyle w:val="a3"/>
        <w:numPr>
          <w:ilvl w:val="0"/>
          <w:numId w:val="26"/>
        </w:numPr>
        <w:ind w:firstLineChars="0"/>
        <w:rPr>
          <w:rFonts w:ascii="微软雅黑" w:eastAsia="微软雅黑" w:hAnsi="微软雅黑"/>
          <w:sz w:val="22"/>
          <w:szCs w:val="24"/>
        </w:rPr>
      </w:pPr>
      <w:r>
        <w:rPr>
          <w:rFonts w:ascii="微软雅黑" w:eastAsia="微软雅黑" w:hAnsi="微软雅黑" w:hint="eastAsia"/>
          <w:sz w:val="22"/>
          <w:szCs w:val="24"/>
        </w:rPr>
        <w:t>宪法还规定国家武装力量属于人民，他的任务是巩固国防，抵抗侵略，保卫祖国，保卫人民的和平劳动，参加国家建设事业，努力为人民服务</w:t>
      </w:r>
    </w:p>
    <w:p w14:paraId="592E7279" w14:textId="72F6FE4A" w:rsidR="008377FE" w:rsidRDefault="008377FE" w:rsidP="008377FE">
      <w:pPr>
        <w:ind w:left="420"/>
        <w:rPr>
          <w:rFonts w:ascii="微软雅黑" w:eastAsia="微软雅黑" w:hAnsi="微软雅黑"/>
          <w:b/>
          <w:bCs/>
          <w:sz w:val="22"/>
          <w:szCs w:val="24"/>
        </w:rPr>
      </w:pPr>
      <w:r>
        <w:rPr>
          <w:rFonts w:ascii="微软雅黑" w:eastAsia="微软雅黑" w:hAnsi="微软雅黑" w:hint="eastAsia"/>
          <w:b/>
          <w:bCs/>
          <w:sz w:val="22"/>
          <w:szCs w:val="24"/>
        </w:rPr>
        <w:t>国家尊重和保障人权</w:t>
      </w:r>
    </w:p>
    <w:p w14:paraId="08865F57" w14:textId="56FC0578" w:rsidR="008377FE" w:rsidRDefault="008377FE" w:rsidP="0094202E">
      <w:pPr>
        <w:pStyle w:val="a3"/>
        <w:numPr>
          <w:ilvl w:val="0"/>
          <w:numId w:val="28"/>
        </w:numPr>
        <w:ind w:firstLineChars="0"/>
        <w:rPr>
          <w:rFonts w:ascii="微软雅黑" w:eastAsia="微软雅黑" w:hAnsi="微软雅黑"/>
          <w:sz w:val="22"/>
          <w:szCs w:val="24"/>
        </w:rPr>
      </w:pPr>
      <w:r w:rsidRPr="0094202E">
        <w:rPr>
          <w:rFonts w:ascii="微软雅黑" w:eastAsia="微软雅黑" w:hAnsi="微软雅黑" w:hint="eastAsia"/>
          <w:sz w:val="22"/>
          <w:szCs w:val="24"/>
        </w:rPr>
        <w:t>人权的实质内容是人自由、平等地生存和反战。我国宪法规定“国家尊重和保障人权”尊重和保障人权是我国的宪法原则，它要求各级国家机关树立</w:t>
      </w:r>
      <w:r w:rsidR="009660CA" w:rsidRPr="0094202E">
        <w:rPr>
          <w:rFonts w:ascii="微软雅黑" w:eastAsia="微软雅黑" w:hAnsi="微软雅黑" w:hint="eastAsia"/>
          <w:sz w:val="22"/>
          <w:szCs w:val="24"/>
        </w:rPr>
        <w:t>尊重和</w:t>
      </w:r>
      <w:r w:rsidR="0094202E" w:rsidRPr="0094202E">
        <w:rPr>
          <w:rFonts w:ascii="微软雅黑" w:eastAsia="微软雅黑" w:hAnsi="微软雅黑" w:hint="eastAsia"/>
          <w:sz w:val="22"/>
          <w:szCs w:val="24"/>
        </w:rPr>
        <w:t>保障人权地历练，加强人权法治保障，保证人民依法享有广泛权力和自由</w:t>
      </w:r>
    </w:p>
    <w:p w14:paraId="1D6AAD8E" w14:textId="0E17567B" w:rsidR="0094202E" w:rsidRDefault="0094202E" w:rsidP="0094202E">
      <w:pPr>
        <w:pStyle w:val="a3"/>
        <w:numPr>
          <w:ilvl w:val="0"/>
          <w:numId w:val="28"/>
        </w:numPr>
        <w:ind w:firstLineChars="0"/>
        <w:rPr>
          <w:rFonts w:ascii="微软雅黑" w:eastAsia="微软雅黑" w:hAnsi="微软雅黑"/>
          <w:sz w:val="22"/>
          <w:szCs w:val="24"/>
        </w:rPr>
      </w:pPr>
      <w:r>
        <w:rPr>
          <w:rFonts w:ascii="微软雅黑" w:eastAsia="微软雅黑" w:hAnsi="微软雅黑" w:hint="eastAsia"/>
          <w:sz w:val="22"/>
          <w:szCs w:val="24"/>
        </w:rPr>
        <w:t>在我国，人权的主体非常广泛，宪法保护的人权内容也很广泛</w:t>
      </w:r>
    </w:p>
    <w:p w14:paraId="305D56F2" w14:textId="2491E862" w:rsidR="0094202E" w:rsidRDefault="0094202E" w:rsidP="0094202E">
      <w:pPr>
        <w:pStyle w:val="a3"/>
        <w:numPr>
          <w:ilvl w:val="0"/>
          <w:numId w:val="28"/>
        </w:numPr>
        <w:ind w:firstLineChars="0"/>
        <w:rPr>
          <w:rFonts w:ascii="微软雅黑" w:eastAsia="微软雅黑" w:hAnsi="微软雅黑"/>
          <w:sz w:val="22"/>
          <w:szCs w:val="24"/>
        </w:rPr>
      </w:pPr>
      <w:r>
        <w:rPr>
          <w:rFonts w:ascii="微软雅黑" w:eastAsia="微软雅黑" w:hAnsi="微软雅黑" w:hint="eastAsia"/>
          <w:sz w:val="22"/>
          <w:szCs w:val="24"/>
        </w:rPr>
        <w:t>尊重和保障人权是立法活动的基本要求</w:t>
      </w:r>
    </w:p>
    <w:p w14:paraId="0C8CC575" w14:textId="77777777" w:rsidR="0094202E" w:rsidRPr="0094202E" w:rsidRDefault="0094202E" w:rsidP="0094202E">
      <w:pPr>
        <w:pStyle w:val="a3"/>
        <w:numPr>
          <w:ilvl w:val="0"/>
          <w:numId w:val="28"/>
        </w:numPr>
        <w:ind w:firstLineChars="0"/>
        <w:rPr>
          <w:rFonts w:ascii="微软雅黑" w:eastAsia="微软雅黑" w:hAnsi="微软雅黑"/>
          <w:sz w:val="22"/>
          <w:szCs w:val="24"/>
        </w:rPr>
      </w:pPr>
    </w:p>
    <w:p w14:paraId="4628BF88" w14:textId="77777777" w:rsidR="0094202E" w:rsidRPr="008377FE" w:rsidRDefault="0094202E" w:rsidP="008377FE">
      <w:pPr>
        <w:ind w:left="420"/>
        <w:rPr>
          <w:rFonts w:ascii="微软雅黑" w:eastAsia="微软雅黑" w:hAnsi="微软雅黑" w:hint="eastAsia"/>
          <w:sz w:val="22"/>
          <w:szCs w:val="24"/>
        </w:rPr>
      </w:pPr>
    </w:p>
    <w:sectPr w:rsidR="0094202E" w:rsidRPr="008377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838F3" w14:textId="77777777" w:rsidR="006C3E7E" w:rsidRDefault="006C3E7E" w:rsidP="00DA258E">
      <w:r>
        <w:separator/>
      </w:r>
    </w:p>
  </w:endnote>
  <w:endnote w:type="continuationSeparator" w:id="0">
    <w:p w14:paraId="627005C4" w14:textId="77777777" w:rsidR="006C3E7E" w:rsidRDefault="006C3E7E" w:rsidP="00DA2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1990DF" w14:textId="77777777" w:rsidR="006C3E7E" w:rsidRDefault="006C3E7E" w:rsidP="00DA258E">
      <w:r>
        <w:separator/>
      </w:r>
    </w:p>
  </w:footnote>
  <w:footnote w:type="continuationSeparator" w:id="0">
    <w:p w14:paraId="4617BC28" w14:textId="77777777" w:rsidR="006C3E7E" w:rsidRDefault="006C3E7E" w:rsidP="00DA25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87769"/>
    <w:multiLevelType w:val="hybridMultilevel"/>
    <w:tmpl w:val="89F05EB4"/>
    <w:lvl w:ilvl="0" w:tplc="E7A2AF0A">
      <w:start w:val="1"/>
      <w:numFmt w:val="decimal"/>
      <w:lvlText w:val="%1."/>
      <w:lvlJc w:val="left"/>
      <w:pPr>
        <w:ind w:left="1650" w:hanging="390"/>
      </w:pPr>
      <w:rPr>
        <w:rFonts w:hint="default"/>
      </w:rPr>
    </w:lvl>
    <w:lvl w:ilvl="1" w:tplc="B93A8DE0">
      <w:start w:val="2"/>
      <w:numFmt w:val="decimal"/>
      <w:lvlText w:val="（%2）"/>
      <w:lvlJc w:val="left"/>
      <w:pPr>
        <w:ind w:left="2400" w:hanging="720"/>
      </w:pPr>
      <w:rPr>
        <w:rFonts w:hint="default"/>
      </w:rPr>
    </w:lvl>
    <w:lvl w:ilvl="2" w:tplc="0409001B">
      <w:start w:val="1"/>
      <w:numFmt w:val="lowerRoman"/>
      <w:lvlText w:val="%3."/>
      <w:lvlJc w:val="right"/>
      <w:pPr>
        <w:ind w:left="2520" w:hanging="420"/>
      </w:pPr>
    </w:lvl>
    <w:lvl w:ilvl="3" w:tplc="0409000F">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087525AC"/>
    <w:multiLevelType w:val="hybridMultilevel"/>
    <w:tmpl w:val="4230B676"/>
    <w:lvl w:ilvl="0" w:tplc="664285E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0B020732"/>
    <w:multiLevelType w:val="hybridMultilevel"/>
    <w:tmpl w:val="F4086FE8"/>
    <w:lvl w:ilvl="0" w:tplc="F6BAFFE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0DB92BCA"/>
    <w:multiLevelType w:val="hybridMultilevel"/>
    <w:tmpl w:val="46323F5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A23CC6"/>
    <w:multiLevelType w:val="hybridMultilevel"/>
    <w:tmpl w:val="C784AAF2"/>
    <w:lvl w:ilvl="0" w:tplc="771034F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3641607"/>
    <w:multiLevelType w:val="hybridMultilevel"/>
    <w:tmpl w:val="A38A5F4C"/>
    <w:lvl w:ilvl="0" w:tplc="FDF412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4E24649"/>
    <w:multiLevelType w:val="hybridMultilevel"/>
    <w:tmpl w:val="5E50B1E2"/>
    <w:lvl w:ilvl="0" w:tplc="3B98B8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7652EE1"/>
    <w:multiLevelType w:val="hybridMultilevel"/>
    <w:tmpl w:val="242279CA"/>
    <w:lvl w:ilvl="0" w:tplc="D9E478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8DD1829"/>
    <w:multiLevelType w:val="hybridMultilevel"/>
    <w:tmpl w:val="DE26119E"/>
    <w:lvl w:ilvl="0" w:tplc="D9E478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B984C70"/>
    <w:multiLevelType w:val="hybridMultilevel"/>
    <w:tmpl w:val="7186BBA2"/>
    <w:lvl w:ilvl="0" w:tplc="277413B6">
      <w:start w:val="1"/>
      <w:numFmt w:val="decimal"/>
      <w:lvlText w:val="%1."/>
      <w:lvlJc w:val="left"/>
      <w:pPr>
        <w:ind w:left="780" w:hanging="360"/>
      </w:pPr>
      <w:rPr>
        <w:rFonts w:hint="default"/>
      </w:rPr>
    </w:lvl>
    <w:lvl w:ilvl="1" w:tplc="4B126E5A">
      <w:start w:val="2"/>
      <w:numFmt w:val="decimal"/>
      <w:lvlText w:val="（%2）"/>
      <w:lvlJc w:val="left"/>
      <w:pPr>
        <w:ind w:left="1560" w:hanging="720"/>
      </w:pPr>
      <w:rPr>
        <w:rFonts w:hint="default"/>
      </w:rPr>
    </w:lvl>
    <w:lvl w:ilvl="2" w:tplc="91888670">
      <w:start w:val="1"/>
      <w:numFmt w:val="japaneseCounting"/>
      <w:lvlText w:val="%3、"/>
      <w:lvlJc w:val="left"/>
      <w:pPr>
        <w:ind w:left="1980" w:hanging="720"/>
      </w:pPr>
      <w:rPr>
        <w:rFonts w:hint="default"/>
      </w:rPr>
    </w:lvl>
    <w:lvl w:ilvl="3" w:tplc="EFB0E21C">
      <w:start w:val="1"/>
      <w:numFmt w:val="decimal"/>
      <w:lvlText w:val="(%4)"/>
      <w:lvlJc w:val="left"/>
      <w:pPr>
        <w:ind w:left="2040" w:hanging="360"/>
      </w:pPr>
      <w:rPr>
        <w:rFonts w:hint="default"/>
      </w:r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184735D"/>
    <w:multiLevelType w:val="hybridMultilevel"/>
    <w:tmpl w:val="C6C4DE62"/>
    <w:lvl w:ilvl="0" w:tplc="1AF0F1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3094B08"/>
    <w:multiLevelType w:val="hybridMultilevel"/>
    <w:tmpl w:val="DFA43BC6"/>
    <w:lvl w:ilvl="0" w:tplc="572A6922">
      <w:start w:val="1"/>
      <w:numFmt w:val="japaneseCounting"/>
      <w:lvlText w:val="%1、"/>
      <w:lvlJc w:val="left"/>
      <w:pPr>
        <w:ind w:left="1140" w:hanging="7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71C169F"/>
    <w:multiLevelType w:val="hybridMultilevel"/>
    <w:tmpl w:val="C2525FFE"/>
    <w:lvl w:ilvl="0" w:tplc="C2A2580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29805E65"/>
    <w:multiLevelType w:val="hybridMultilevel"/>
    <w:tmpl w:val="C784AAF2"/>
    <w:lvl w:ilvl="0" w:tplc="771034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BF17B2A"/>
    <w:multiLevelType w:val="hybridMultilevel"/>
    <w:tmpl w:val="1BFAB5EC"/>
    <w:lvl w:ilvl="0" w:tplc="82A456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2DA022A"/>
    <w:multiLevelType w:val="hybridMultilevel"/>
    <w:tmpl w:val="E53CCF68"/>
    <w:lvl w:ilvl="0" w:tplc="9DC8AE8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6" w15:restartNumberingAfterBreak="0">
    <w:nsid w:val="34712220"/>
    <w:multiLevelType w:val="hybridMultilevel"/>
    <w:tmpl w:val="DB44421A"/>
    <w:lvl w:ilvl="0" w:tplc="851619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B0A22A2"/>
    <w:multiLevelType w:val="hybridMultilevel"/>
    <w:tmpl w:val="C7C44794"/>
    <w:lvl w:ilvl="0" w:tplc="D98418A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3FEA3C01"/>
    <w:multiLevelType w:val="hybridMultilevel"/>
    <w:tmpl w:val="C3E0E7AA"/>
    <w:lvl w:ilvl="0" w:tplc="14741436">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DF31F2F"/>
    <w:multiLevelType w:val="hybridMultilevel"/>
    <w:tmpl w:val="BE92A002"/>
    <w:lvl w:ilvl="0" w:tplc="62AE23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88240CB"/>
    <w:multiLevelType w:val="hybridMultilevel"/>
    <w:tmpl w:val="D11010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2407A80"/>
    <w:multiLevelType w:val="hybridMultilevel"/>
    <w:tmpl w:val="4DA88F58"/>
    <w:lvl w:ilvl="0" w:tplc="1224696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30D40F4"/>
    <w:multiLevelType w:val="hybridMultilevel"/>
    <w:tmpl w:val="A60A4340"/>
    <w:lvl w:ilvl="0" w:tplc="07F228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E34063E"/>
    <w:multiLevelType w:val="hybridMultilevel"/>
    <w:tmpl w:val="916ED012"/>
    <w:lvl w:ilvl="0" w:tplc="ED7C405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4" w15:restartNumberingAfterBreak="0">
    <w:nsid w:val="70402398"/>
    <w:multiLevelType w:val="hybridMultilevel"/>
    <w:tmpl w:val="1A08E60C"/>
    <w:lvl w:ilvl="0" w:tplc="771034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556280F"/>
    <w:multiLevelType w:val="hybridMultilevel"/>
    <w:tmpl w:val="1F60ECB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86A556D"/>
    <w:multiLevelType w:val="hybridMultilevel"/>
    <w:tmpl w:val="023E53D4"/>
    <w:lvl w:ilvl="0" w:tplc="D9E478C2">
      <w:start w:val="1"/>
      <w:numFmt w:val="decimal"/>
      <w:lvlText w:val="%1."/>
      <w:lvlJc w:val="left"/>
      <w:pPr>
        <w:ind w:left="120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D090ACD"/>
    <w:multiLevelType w:val="hybridMultilevel"/>
    <w:tmpl w:val="FE605B32"/>
    <w:lvl w:ilvl="0" w:tplc="EACE5FA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8"/>
  </w:num>
  <w:num w:numId="2">
    <w:abstractNumId w:val="11"/>
  </w:num>
  <w:num w:numId="3">
    <w:abstractNumId w:val="27"/>
  </w:num>
  <w:num w:numId="4">
    <w:abstractNumId w:val="22"/>
  </w:num>
  <w:num w:numId="5">
    <w:abstractNumId w:val="9"/>
  </w:num>
  <w:num w:numId="6">
    <w:abstractNumId w:val="5"/>
  </w:num>
  <w:num w:numId="7">
    <w:abstractNumId w:val="4"/>
  </w:num>
  <w:num w:numId="8">
    <w:abstractNumId w:val="13"/>
  </w:num>
  <w:num w:numId="9">
    <w:abstractNumId w:val="6"/>
  </w:num>
  <w:num w:numId="10">
    <w:abstractNumId w:val="21"/>
  </w:num>
  <w:num w:numId="11">
    <w:abstractNumId w:val="14"/>
  </w:num>
  <w:num w:numId="12">
    <w:abstractNumId w:val="16"/>
  </w:num>
  <w:num w:numId="13">
    <w:abstractNumId w:val="19"/>
  </w:num>
  <w:num w:numId="14">
    <w:abstractNumId w:val="15"/>
  </w:num>
  <w:num w:numId="15">
    <w:abstractNumId w:val="12"/>
  </w:num>
  <w:num w:numId="16">
    <w:abstractNumId w:val="17"/>
  </w:num>
  <w:num w:numId="17">
    <w:abstractNumId w:val="24"/>
  </w:num>
  <w:num w:numId="18">
    <w:abstractNumId w:val="23"/>
  </w:num>
  <w:num w:numId="19">
    <w:abstractNumId w:val="2"/>
  </w:num>
  <w:num w:numId="20">
    <w:abstractNumId w:val="0"/>
  </w:num>
  <w:num w:numId="21">
    <w:abstractNumId w:val="1"/>
  </w:num>
  <w:num w:numId="22">
    <w:abstractNumId w:val="20"/>
  </w:num>
  <w:num w:numId="23">
    <w:abstractNumId w:val="3"/>
  </w:num>
  <w:num w:numId="24">
    <w:abstractNumId w:val="10"/>
  </w:num>
  <w:num w:numId="25">
    <w:abstractNumId w:val="25"/>
  </w:num>
  <w:num w:numId="26">
    <w:abstractNumId w:val="7"/>
  </w:num>
  <w:num w:numId="27">
    <w:abstractNumId w:val="26"/>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BE5"/>
    <w:rsid w:val="00033E78"/>
    <w:rsid w:val="00043D8C"/>
    <w:rsid w:val="000C0000"/>
    <w:rsid w:val="000C0994"/>
    <w:rsid w:val="001C665E"/>
    <w:rsid w:val="001F314D"/>
    <w:rsid w:val="00204329"/>
    <w:rsid w:val="002501B0"/>
    <w:rsid w:val="003A5A87"/>
    <w:rsid w:val="004150C9"/>
    <w:rsid w:val="0049594E"/>
    <w:rsid w:val="0051228F"/>
    <w:rsid w:val="00562DF4"/>
    <w:rsid w:val="00585D8C"/>
    <w:rsid w:val="005A2DD1"/>
    <w:rsid w:val="00604975"/>
    <w:rsid w:val="00683F7D"/>
    <w:rsid w:val="006A5AEC"/>
    <w:rsid w:val="006C3E7E"/>
    <w:rsid w:val="007872CF"/>
    <w:rsid w:val="007C611C"/>
    <w:rsid w:val="008377FE"/>
    <w:rsid w:val="008D21BA"/>
    <w:rsid w:val="0092569B"/>
    <w:rsid w:val="0094202E"/>
    <w:rsid w:val="009660CA"/>
    <w:rsid w:val="00A74143"/>
    <w:rsid w:val="00AF11BB"/>
    <w:rsid w:val="00B27195"/>
    <w:rsid w:val="00BA2F4E"/>
    <w:rsid w:val="00C021A2"/>
    <w:rsid w:val="00C46FCB"/>
    <w:rsid w:val="00C51B7F"/>
    <w:rsid w:val="00CE3837"/>
    <w:rsid w:val="00D4549C"/>
    <w:rsid w:val="00D56F7F"/>
    <w:rsid w:val="00D640E4"/>
    <w:rsid w:val="00DA258E"/>
    <w:rsid w:val="00DC7BE5"/>
    <w:rsid w:val="00E7570C"/>
    <w:rsid w:val="00EC4BD3"/>
    <w:rsid w:val="00F02E09"/>
    <w:rsid w:val="00FD5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E87F19"/>
  <w15:chartTrackingRefBased/>
  <w15:docId w15:val="{3A3329F2-5550-4860-A380-1E1592126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6F7F"/>
    <w:pPr>
      <w:ind w:firstLineChars="200" w:firstLine="420"/>
    </w:pPr>
  </w:style>
  <w:style w:type="paragraph" w:styleId="a4">
    <w:name w:val="header"/>
    <w:basedOn w:val="a"/>
    <w:link w:val="a5"/>
    <w:uiPriority w:val="99"/>
    <w:unhideWhenUsed/>
    <w:rsid w:val="00DA258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A258E"/>
    <w:rPr>
      <w:sz w:val="18"/>
      <w:szCs w:val="18"/>
    </w:rPr>
  </w:style>
  <w:style w:type="paragraph" w:styleId="a6">
    <w:name w:val="footer"/>
    <w:basedOn w:val="a"/>
    <w:link w:val="a7"/>
    <w:uiPriority w:val="99"/>
    <w:unhideWhenUsed/>
    <w:rsid w:val="00DA258E"/>
    <w:pPr>
      <w:tabs>
        <w:tab w:val="center" w:pos="4153"/>
        <w:tab w:val="right" w:pos="8306"/>
      </w:tabs>
      <w:snapToGrid w:val="0"/>
      <w:jc w:val="left"/>
    </w:pPr>
    <w:rPr>
      <w:sz w:val="18"/>
      <w:szCs w:val="18"/>
    </w:rPr>
  </w:style>
  <w:style w:type="character" w:customStyle="1" w:styleId="a7">
    <w:name w:val="页脚 字符"/>
    <w:basedOn w:val="a0"/>
    <w:link w:val="a6"/>
    <w:uiPriority w:val="99"/>
    <w:rsid w:val="00DA25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576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2</Pages>
  <Words>141</Words>
  <Characters>804</Characters>
  <Application>Microsoft Office Word</Application>
  <DocSecurity>0</DocSecurity>
  <Lines>6</Lines>
  <Paragraphs>1</Paragraphs>
  <ScaleCrop>false</ScaleCrop>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 Raspberry</dc:creator>
  <cp:keywords/>
  <dc:description/>
  <cp:lastModifiedBy>Monster Raspberry</cp:lastModifiedBy>
  <cp:revision>17</cp:revision>
  <dcterms:created xsi:type="dcterms:W3CDTF">2020-12-27T06:22:00Z</dcterms:created>
  <dcterms:modified xsi:type="dcterms:W3CDTF">2021-03-21T07:40:00Z</dcterms:modified>
</cp:coreProperties>
</file>