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CEA91C" w14:textId="7A9DE993" w:rsidR="00425424" w:rsidRPr="004A38EB" w:rsidRDefault="00425424" w:rsidP="00924C53">
      <w:pPr>
        <w:spacing w:line="360" w:lineRule="auto"/>
        <w:jc w:val="both"/>
        <w:rPr>
          <w:rFonts w:ascii="Times New Roman" w:hAnsi="Times New Roman" w:cs="Times New Roman"/>
        </w:rPr>
      </w:pPr>
      <w:r w:rsidRPr="004A38EB">
        <w:rPr>
          <w:rFonts w:ascii="Times New Roman" w:hAnsi="Times New Roman" w:cs="Times New Roman"/>
        </w:rPr>
        <w:t>Milestone 1</w:t>
      </w:r>
      <w:r w:rsidRPr="004A38EB">
        <w:rPr>
          <w:rFonts w:ascii="Times New Roman" w:hAnsi="Times New Roman" w:cs="Times New Roman"/>
        </w:rPr>
        <w:t xml:space="preserve"> for Catalyst Proposal #1100249</w:t>
      </w:r>
      <w:r w:rsidRPr="004A38EB">
        <w:rPr>
          <w:rFonts w:ascii="Times New Roman" w:hAnsi="Times New Roman" w:cs="Times New Roman"/>
        </w:rPr>
        <w:t xml:space="preserve">                                                            Daniel Roa </w:t>
      </w:r>
    </w:p>
    <w:p w14:paraId="1D3A43AF" w14:textId="77777777" w:rsidR="00425424" w:rsidRPr="004A38EB" w:rsidRDefault="00425424" w:rsidP="00924C53">
      <w:pPr>
        <w:spacing w:line="360" w:lineRule="auto"/>
        <w:rPr>
          <w:rFonts w:ascii="Times New Roman" w:hAnsi="Times New Roman" w:cs="Times New Roman"/>
        </w:rPr>
      </w:pPr>
    </w:p>
    <w:p w14:paraId="31FB3F61" w14:textId="77777777" w:rsidR="00425424" w:rsidRPr="004A38EB" w:rsidRDefault="00425424" w:rsidP="00924C53">
      <w:pPr>
        <w:spacing w:line="360" w:lineRule="auto"/>
        <w:jc w:val="both"/>
        <w:rPr>
          <w:rFonts w:ascii="Times New Roman" w:hAnsi="Times New Roman" w:cs="Times New Roman"/>
        </w:rPr>
      </w:pPr>
      <w:r w:rsidRPr="004A38EB">
        <w:rPr>
          <w:rFonts w:ascii="Times New Roman" w:hAnsi="Times New Roman" w:cs="Times New Roman"/>
        </w:rPr>
        <w:t>Adaptation of Catalyst Ecosystem to Decentralized Governance through the Council System</w:t>
      </w:r>
    </w:p>
    <w:p w14:paraId="53DF7484" w14:textId="77777777" w:rsidR="00425424" w:rsidRPr="004A38EB" w:rsidRDefault="00425424" w:rsidP="00924C53">
      <w:pPr>
        <w:spacing w:line="360" w:lineRule="auto"/>
        <w:jc w:val="both"/>
        <w:rPr>
          <w:rFonts w:ascii="Times New Roman" w:hAnsi="Times New Roman" w:cs="Times New Roman"/>
        </w:rPr>
      </w:pPr>
    </w:p>
    <w:p w14:paraId="23A2FAED" w14:textId="42F29855" w:rsidR="00425424" w:rsidRPr="0037167A" w:rsidRDefault="00425424" w:rsidP="00924C53">
      <w:pPr>
        <w:spacing w:line="360" w:lineRule="auto"/>
        <w:jc w:val="center"/>
        <w:rPr>
          <w:rFonts w:ascii="Times New Roman" w:hAnsi="Times New Roman" w:cs="Times New Roman"/>
          <w:b/>
          <w:bCs/>
        </w:rPr>
      </w:pPr>
      <w:r w:rsidRPr="0037167A">
        <w:rPr>
          <w:rFonts w:ascii="Times New Roman" w:hAnsi="Times New Roman" w:cs="Times New Roman"/>
          <w:b/>
          <w:bCs/>
        </w:rPr>
        <w:t>Literature Review</w:t>
      </w:r>
      <w:r w:rsidR="00852F15" w:rsidRPr="0037167A">
        <w:rPr>
          <w:rFonts w:ascii="Times New Roman" w:hAnsi="Times New Roman" w:cs="Times New Roman"/>
          <w:b/>
          <w:bCs/>
        </w:rPr>
        <w:t xml:space="preserve"> </w:t>
      </w:r>
    </w:p>
    <w:p w14:paraId="2BF95A51" w14:textId="77777777" w:rsidR="00425424" w:rsidRPr="004A38EB" w:rsidRDefault="00425424" w:rsidP="00924C53">
      <w:pPr>
        <w:spacing w:line="360" w:lineRule="auto"/>
        <w:jc w:val="both"/>
        <w:rPr>
          <w:rFonts w:ascii="Times New Roman" w:hAnsi="Times New Roman" w:cs="Times New Roman"/>
        </w:rPr>
      </w:pPr>
    </w:p>
    <w:p w14:paraId="3B41B44A" w14:textId="6D52BB81" w:rsidR="00425424" w:rsidRPr="004A38EB" w:rsidRDefault="00425424" w:rsidP="00924C53">
      <w:pPr>
        <w:spacing w:line="360" w:lineRule="auto"/>
        <w:jc w:val="both"/>
        <w:rPr>
          <w:rFonts w:ascii="Times New Roman" w:hAnsi="Times New Roman" w:cs="Times New Roman"/>
        </w:rPr>
      </w:pPr>
      <w:r w:rsidRPr="004A38EB">
        <w:rPr>
          <w:rFonts w:ascii="Times New Roman" w:hAnsi="Times New Roman" w:cs="Times New Roman"/>
        </w:rPr>
        <w:t xml:space="preserve">The first phase of the project has involved conducting a detailed literature review that focuses on </w:t>
      </w:r>
      <w:r w:rsidR="00263BE3">
        <w:rPr>
          <w:rFonts w:ascii="Times New Roman" w:hAnsi="Times New Roman" w:cs="Times New Roman"/>
        </w:rPr>
        <w:t xml:space="preserve">spotting </w:t>
      </w:r>
      <w:r w:rsidRPr="004A38EB">
        <w:rPr>
          <w:rFonts w:ascii="Times New Roman" w:hAnsi="Times New Roman" w:cs="Times New Roman"/>
        </w:rPr>
        <w:t>the key concepts and theories from Hannah Arendt</w:t>
      </w:r>
      <w:r w:rsidR="00263BE3">
        <w:rPr>
          <w:rFonts w:ascii="Times New Roman" w:hAnsi="Times New Roman" w:cs="Times New Roman"/>
        </w:rPr>
        <w:t xml:space="preserve"> that are</w:t>
      </w:r>
      <w:r w:rsidRPr="004A38EB">
        <w:rPr>
          <w:rFonts w:ascii="Times New Roman" w:hAnsi="Times New Roman" w:cs="Times New Roman"/>
        </w:rPr>
        <w:t xml:space="preserve"> related to decentralized governance, particularly those related to the council system. The report outlines 7 main subjects</w:t>
      </w:r>
      <w:r w:rsidR="00263BE3">
        <w:rPr>
          <w:rFonts w:ascii="Times New Roman" w:hAnsi="Times New Roman" w:cs="Times New Roman"/>
        </w:rPr>
        <w:t>, as core components for the development of the council and</w:t>
      </w:r>
      <w:r w:rsidRPr="004A38EB">
        <w:rPr>
          <w:rFonts w:ascii="Times New Roman" w:hAnsi="Times New Roman" w:cs="Times New Roman"/>
        </w:rPr>
        <w:t xml:space="preserve"> </w:t>
      </w:r>
      <w:r w:rsidR="00852F15" w:rsidRPr="004A38EB">
        <w:rPr>
          <w:rFonts w:ascii="Times New Roman" w:hAnsi="Times New Roman" w:cs="Times New Roman"/>
        </w:rPr>
        <w:t>drawing</w:t>
      </w:r>
      <w:r w:rsidRPr="004A38EB">
        <w:rPr>
          <w:rFonts w:ascii="Times New Roman" w:hAnsi="Times New Roman" w:cs="Times New Roman"/>
        </w:rPr>
        <w:t xml:space="preserve"> the philosophical underpinnings of decentralized governance under Hannah Arendt philosophical lens:</w:t>
      </w:r>
    </w:p>
    <w:p w14:paraId="62AE60C9" w14:textId="77777777" w:rsidR="00425424" w:rsidRPr="004A38EB" w:rsidRDefault="00425424" w:rsidP="00924C53">
      <w:pPr>
        <w:pStyle w:val="ListParagraph"/>
        <w:numPr>
          <w:ilvl w:val="0"/>
          <w:numId w:val="13"/>
        </w:numPr>
        <w:spacing w:line="360" w:lineRule="auto"/>
        <w:jc w:val="both"/>
        <w:rPr>
          <w:rFonts w:ascii="Times New Roman" w:hAnsi="Times New Roman" w:cs="Times New Roman"/>
        </w:rPr>
      </w:pPr>
      <w:r w:rsidRPr="004A38EB">
        <w:rPr>
          <w:rFonts w:ascii="Times New Roman" w:hAnsi="Times New Roman" w:cs="Times New Roman"/>
        </w:rPr>
        <w:t>Arendt’s Critic of democracy</w:t>
      </w:r>
    </w:p>
    <w:p w14:paraId="56C3DA0E" w14:textId="77777777" w:rsidR="00425424" w:rsidRPr="004A38EB" w:rsidRDefault="00425424" w:rsidP="00924C53">
      <w:pPr>
        <w:pStyle w:val="ListParagraph"/>
        <w:numPr>
          <w:ilvl w:val="0"/>
          <w:numId w:val="13"/>
        </w:numPr>
        <w:spacing w:line="360" w:lineRule="auto"/>
        <w:jc w:val="both"/>
        <w:rPr>
          <w:rFonts w:ascii="Times New Roman" w:hAnsi="Times New Roman" w:cs="Times New Roman"/>
        </w:rPr>
      </w:pPr>
      <w:r w:rsidRPr="004A38EB">
        <w:rPr>
          <w:rFonts w:ascii="Times New Roman" w:hAnsi="Times New Roman" w:cs="Times New Roman"/>
        </w:rPr>
        <w:t>The modus of deliberation for de council system</w:t>
      </w:r>
    </w:p>
    <w:p w14:paraId="32913F87" w14:textId="77777777" w:rsidR="00425424" w:rsidRPr="004A38EB" w:rsidRDefault="00425424" w:rsidP="00924C53">
      <w:pPr>
        <w:pStyle w:val="ListParagraph"/>
        <w:numPr>
          <w:ilvl w:val="0"/>
          <w:numId w:val="13"/>
        </w:numPr>
        <w:spacing w:line="360" w:lineRule="auto"/>
        <w:jc w:val="both"/>
        <w:rPr>
          <w:rFonts w:ascii="Times New Roman" w:hAnsi="Times New Roman" w:cs="Times New Roman"/>
        </w:rPr>
      </w:pPr>
      <w:r w:rsidRPr="004A38EB">
        <w:rPr>
          <w:rFonts w:ascii="Times New Roman" w:hAnsi="Times New Roman" w:cs="Times New Roman"/>
        </w:rPr>
        <w:t xml:space="preserve">The meaning of freedom in the council system </w:t>
      </w:r>
    </w:p>
    <w:p w14:paraId="093EDBDD" w14:textId="77777777" w:rsidR="00425424" w:rsidRPr="004A38EB" w:rsidRDefault="00425424" w:rsidP="00924C53">
      <w:pPr>
        <w:pStyle w:val="ListParagraph"/>
        <w:numPr>
          <w:ilvl w:val="0"/>
          <w:numId w:val="13"/>
        </w:numPr>
        <w:spacing w:line="360" w:lineRule="auto"/>
        <w:jc w:val="both"/>
        <w:rPr>
          <w:rFonts w:ascii="Times New Roman" w:hAnsi="Times New Roman" w:cs="Times New Roman"/>
        </w:rPr>
      </w:pPr>
      <w:r w:rsidRPr="004A38EB">
        <w:rPr>
          <w:rFonts w:ascii="Times New Roman" w:hAnsi="Times New Roman" w:cs="Times New Roman"/>
        </w:rPr>
        <w:t xml:space="preserve">The meaning of the political in the council system </w:t>
      </w:r>
    </w:p>
    <w:p w14:paraId="4B855B24" w14:textId="77777777" w:rsidR="00425424" w:rsidRPr="004A38EB" w:rsidRDefault="00425424" w:rsidP="00924C53">
      <w:pPr>
        <w:pStyle w:val="ListParagraph"/>
        <w:numPr>
          <w:ilvl w:val="0"/>
          <w:numId w:val="13"/>
        </w:numPr>
        <w:spacing w:line="360" w:lineRule="auto"/>
        <w:jc w:val="both"/>
        <w:rPr>
          <w:rFonts w:ascii="Times New Roman" w:hAnsi="Times New Roman" w:cs="Times New Roman"/>
        </w:rPr>
      </w:pPr>
      <w:r w:rsidRPr="004A38EB">
        <w:rPr>
          <w:rFonts w:ascii="Times New Roman" w:hAnsi="Times New Roman" w:cs="Times New Roman"/>
        </w:rPr>
        <w:t xml:space="preserve">The formation of power in the council system </w:t>
      </w:r>
    </w:p>
    <w:p w14:paraId="56065436" w14:textId="77777777" w:rsidR="00425424" w:rsidRPr="004A38EB" w:rsidRDefault="00425424" w:rsidP="00924C53">
      <w:pPr>
        <w:pStyle w:val="ListParagraph"/>
        <w:numPr>
          <w:ilvl w:val="0"/>
          <w:numId w:val="13"/>
        </w:numPr>
        <w:spacing w:line="360" w:lineRule="auto"/>
        <w:jc w:val="both"/>
        <w:rPr>
          <w:rFonts w:ascii="Times New Roman" w:hAnsi="Times New Roman" w:cs="Times New Roman"/>
        </w:rPr>
      </w:pPr>
      <w:r w:rsidRPr="004A38EB">
        <w:rPr>
          <w:rFonts w:ascii="Times New Roman" w:hAnsi="Times New Roman" w:cs="Times New Roman"/>
        </w:rPr>
        <w:t>The historical justification of the council system (Decentralisation and revolutions in US, French, Hungarian and Russian history)</w:t>
      </w:r>
    </w:p>
    <w:p w14:paraId="4BD9772E" w14:textId="5397446B" w:rsidR="00425424" w:rsidRDefault="00263BE3" w:rsidP="00924C53">
      <w:pPr>
        <w:pStyle w:val="ListParagraph"/>
        <w:numPr>
          <w:ilvl w:val="0"/>
          <w:numId w:val="13"/>
        </w:numPr>
        <w:spacing w:line="360" w:lineRule="auto"/>
        <w:jc w:val="both"/>
        <w:rPr>
          <w:rFonts w:ascii="Times New Roman" w:hAnsi="Times New Roman" w:cs="Times New Roman"/>
        </w:rPr>
      </w:pPr>
      <w:r>
        <w:rPr>
          <w:rFonts w:ascii="Times New Roman" w:hAnsi="Times New Roman" w:cs="Times New Roman"/>
        </w:rPr>
        <w:t>Finding t</w:t>
      </w:r>
      <w:r w:rsidR="00425424" w:rsidRPr="004A38EB">
        <w:rPr>
          <w:rFonts w:ascii="Times New Roman" w:hAnsi="Times New Roman" w:cs="Times New Roman"/>
        </w:rPr>
        <w:t>he minimum imperative for the structure of a decentralised system</w:t>
      </w:r>
      <w:r w:rsidR="00F36C97">
        <w:rPr>
          <w:rFonts w:ascii="Times New Roman" w:hAnsi="Times New Roman" w:cs="Times New Roman"/>
        </w:rPr>
        <w:t xml:space="preserve"> (yet to solve)</w:t>
      </w:r>
    </w:p>
    <w:p w14:paraId="4B1DD7B2" w14:textId="0EE4EB44" w:rsidR="00F129DC" w:rsidRPr="00F129DC" w:rsidRDefault="00F129DC" w:rsidP="00F129DC">
      <w:pPr>
        <w:spacing w:line="360" w:lineRule="auto"/>
        <w:jc w:val="both"/>
        <w:rPr>
          <w:rFonts w:ascii="Times New Roman" w:hAnsi="Times New Roman" w:cs="Times New Roman"/>
        </w:rPr>
      </w:pPr>
      <w:proofErr w:type="gramStart"/>
      <w:r>
        <w:rPr>
          <w:rFonts w:ascii="Times New Roman" w:hAnsi="Times New Roman" w:cs="Times New Roman"/>
        </w:rPr>
        <w:t>This distinctions</w:t>
      </w:r>
      <w:proofErr w:type="gramEnd"/>
      <w:r>
        <w:rPr>
          <w:rFonts w:ascii="Times New Roman" w:hAnsi="Times New Roman" w:cs="Times New Roman"/>
        </w:rPr>
        <w:t xml:space="preserve"> do not </w:t>
      </w:r>
      <w:r w:rsidR="00C07AE9">
        <w:rPr>
          <w:rFonts w:ascii="Times New Roman" w:hAnsi="Times New Roman" w:cs="Times New Roman"/>
        </w:rPr>
        <w:t xml:space="preserve">intend to be part of the final product but these only serve as indicative to find how decentralised governance can be achieved departing from rigorous concepts. </w:t>
      </w:r>
    </w:p>
    <w:p w14:paraId="70BDF833" w14:textId="77777777" w:rsidR="00425424" w:rsidRPr="004A38EB" w:rsidRDefault="00425424" w:rsidP="00924C53">
      <w:pPr>
        <w:spacing w:line="360" w:lineRule="auto"/>
        <w:jc w:val="both"/>
        <w:rPr>
          <w:rFonts w:ascii="Times New Roman" w:hAnsi="Times New Roman" w:cs="Times New Roman"/>
        </w:rPr>
      </w:pPr>
    </w:p>
    <w:p w14:paraId="42E7AA39" w14:textId="77777777" w:rsidR="00425424" w:rsidRPr="00F129DC" w:rsidRDefault="00425424" w:rsidP="00924C53">
      <w:pPr>
        <w:spacing w:line="360" w:lineRule="auto"/>
        <w:jc w:val="both"/>
        <w:rPr>
          <w:rFonts w:ascii="Times New Roman" w:hAnsi="Times New Roman" w:cs="Times New Roman"/>
          <w:b/>
          <w:bCs/>
        </w:rPr>
      </w:pPr>
      <w:r w:rsidRPr="00F129DC">
        <w:rPr>
          <w:rFonts w:ascii="Times New Roman" w:hAnsi="Times New Roman" w:cs="Times New Roman"/>
          <w:b/>
          <w:bCs/>
        </w:rPr>
        <w:t>Identification of Key Literature Sources for the “Literature Review”</w:t>
      </w:r>
    </w:p>
    <w:p w14:paraId="7A2DC42A" w14:textId="3E69658F" w:rsidR="00852F15" w:rsidRPr="004A38EB" w:rsidRDefault="00425424" w:rsidP="00924C53">
      <w:pPr>
        <w:spacing w:line="360" w:lineRule="auto"/>
        <w:jc w:val="both"/>
        <w:rPr>
          <w:rFonts w:ascii="Times New Roman" w:hAnsi="Times New Roman" w:cs="Times New Roman"/>
        </w:rPr>
      </w:pPr>
      <w:r w:rsidRPr="004A38EB">
        <w:rPr>
          <w:rFonts w:ascii="Times New Roman" w:hAnsi="Times New Roman" w:cs="Times New Roman"/>
        </w:rPr>
        <w:t>The literature sources have been mainly identified and</w:t>
      </w:r>
      <w:r w:rsidR="00852F15" w:rsidRPr="004A38EB">
        <w:rPr>
          <w:rFonts w:ascii="Times New Roman" w:hAnsi="Times New Roman" w:cs="Times New Roman"/>
        </w:rPr>
        <w:t xml:space="preserve"> the subject matter</w:t>
      </w:r>
      <w:r w:rsidRPr="004A38EB">
        <w:rPr>
          <w:rFonts w:ascii="Times New Roman" w:hAnsi="Times New Roman" w:cs="Times New Roman"/>
        </w:rPr>
        <w:t xml:space="preserve"> narrowed down </w:t>
      </w:r>
      <w:proofErr w:type="gramStart"/>
      <w:r w:rsidR="00852F15" w:rsidRPr="004A38EB">
        <w:rPr>
          <w:rFonts w:ascii="Times New Roman" w:hAnsi="Times New Roman" w:cs="Times New Roman"/>
        </w:rPr>
        <w:t>in order to</w:t>
      </w:r>
      <w:proofErr w:type="gramEnd"/>
      <w:r w:rsidR="00852F15" w:rsidRPr="004A38EB">
        <w:rPr>
          <w:rFonts w:ascii="Times New Roman" w:hAnsi="Times New Roman" w:cs="Times New Roman"/>
        </w:rPr>
        <w:t xml:space="preserve"> find core concepts. T</w:t>
      </w:r>
      <w:r w:rsidRPr="004A38EB">
        <w:rPr>
          <w:rFonts w:ascii="Times New Roman" w:hAnsi="Times New Roman" w:cs="Times New Roman"/>
        </w:rPr>
        <w:t>h</w:t>
      </w:r>
      <w:r w:rsidR="00852F15" w:rsidRPr="004A38EB">
        <w:rPr>
          <w:rFonts w:ascii="Times New Roman" w:hAnsi="Times New Roman" w:cs="Times New Roman"/>
        </w:rPr>
        <w:t xml:space="preserve">ese subjects require further exploration that will </w:t>
      </w:r>
      <w:r w:rsidRPr="004A38EB">
        <w:rPr>
          <w:rFonts w:ascii="Times New Roman" w:hAnsi="Times New Roman" w:cs="Times New Roman"/>
        </w:rPr>
        <w:t>serve a</w:t>
      </w:r>
      <w:r w:rsidR="00852F15" w:rsidRPr="004A38EB">
        <w:rPr>
          <w:rFonts w:ascii="Times New Roman" w:hAnsi="Times New Roman" w:cs="Times New Roman"/>
        </w:rPr>
        <w:t>s a</w:t>
      </w:r>
      <w:r w:rsidRPr="004A38EB">
        <w:rPr>
          <w:rFonts w:ascii="Times New Roman" w:hAnsi="Times New Roman" w:cs="Times New Roman"/>
        </w:rPr>
        <w:t xml:space="preserve"> practical guide to find the distinctiveness of decentralised governance</w:t>
      </w:r>
      <w:r w:rsidR="00852F15" w:rsidRPr="004A38EB">
        <w:rPr>
          <w:rFonts w:ascii="Times New Roman" w:hAnsi="Times New Roman" w:cs="Times New Roman"/>
        </w:rPr>
        <w:t xml:space="preserve"> when compared to traditional democracy</w:t>
      </w:r>
      <w:r w:rsidRPr="004A38EB">
        <w:rPr>
          <w:rFonts w:ascii="Times New Roman" w:hAnsi="Times New Roman" w:cs="Times New Roman"/>
        </w:rPr>
        <w:t>.</w:t>
      </w:r>
      <w:r w:rsidR="00F129DC">
        <w:rPr>
          <w:rFonts w:ascii="Times New Roman" w:hAnsi="Times New Roman" w:cs="Times New Roman"/>
        </w:rPr>
        <w:t xml:space="preserve"> By no means this is the total of sources that will be used for the research, </w:t>
      </w:r>
      <w:r w:rsidR="00F129DC">
        <w:rPr>
          <w:rFonts w:ascii="Times New Roman" w:hAnsi="Times New Roman" w:cs="Times New Roman"/>
        </w:rPr>
        <w:lastRenderedPageBreak/>
        <w:t>instead, it aims to have a knowledge solid departure that needs to be complemented with more up to date concepts or solutions.</w:t>
      </w:r>
    </w:p>
    <w:p w14:paraId="4C7A238C" w14:textId="4BFB7F38" w:rsidR="00425424" w:rsidRPr="004A38EB" w:rsidRDefault="00852F15" w:rsidP="00924C53">
      <w:pPr>
        <w:spacing w:line="360" w:lineRule="auto"/>
        <w:jc w:val="both"/>
        <w:rPr>
          <w:rFonts w:ascii="Times New Roman" w:hAnsi="Times New Roman" w:cs="Times New Roman"/>
        </w:rPr>
      </w:pPr>
      <w:r w:rsidRPr="004A38EB">
        <w:rPr>
          <w:rFonts w:ascii="Times New Roman" w:hAnsi="Times New Roman" w:cs="Times New Roman"/>
        </w:rPr>
        <w:t>It was found</w:t>
      </w:r>
      <w:r w:rsidR="00425424" w:rsidRPr="004A38EB">
        <w:rPr>
          <w:rFonts w:ascii="Times New Roman" w:hAnsi="Times New Roman" w:cs="Times New Roman"/>
        </w:rPr>
        <w:t xml:space="preserve"> that some </w:t>
      </w:r>
      <w:r w:rsidRPr="004A38EB">
        <w:rPr>
          <w:rFonts w:ascii="Times New Roman" w:hAnsi="Times New Roman" w:cs="Times New Roman"/>
        </w:rPr>
        <w:t xml:space="preserve">of Arend’t </w:t>
      </w:r>
      <w:r w:rsidR="00425424" w:rsidRPr="004A38EB">
        <w:rPr>
          <w:rFonts w:ascii="Times New Roman" w:hAnsi="Times New Roman" w:cs="Times New Roman"/>
        </w:rPr>
        <w:t xml:space="preserve">texts are fundamental to explore the concepts in </w:t>
      </w:r>
      <w:r w:rsidRPr="004A38EB">
        <w:rPr>
          <w:rFonts w:ascii="Times New Roman" w:hAnsi="Times New Roman" w:cs="Times New Roman"/>
        </w:rPr>
        <w:t>question</w:t>
      </w:r>
      <w:r w:rsidR="00425424" w:rsidRPr="004A38EB">
        <w:rPr>
          <w:rFonts w:ascii="Times New Roman" w:hAnsi="Times New Roman" w:cs="Times New Roman"/>
        </w:rPr>
        <w:t xml:space="preserve"> (including the texts by Hannah Arendt: </w:t>
      </w:r>
      <w:r w:rsidR="00425424" w:rsidRPr="0037167A">
        <w:rPr>
          <w:rFonts w:ascii="Times New Roman" w:hAnsi="Times New Roman" w:cs="Times New Roman"/>
          <w:i/>
          <w:iCs/>
        </w:rPr>
        <w:t>“On Revolution”, “The Human Condition”, “Crises of the republic and The Life of the Mind”</w:t>
      </w:r>
      <w:r w:rsidR="00425424" w:rsidRPr="004A38EB">
        <w:rPr>
          <w:rFonts w:ascii="Times New Roman" w:hAnsi="Times New Roman" w:cs="Times New Roman"/>
        </w:rPr>
        <w:t>). These texts are indispensable because they contain the conceptual roots for shaping a framework of decentralized governance</w:t>
      </w:r>
      <w:r w:rsidRPr="004A38EB">
        <w:rPr>
          <w:rFonts w:ascii="Times New Roman" w:hAnsi="Times New Roman" w:cs="Times New Roman"/>
        </w:rPr>
        <w:t>, these are also the most challenging texts to analyse</w:t>
      </w:r>
      <w:r w:rsidR="00425424" w:rsidRPr="004A38EB">
        <w:rPr>
          <w:rFonts w:ascii="Times New Roman" w:hAnsi="Times New Roman" w:cs="Times New Roman"/>
        </w:rPr>
        <w:t>.</w:t>
      </w:r>
      <w:r w:rsidRPr="004A38EB">
        <w:rPr>
          <w:rFonts w:ascii="Times New Roman" w:hAnsi="Times New Roman" w:cs="Times New Roman"/>
        </w:rPr>
        <w:t xml:space="preserve"> I</w:t>
      </w:r>
      <w:r w:rsidR="00263BE3">
        <w:rPr>
          <w:rFonts w:ascii="Times New Roman" w:hAnsi="Times New Roman" w:cs="Times New Roman"/>
        </w:rPr>
        <w:t>t</w:t>
      </w:r>
      <w:r w:rsidRPr="004A38EB">
        <w:rPr>
          <w:rFonts w:ascii="Times New Roman" w:hAnsi="Times New Roman" w:cs="Times New Roman"/>
        </w:rPr>
        <w:t xml:space="preserve"> is important to remark that Shmuel Lederman’s work “Hannah Arend’t and Participatory Democracy”, Served as a solid platform to identify the potential contributions that </w:t>
      </w:r>
      <w:r w:rsidR="00263BE3">
        <w:rPr>
          <w:rFonts w:ascii="Times New Roman" w:hAnsi="Times New Roman" w:cs="Times New Roman"/>
        </w:rPr>
        <w:t xml:space="preserve">has </w:t>
      </w:r>
      <w:r w:rsidRPr="004A38EB">
        <w:rPr>
          <w:rFonts w:ascii="Times New Roman" w:hAnsi="Times New Roman" w:cs="Times New Roman"/>
        </w:rPr>
        <w:t>be</w:t>
      </w:r>
      <w:r w:rsidR="00263BE3">
        <w:rPr>
          <w:rFonts w:ascii="Times New Roman" w:hAnsi="Times New Roman" w:cs="Times New Roman"/>
        </w:rPr>
        <w:t>en</w:t>
      </w:r>
      <w:r w:rsidRPr="004A38EB">
        <w:rPr>
          <w:rFonts w:ascii="Times New Roman" w:hAnsi="Times New Roman" w:cs="Times New Roman"/>
        </w:rPr>
        <w:t xml:space="preserve"> </w:t>
      </w:r>
      <w:r w:rsidR="00263BE3">
        <w:rPr>
          <w:rFonts w:ascii="Times New Roman" w:hAnsi="Times New Roman" w:cs="Times New Roman"/>
        </w:rPr>
        <w:t xml:space="preserve">recognised </w:t>
      </w:r>
      <w:r w:rsidRPr="004A38EB">
        <w:rPr>
          <w:rFonts w:ascii="Times New Roman" w:hAnsi="Times New Roman" w:cs="Times New Roman"/>
        </w:rPr>
        <w:t>to the decentralised governance field.</w:t>
      </w:r>
      <w:r w:rsidR="00425424" w:rsidRPr="004A38EB">
        <w:rPr>
          <w:rFonts w:ascii="Times New Roman" w:hAnsi="Times New Roman" w:cs="Times New Roman"/>
        </w:rPr>
        <w:t xml:space="preserve"> </w:t>
      </w:r>
      <w:r w:rsidRPr="004A38EB">
        <w:rPr>
          <w:rFonts w:ascii="Times New Roman" w:hAnsi="Times New Roman" w:cs="Times New Roman"/>
        </w:rPr>
        <w:t>Nonetheless, Lederman, does not attempt to find practical solutions as how the dynamic of decentralised governance should work</w:t>
      </w:r>
      <w:r w:rsidR="00263BE3">
        <w:rPr>
          <w:rFonts w:ascii="Times New Roman" w:hAnsi="Times New Roman" w:cs="Times New Roman"/>
        </w:rPr>
        <w:t xml:space="preserve"> and for this matter these appear yet as vague concepts</w:t>
      </w:r>
      <w:r w:rsidR="00556909" w:rsidRPr="004A38EB">
        <w:rPr>
          <w:rFonts w:ascii="Times New Roman" w:hAnsi="Times New Roman" w:cs="Times New Roman"/>
        </w:rPr>
        <w:t>. In fact, so far there are not practical solutions yet</w:t>
      </w:r>
      <w:r w:rsidR="00263BE3">
        <w:rPr>
          <w:rFonts w:ascii="Times New Roman" w:hAnsi="Times New Roman" w:cs="Times New Roman"/>
        </w:rPr>
        <w:t>,</w:t>
      </w:r>
      <w:r w:rsidR="00556909" w:rsidRPr="004A38EB">
        <w:rPr>
          <w:rFonts w:ascii="Times New Roman" w:hAnsi="Times New Roman" w:cs="Times New Roman"/>
        </w:rPr>
        <w:t xml:space="preserve"> but</w:t>
      </w:r>
      <w:r w:rsidR="00263BE3">
        <w:rPr>
          <w:rFonts w:ascii="Times New Roman" w:hAnsi="Times New Roman" w:cs="Times New Roman"/>
        </w:rPr>
        <w:t xml:space="preserve"> only</w:t>
      </w:r>
      <w:r w:rsidR="00556909" w:rsidRPr="004A38EB">
        <w:rPr>
          <w:rFonts w:ascii="Times New Roman" w:hAnsi="Times New Roman" w:cs="Times New Roman"/>
        </w:rPr>
        <w:t xml:space="preserve"> notions shedding </w:t>
      </w:r>
      <w:r w:rsidRPr="004A38EB">
        <w:rPr>
          <w:rFonts w:ascii="Times New Roman" w:hAnsi="Times New Roman" w:cs="Times New Roman"/>
        </w:rPr>
        <w:t>from th</w:t>
      </w:r>
      <w:r w:rsidR="00556909" w:rsidRPr="004A38EB">
        <w:rPr>
          <w:rFonts w:ascii="Times New Roman" w:hAnsi="Times New Roman" w:cs="Times New Roman"/>
        </w:rPr>
        <w:t>ese</w:t>
      </w:r>
      <w:r w:rsidRPr="004A38EB">
        <w:rPr>
          <w:rFonts w:ascii="Times New Roman" w:hAnsi="Times New Roman" w:cs="Times New Roman"/>
        </w:rPr>
        <w:t xml:space="preserve"> initial texts</w:t>
      </w:r>
      <w:r w:rsidR="00556909" w:rsidRPr="004A38EB">
        <w:rPr>
          <w:rFonts w:ascii="Times New Roman" w:hAnsi="Times New Roman" w:cs="Times New Roman"/>
        </w:rPr>
        <w:t>, which were</w:t>
      </w:r>
      <w:r w:rsidRPr="004A38EB">
        <w:rPr>
          <w:rFonts w:ascii="Times New Roman" w:hAnsi="Times New Roman" w:cs="Times New Roman"/>
        </w:rPr>
        <w:t xml:space="preserve"> possible to </w:t>
      </w:r>
      <w:r w:rsidR="00556909" w:rsidRPr="004A38EB">
        <w:rPr>
          <w:rFonts w:ascii="Times New Roman" w:hAnsi="Times New Roman" w:cs="Times New Roman"/>
        </w:rPr>
        <w:t>summarise in</w:t>
      </w:r>
      <w:r w:rsidRPr="004A38EB">
        <w:rPr>
          <w:rFonts w:ascii="Times New Roman" w:hAnsi="Times New Roman" w:cs="Times New Roman"/>
        </w:rPr>
        <w:t xml:space="preserve"> a </w:t>
      </w:r>
      <w:r w:rsidR="00425424" w:rsidRPr="004A38EB">
        <w:rPr>
          <w:rFonts w:ascii="Times New Roman" w:hAnsi="Times New Roman" w:cs="Times New Roman"/>
        </w:rPr>
        <w:t xml:space="preserve">framework </w:t>
      </w:r>
      <w:r w:rsidRPr="004A38EB">
        <w:rPr>
          <w:rFonts w:ascii="Times New Roman" w:hAnsi="Times New Roman" w:cs="Times New Roman"/>
        </w:rPr>
        <w:t>that so far is</w:t>
      </w:r>
      <w:r w:rsidR="00425424" w:rsidRPr="004A38EB">
        <w:rPr>
          <w:rFonts w:ascii="Times New Roman" w:hAnsi="Times New Roman" w:cs="Times New Roman"/>
        </w:rPr>
        <w:t xml:space="preserve"> merely theoretical</w:t>
      </w:r>
      <w:r w:rsidRPr="004A38EB">
        <w:rPr>
          <w:rFonts w:ascii="Times New Roman" w:hAnsi="Times New Roman" w:cs="Times New Roman"/>
        </w:rPr>
        <w:t xml:space="preserve">, </w:t>
      </w:r>
      <w:r w:rsidR="00263BE3">
        <w:rPr>
          <w:rFonts w:ascii="Times New Roman" w:hAnsi="Times New Roman" w:cs="Times New Roman"/>
        </w:rPr>
        <w:t>this,</w:t>
      </w:r>
      <w:r w:rsidRPr="004A38EB">
        <w:rPr>
          <w:rFonts w:ascii="Times New Roman" w:hAnsi="Times New Roman" w:cs="Times New Roman"/>
        </w:rPr>
        <w:t xml:space="preserve"> keeping into account, that</w:t>
      </w:r>
      <w:r w:rsidR="00425424" w:rsidRPr="004A38EB">
        <w:rPr>
          <w:rFonts w:ascii="Times New Roman" w:hAnsi="Times New Roman" w:cs="Times New Roman"/>
        </w:rPr>
        <w:t xml:space="preserve"> the main contribution of the research is to create a minimum of guides that will be functional in practice. </w:t>
      </w:r>
    </w:p>
    <w:p w14:paraId="5179731B" w14:textId="79AE9C7B" w:rsidR="00425424" w:rsidRDefault="00556909" w:rsidP="00924C53">
      <w:pPr>
        <w:spacing w:line="360" w:lineRule="auto"/>
        <w:rPr>
          <w:rFonts w:ascii="Times New Roman" w:hAnsi="Times New Roman" w:cs="Times New Roman"/>
        </w:rPr>
      </w:pPr>
      <w:r w:rsidRPr="004A38EB">
        <w:rPr>
          <w:rFonts w:ascii="Times New Roman" w:hAnsi="Times New Roman" w:cs="Times New Roman"/>
        </w:rPr>
        <w:t>Another remark of the literature review</w:t>
      </w:r>
      <w:r w:rsidR="00263BE3">
        <w:rPr>
          <w:rFonts w:ascii="Times New Roman" w:hAnsi="Times New Roman" w:cs="Times New Roman"/>
        </w:rPr>
        <w:t>,</w:t>
      </w:r>
      <w:r w:rsidRPr="004A38EB">
        <w:rPr>
          <w:rFonts w:ascii="Times New Roman" w:hAnsi="Times New Roman" w:cs="Times New Roman"/>
        </w:rPr>
        <w:t xml:space="preserve"> points </w:t>
      </w:r>
      <w:r w:rsidR="00263BE3">
        <w:rPr>
          <w:rFonts w:ascii="Times New Roman" w:hAnsi="Times New Roman" w:cs="Times New Roman"/>
        </w:rPr>
        <w:t xml:space="preserve">that, </w:t>
      </w:r>
      <w:r w:rsidR="00425424" w:rsidRPr="004A38EB">
        <w:rPr>
          <w:rFonts w:ascii="Times New Roman" w:hAnsi="Times New Roman" w:cs="Times New Roman"/>
        </w:rPr>
        <w:t xml:space="preserve">the research </w:t>
      </w:r>
      <w:r w:rsidRPr="004A38EB">
        <w:rPr>
          <w:rFonts w:ascii="Times New Roman" w:hAnsi="Times New Roman" w:cs="Times New Roman"/>
        </w:rPr>
        <w:t>on</w:t>
      </w:r>
      <w:r w:rsidR="00425424" w:rsidRPr="004A38EB">
        <w:rPr>
          <w:rFonts w:ascii="Times New Roman" w:hAnsi="Times New Roman" w:cs="Times New Roman"/>
        </w:rPr>
        <w:t xml:space="preserve"> decentralised governance has sparked great interest recently</w:t>
      </w:r>
      <w:r w:rsidRPr="004A38EB">
        <w:rPr>
          <w:rFonts w:ascii="Times New Roman" w:hAnsi="Times New Roman" w:cs="Times New Roman"/>
        </w:rPr>
        <w:t xml:space="preserve"> and for which there is already a significant number of publications made after the proposal of this research project.</w:t>
      </w:r>
      <w:r w:rsidR="00425424" w:rsidRPr="004A38EB">
        <w:rPr>
          <w:rFonts w:ascii="Times New Roman" w:hAnsi="Times New Roman" w:cs="Times New Roman"/>
        </w:rPr>
        <w:t xml:space="preserve"> </w:t>
      </w:r>
      <w:r w:rsidRPr="004A38EB">
        <w:rPr>
          <w:rFonts w:ascii="Times New Roman" w:hAnsi="Times New Roman" w:cs="Times New Roman"/>
        </w:rPr>
        <w:t>Y</w:t>
      </w:r>
      <w:r w:rsidR="00425424" w:rsidRPr="004A38EB">
        <w:rPr>
          <w:rFonts w:ascii="Times New Roman" w:hAnsi="Times New Roman" w:cs="Times New Roman"/>
        </w:rPr>
        <w:t>et not many</w:t>
      </w:r>
      <w:r w:rsidRPr="004A38EB">
        <w:rPr>
          <w:rFonts w:ascii="Times New Roman" w:hAnsi="Times New Roman" w:cs="Times New Roman"/>
        </w:rPr>
        <w:t xml:space="preserve"> of </w:t>
      </w:r>
      <w:proofErr w:type="gramStart"/>
      <w:r w:rsidRPr="004A38EB">
        <w:rPr>
          <w:rFonts w:ascii="Times New Roman" w:hAnsi="Times New Roman" w:cs="Times New Roman"/>
        </w:rPr>
        <w:t xml:space="preserve">these </w:t>
      </w:r>
      <w:r w:rsidR="00263BE3" w:rsidRPr="004A38EB">
        <w:rPr>
          <w:rFonts w:ascii="Times New Roman" w:hAnsi="Times New Roman" w:cs="Times New Roman"/>
        </w:rPr>
        <w:t>research</w:t>
      </w:r>
      <w:proofErr w:type="gramEnd"/>
      <w:r w:rsidR="00425424" w:rsidRPr="004A38EB">
        <w:rPr>
          <w:rFonts w:ascii="Times New Roman" w:hAnsi="Times New Roman" w:cs="Times New Roman"/>
        </w:rPr>
        <w:t xml:space="preserve"> contemplate the philosophy of Arendt’s as part of their core functioning for decentralised systems. For this reason, other contemporary academic resources, not mentioned here, will be contemplated to include comparative studies on blockchain governance, decentralized autonomous organizations (DAOs), and direct democracy models if these are relevant solving the problem that are posed by Arendt’s philosophy.</w:t>
      </w:r>
    </w:p>
    <w:p w14:paraId="64EDFCAE" w14:textId="77777777" w:rsidR="0037167A" w:rsidRDefault="0037167A" w:rsidP="00924C53">
      <w:pPr>
        <w:spacing w:line="360" w:lineRule="auto"/>
        <w:rPr>
          <w:rFonts w:ascii="Times New Roman" w:hAnsi="Times New Roman" w:cs="Times New Roman"/>
        </w:rPr>
      </w:pPr>
    </w:p>
    <w:p w14:paraId="328B718C" w14:textId="77777777" w:rsidR="0037167A" w:rsidRPr="0037167A" w:rsidRDefault="0037167A" w:rsidP="00924C53">
      <w:pPr>
        <w:spacing w:line="360" w:lineRule="auto"/>
        <w:rPr>
          <w:rFonts w:ascii="Times New Roman" w:hAnsi="Times New Roman" w:cs="Times New Roman"/>
          <w:b/>
          <w:bCs/>
        </w:rPr>
      </w:pPr>
      <w:r w:rsidRPr="0037167A">
        <w:rPr>
          <w:rFonts w:ascii="Times New Roman" w:hAnsi="Times New Roman" w:cs="Times New Roman"/>
          <w:b/>
          <w:bCs/>
        </w:rPr>
        <w:t>Core Texts by Hannah Arendt:</w:t>
      </w:r>
    </w:p>
    <w:p w14:paraId="01BF28A9" w14:textId="33C155CD" w:rsidR="0037167A" w:rsidRPr="00924C53" w:rsidRDefault="0037167A" w:rsidP="00924C53">
      <w:pPr>
        <w:pStyle w:val="ListParagraph"/>
        <w:numPr>
          <w:ilvl w:val="0"/>
          <w:numId w:val="15"/>
        </w:numPr>
        <w:spacing w:line="360" w:lineRule="auto"/>
        <w:rPr>
          <w:rFonts w:ascii="Times New Roman" w:hAnsi="Times New Roman" w:cs="Times New Roman"/>
          <w:i/>
          <w:iCs/>
        </w:rPr>
      </w:pPr>
      <w:r w:rsidRPr="00924C53">
        <w:rPr>
          <w:rFonts w:ascii="Times New Roman" w:hAnsi="Times New Roman" w:cs="Times New Roman"/>
          <w:i/>
          <w:iCs/>
        </w:rPr>
        <w:t>On Revolution</w:t>
      </w:r>
    </w:p>
    <w:p w14:paraId="3A901C76" w14:textId="01B55794" w:rsidR="0037167A" w:rsidRPr="00924C53" w:rsidRDefault="0037167A" w:rsidP="00924C53">
      <w:pPr>
        <w:pStyle w:val="ListParagraph"/>
        <w:numPr>
          <w:ilvl w:val="0"/>
          <w:numId w:val="15"/>
        </w:numPr>
        <w:spacing w:line="360" w:lineRule="auto"/>
        <w:rPr>
          <w:rFonts w:ascii="Times New Roman" w:hAnsi="Times New Roman" w:cs="Times New Roman"/>
          <w:i/>
          <w:iCs/>
        </w:rPr>
      </w:pPr>
      <w:r w:rsidRPr="00924C53">
        <w:rPr>
          <w:rFonts w:ascii="Times New Roman" w:hAnsi="Times New Roman" w:cs="Times New Roman"/>
          <w:i/>
          <w:iCs/>
        </w:rPr>
        <w:t>The life of the mind</w:t>
      </w:r>
    </w:p>
    <w:p w14:paraId="7921A278" w14:textId="57A1A04E" w:rsidR="0037167A" w:rsidRPr="00924C53" w:rsidRDefault="0037167A" w:rsidP="00924C53">
      <w:pPr>
        <w:pStyle w:val="ListParagraph"/>
        <w:numPr>
          <w:ilvl w:val="0"/>
          <w:numId w:val="15"/>
        </w:numPr>
        <w:spacing w:line="360" w:lineRule="auto"/>
        <w:rPr>
          <w:rFonts w:ascii="Times New Roman" w:hAnsi="Times New Roman" w:cs="Times New Roman"/>
          <w:i/>
          <w:iCs/>
        </w:rPr>
      </w:pPr>
      <w:r w:rsidRPr="00924C53">
        <w:rPr>
          <w:rFonts w:ascii="Times New Roman" w:hAnsi="Times New Roman" w:cs="Times New Roman"/>
          <w:i/>
          <w:iCs/>
        </w:rPr>
        <w:t xml:space="preserve">The Human Condition </w:t>
      </w:r>
    </w:p>
    <w:p w14:paraId="2FC9DC9B" w14:textId="64F96CCC" w:rsidR="0037167A" w:rsidRPr="00924C53" w:rsidRDefault="0037167A" w:rsidP="00924C53">
      <w:pPr>
        <w:pStyle w:val="ListParagraph"/>
        <w:numPr>
          <w:ilvl w:val="0"/>
          <w:numId w:val="15"/>
        </w:numPr>
        <w:spacing w:line="360" w:lineRule="auto"/>
        <w:rPr>
          <w:rFonts w:ascii="Times New Roman" w:hAnsi="Times New Roman" w:cs="Times New Roman"/>
          <w:i/>
          <w:iCs/>
        </w:rPr>
      </w:pPr>
      <w:r w:rsidRPr="00924C53">
        <w:rPr>
          <w:rFonts w:ascii="Times New Roman" w:hAnsi="Times New Roman" w:cs="Times New Roman"/>
          <w:i/>
          <w:iCs/>
        </w:rPr>
        <w:t>The Origins of Totalitarianism</w:t>
      </w:r>
    </w:p>
    <w:p w14:paraId="67F1AD1C" w14:textId="4FCFC758" w:rsidR="0037167A" w:rsidRPr="00924C53" w:rsidRDefault="0037167A" w:rsidP="00924C53">
      <w:pPr>
        <w:pStyle w:val="ListParagraph"/>
        <w:numPr>
          <w:ilvl w:val="0"/>
          <w:numId w:val="15"/>
        </w:numPr>
        <w:spacing w:line="360" w:lineRule="auto"/>
        <w:rPr>
          <w:rFonts w:ascii="Times New Roman" w:hAnsi="Times New Roman" w:cs="Times New Roman"/>
          <w:i/>
          <w:iCs/>
        </w:rPr>
      </w:pPr>
      <w:r w:rsidRPr="00924C53">
        <w:rPr>
          <w:rFonts w:ascii="Times New Roman" w:hAnsi="Times New Roman" w:cs="Times New Roman"/>
          <w:i/>
          <w:iCs/>
        </w:rPr>
        <w:t xml:space="preserve">Between Past and Future: Eight Exercises in Political Thought </w:t>
      </w:r>
    </w:p>
    <w:p w14:paraId="63A5986E" w14:textId="5D9F593A" w:rsidR="0037167A" w:rsidRPr="00924C53" w:rsidRDefault="0037167A" w:rsidP="00924C53">
      <w:pPr>
        <w:pStyle w:val="ListParagraph"/>
        <w:numPr>
          <w:ilvl w:val="0"/>
          <w:numId w:val="15"/>
        </w:numPr>
        <w:spacing w:line="360" w:lineRule="auto"/>
        <w:rPr>
          <w:rFonts w:ascii="Times New Roman" w:hAnsi="Times New Roman" w:cs="Times New Roman"/>
          <w:i/>
          <w:iCs/>
        </w:rPr>
      </w:pPr>
      <w:r w:rsidRPr="00924C53">
        <w:rPr>
          <w:rFonts w:ascii="Times New Roman" w:hAnsi="Times New Roman" w:cs="Times New Roman"/>
          <w:i/>
          <w:iCs/>
        </w:rPr>
        <w:t xml:space="preserve">The Promise of Politics </w:t>
      </w:r>
    </w:p>
    <w:p w14:paraId="3562AEA0" w14:textId="7D4AA5A3" w:rsidR="0037167A" w:rsidRPr="00924C53" w:rsidRDefault="0037167A" w:rsidP="00924C53">
      <w:pPr>
        <w:pStyle w:val="ListParagraph"/>
        <w:numPr>
          <w:ilvl w:val="0"/>
          <w:numId w:val="15"/>
        </w:numPr>
        <w:spacing w:line="360" w:lineRule="auto"/>
        <w:rPr>
          <w:rFonts w:ascii="Times New Roman" w:hAnsi="Times New Roman" w:cs="Times New Roman"/>
          <w:i/>
          <w:iCs/>
        </w:rPr>
      </w:pPr>
      <w:r w:rsidRPr="00924C53">
        <w:rPr>
          <w:rFonts w:ascii="Times New Roman" w:hAnsi="Times New Roman" w:cs="Times New Roman"/>
          <w:i/>
          <w:iCs/>
        </w:rPr>
        <w:lastRenderedPageBreak/>
        <w:t>Men in Dark Times</w:t>
      </w:r>
    </w:p>
    <w:p w14:paraId="420D9471" w14:textId="351C7F1D" w:rsidR="0037167A" w:rsidRPr="00924C53" w:rsidRDefault="0037167A" w:rsidP="00924C53">
      <w:pPr>
        <w:pStyle w:val="ListParagraph"/>
        <w:numPr>
          <w:ilvl w:val="0"/>
          <w:numId w:val="15"/>
        </w:numPr>
        <w:spacing w:line="360" w:lineRule="auto"/>
        <w:rPr>
          <w:rFonts w:ascii="Times New Roman" w:hAnsi="Times New Roman" w:cs="Times New Roman"/>
          <w:i/>
          <w:iCs/>
        </w:rPr>
      </w:pPr>
      <w:r w:rsidRPr="00924C53">
        <w:rPr>
          <w:rFonts w:ascii="Times New Roman" w:hAnsi="Times New Roman" w:cs="Times New Roman"/>
          <w:i/>
          <w:iCs/>
        </w:rPr>
        <w:t xml:space="preserve">Lectures on Kant’s Political Philosophy </w:t>
      </w:r>
    </w:p>
    <w:p w14:paraId="2AAF6F02" w14:textId="77777777" w:rsidR="0037167A" w:rsidRPr="00924C53" w:rsidRDefault="0037167A" w:rsidP="00924C53">
      <w:pPr>
        <w:pStyle w:val="ListParagraph"/>
        <w:numPr>
          <w:ilvl w:val="0"/>
          <w:numId w:val="15"/>
        </w:numPr>
        <w:spacing w:line="360" w:lineRule="auto"/>
        <w:rPr>
          <w:rFonts w:ascii="Times New Roman" w:hAnsi="Times New Roman" w:cs="Times New Roman"/>
          <w:i/>
          <w:iCs/>
        </w:rPr>
      </w:pPr>
      <w:r w:rsidRPr="00924C53">
        <w:rPr>
          <w:rFonts w:ascii="Times New Roman" w:hAnsi="Times New Roman" w:cs="Times New Roman"/>
          <w:i/>
          <w:iCs/>
        </w:rPr>
        <w:t>Essays in Understanding, 1930–1954: Formation, Exile, and Totalitarianism (1994)</w:t>
      </w:r>
    </w:p>
    <w:p w14:paraId="677AFD15" w14:textId="21455E98" w:rsidR="0037167A" w:rsidRPr="00924C53" w:rsidRDefault="0037167A" w:rsidP="00924C53">
      <w:pPr>
        <w:pStyle w:val="ListParagraph"/>
        <w:numPr>
          <w:ilvl w:val="0"/>
          <w:numId w:val="15"/>
        </w:numPr>
        <w:spacing w:line="360" w:lineRule="auto"/>
        <w:rPr>
          <w:rFonts w:ascii="Times New Roman" w:hAnsi="Times New Roman" w:cs="Times New Roman"/>
          <w:i/>
          <w:iCs/>
        </w:rPr>
      </w:pPr>
      <w:r w:rsidRPr="00924C53">
        <w:rPr>
          <w:rFonts w:ascii="Times New Roman" w:hAnsi="Times New Roman" w:cs="Times New Roman"/>
          <w:i/>
          <w:iCs/>
        </w:rPr>
        <w:t xml:space="preserve">Responsibility and Judgment </w:t>
      </w:r>
    </w:p>
    <w:p w14:paraId="4410E656" w14:textId="3077F91B" w:rsidR="0037167A" w:rsidRPr="0037167A" w:rsidRDefault="0037167A" w:rsidP="00924C53">
      <w:pPr>
        <w:spacing w:line="360" w:lineRule="auto"/>
        <w:rPr>
          <w:rFonts w:ascii="Times New Roman" w:hAnsi="Times New Roman" w:cs="Times New Roman"/>
          <w:u w:val="single"/>
        </w:rPr>
      </w:pPr>
      <w:r w:rsidRPr="0037167A">
        <w:rPr>
          <w:rFonts w:ascii="Times New Roman" w:hAnsi="Times New Roman" w:cs="Times New Roman"/>
          <w:u w:val="single"/>
        </w:rPr>
        <w:t>Texts by Other Authors:</w:t>
      </w:r>
    </w:p>
    <w:p w14:paraId="57614011" w14:textId="059C3FFA" w:rsidR="0037167A" w:rsidRPr="00924C53" w:rsidRDefault="0037167A" w:rsidP="00924C53">
      <w:pPr>
        <w:pStyle w:val="ListParagraph"/>
        <w:numPr>
          <w:ilvl w:val="0"/>
          <w:numId w:val="16"/>
        </w:numPr>
        <w:spacing w:line="360" w:lineRule="auto"/>
        <w:rPr>
          <w:rFonts w:ascii="Times New Roman" w:hAnsi="Times New Roman" w:cs="Times New Roman"/>
        </w:rPr>
      </w:pPr>
      <w:r w:rsidRPr="00924C53">
        <w:rPr>
          <w:rFonts w:ascii="Times New Roman" w:hAnsi="Times New Roman" w:cs="Times New Roman"/>
        </w:rPr>
        <w:t>Andrew Arato and Jean Cohen:</w:t>
      </w:r>
      <w:r w:rsidRPr="00924C53">
        <w:rPr>
          <w:rFonts w:ascii="Times New Roman" w:hAnsi="Times New Roman" w:cs="Times New Roman"/>
          <w:i/>
          <w:iCs/>
        </w:rPr>
        <w:t xml:space="preserve"> “Banishing the Sovereign? Internal and External Sovereignty in Arendt”</w:t>
      </w:r>
      <w:r w:rsidRPr="00924C53">
        <w:rPr>
          <w:rFonts w:ascii="Times New Roman" w:hAnsi="Times New Roman" w:cs="Times New Roman"/>
        </w:rPr>
        <w:t xml:space="preserve"> </w:t>
      </w:r>
    </w:p>
    <w:p w14:paraId="07390D35" w14:textId="77777777" w:rsidR="0037167A" w:rsidRPr="00924C53" w:rsidRDefault="0037167A" w:rsidP="00924C53">
      <w:pPr>
        <w:pStyle w:val="ListParagraph"/>
        <w:numPr>
          <w:ilvl w:val="0"/>
          <w:numId w:val="16"/>
        </w:numPr>
        <w:spacing w:line="360" w:lineRule="auto"/>
        <w:rPr>
          <w:rFonts w:ascii="Times New Roman" w:hAnsi="Times New Roman" w:cs="Times New Roman"/>
          <w:i/>
          <w:iCs/>
        </w:rPr>
      </w:pPr>
      <w:r w:rsidRPr="00924C53">
        <w:rPr>
          <w:rFonts w:ascii="Times New Roman" w:hAnsi="Times New Roman" w:cs="Times New Roman"/>
        </w:rPr>
        <w:t xml:space="preserve">Shmuel Lederman: </w:t>
      </w:r>
      <w:r w:rsidRPr="00924C53">
        <w:rPr>
          <w:rFonts w:ascii="Times New Roman" w:hAnsi="Times New Roman" w:cs="Times New Roman"/>
          <w:i/>
          <w:iCs/>
        </w:rPr>
        <w:t>Hannah Arendt and Participatory Democracy: A People's Utopia</w:t>
      </w:r>
    </w:p>
    <w:p w14:paraId="52531697" w14:textId="24ED6803" w:rsidR="0037167A" w:rsidRPr="00924C53" w:rsidRDefault="0037167A" w:rsidP="00924C53">
      <w:pPr>
        <w:pStyle w:val="ListParagraph"/>
        <w:numPr>
          <w:ilvl w:val="0"/>
          <w:numId w:val="16"/>
        </w:numPr>
        <w:spacing w:line="360" w:lineRule="auto"/>
        <w:rPr>
          <w:rFonts w:ascii="Times New Roman" w:hAnsi="Times New Roman" w:cs="Times New Roman"/>
        </w:rPr>
      </w:pPr>
      <w:r w:rsidRPr="00924C53">
        <w:rPr>
          <w:rFonts w:ascii="Times New Roman" w:hAnsi="Times New Roman" w:cs="Times New Roman"/>
        </w:rPr>
        <w:t xml:space="preserve">Lisa J. Disch: </w:t>
      </w:r>
      <w:r w:rsidRPr="00924C53">
        <w:rPr>
          <w:rFonts w:ascii="Times New Roman" w:hAnsi="Times New Roman" w:cs="Times New Roman"/>
          <w:i/>
          <w:iCs/>
        </w:rPr>
        <w:t xml:space="preserve">“‘Please Sit Down, but Don’t Make Yourself at Home’: </w:t>
      </w:r>
      <w:proofErr w:type="spellStart"/>
      <w:r w:rsidRPr="00924C53">
        <w:rPr>
          <w:rFonts w:ascii="Times New Roman" w:hAnsi="Times New Roman" w:cs="Times New Roman"/>
          <w:i/>
          <w:iCs/>
        </w:rPr>
        <w:t>Arendtian</w:t>
      </w:r>
      <w:proofErr w:type="spellEnd"/>
      <w:r w:rsidRPr="00924C53">
        <w:rPr>
          <w:rFonts w:ascii="Times New Roman" w:hAnsi="Times New Roman" w:cs="Times New Roman"/>
          <w:i/>
          <w:iCs/>
        </w:rPr>
        <w:t xml:space="preserve"> ‘Visiting’ and the Prefigurative Politics of Consciousness-Raising”</w:t>
      </w:r>
      <w:r w:rsidRPr="00924C53">
        <w:rPr>
          <w:rFonts w:ascii="Times New Roman" w:hAnsi="Times New Roman" w:cs="Times New Roman"/>
        </w:rPr>
        <w:t xml:space="preserve"> </w:t>
      </w:r>
    </w:p>
    <w:p w14:paraId="3ECCF337" w14:textId="77777777" w:rsidR="0037167A" w:rsidRPr="00924C53" w:rsidRDefault="0037167A" w:rsidP="00924C53">
      <w:pPr>
        <w:pStyle w:val="ListParagraph"/>
        <w:numPr>
          <w:ilvl w:val="0"/>
          <w:numId w:val="16"/>
        </w:numPr>
        <w:spacing w:line="360" w:lineRule="auto"/>
        <w:rPr>
          <w:rFonts w:ascii="Times New Roman" w:hAnsi="Times New Roman" w:cs="Times New Roman"/>
        </w:rPr>
      </w:pPr>
      <w:r w:rsidRPr="00924C53">
        <w:rPr>
          <w:rFonts w:ascii="Times New Roman" w:hAnsi="Times New Roman" w:cs="Times New Roman"/>
        </w:rPr>
        <w:t xml:space="preserve">Seyla </w:t>
      </w:r>
      <w:proofErr w:type="spellStart"/>
      <w:r w:rsidRPr="00924C53">
        <w:rPr>
          <w:rFonts w:ascii="Times New Roman" w:hAnsi="Times New Roman" w:cs="Times New Roman"/>
        </w:rPr>
        <w:t>Benhabib</w:t>
      </w:r>
      <w:proofErr w:type="spellEnd"/>
      <w:r w:rsidRPr="00924C53">
        <w:rPr>
          <w:rFonts w:ascii="Times New Roman" w:hAnsi="Times New Roman" w:cs="Times New Roman"/>
        </w:rPr>
        <w:t xml:space="preserve">: </w:t>
      </w:r>
      <w:r w:rsidRPr="00924C53">
        <w:rPr>
          <w:rFonts w:ascii="Times New Roman" w:hAnsi="Times New Roman" w:cs="Times New Roman"/>
          <w:i/>
          <w:iCs/>
        </w:rPr>
        <w:t>The Reluctant Modernism of Hannah Arendt</w:t>
      </w:r>
    </w:p>
    <w:p w14:paraId="28D25EBD" w14:textId="77777777" w:rsidR="0037167A" w:rsidRPr="00924C53" w:rsidRDefault="0037167A" w:rsidP="00924C53">
      <w:pPr>
        <w:pStyle w:val="ListParagraph"/>
        <w:numPr>
          <w:ilvl w:val="0"/>
          <w:numId w:val="16"/>
        </w:numPr>
        <w:spacing w:line="360" w:lineRule="auto"/>
        <w:rPr>
          <w:rFonts w:ascii="Times New Roman" w:hAnsi="Times New Roman" w:cs="Times New Roman"/>
        </w:rPr>
      </w:pPr>
      <w:r w:rsidRPr="00924C53">
        <w:rPr>
          <w:rFonts w:ascii="Times New Roman" w:hAnsi="Times New Roman" w:cs="Times New Roman"/>
        </w:rPr>
        <w:t xml:space="preserve">Otto Bauer: </w:t>
      </w:r>
      <w:r w:rsidRPr="00924C53">
        <w:rPr>
          <w:rFonts w:ascii="Times New Roman" w:hAnsi="Times New Roman" w:cs="Times New Roman"/>
          <w:i/>
          <w:iCs/>
        </w:rPr>
        <w:t>“Two Revolutions” in Austro-Marxism</w:t>
      </w:r>
    </w:p>
    <w:p w14:paraId="17D7273D" w14:textId="77777777" w:rsidR="0037167A" w:rsidRPr="00924C53" w:rsidRDefault="0037167A" w:rsidP="00924C53">
      <w:pPr>
        <w:pStyle w:val="ListParagraph"/>
        <w:numPr>
          <w:ilvl w:val="0"/>
          <w:numId w:val="16"/>
        </w:numPr>
        <w:spacing w:line="360" w:lineRule="auto"/>
        <w:rPr>
          <w:rFonts w:ascii="Times New Roman" w:hAnsi="Times New Roman" w:cs="Times New Roman"/>
        </w:rPr>
      </w:pPr>
      <w:r w:rsidRPr="00924C53">
        <w:rPr>
          <w:rFonts w:ascii="Times New Roman" w:hAnsi="Times New Roman" w:cs="Times New Roman"/>
        </w:rPr>
        <w:t xml:space="preserve">Walter </w:t>
      </w:r>
      <w:proofErr w:type="spellStart"/>
      <w:r w:rsidRPr="00924C53">
        <w:rPr>
          <w:rFonts w:ascii="Times New Roman" w:hAnsi="Times New Roman" w:cs="Times New Roman"/>
        </w:rPr>
        <w:t>Lipgens</w:t>
      </w:r>
      <w:proofErr w:type="spellEnd"/>
      <w:r w:rsidRPr="00924C53">
        <w:rPr>
          <w:rFonts w:ascii="Times New Roman" w:hAnsi="Times New Roman" w:cs="Times New Roman"/>
        </w:rPr>
        <w:t xml:space="preserve">: </w:t>
      </w:r>
      <w:r w:rsidRPr="00924C53">
        <w:rPr>
          <w:rFonts w:ascii="Times New Roman" w:hAnsi="Times New Roman" w:cs="Times New Roman"/>
          <w:i/>
          <w:iCs/>
        </w:rPr>
        <w:t>A History of European Integration</w:t>
      </w:r>
    </w:p>
    <w:p w14:paraId="7A0D9C30" w14:textId="77777777" w:rsidR="0037167A" w:rsidRPr="00924C53" w:rsidRDefault="0037167A" w:rsidP="00924C53">
      <w:pPr>
        <w:pStyle w:val="ListParagraph"/>
        <w:numPr>
          <w:ilvl w:val="0"/>
          <w:numId w:val="16"/>
        </w:numPr>
        <w:spacing w:line="360" w:lineRule="auto"/>
        <w:rPr>
          <w:rFonts w:ascii="Times New Roman" w:hAnsi="Times New Roman" w:cs="Times New Roman"/>
        </w:rPr>
      </w:pPr>
      <w:r w:rsidRPr="00924C53">
        <w:rPr>
          <w:rFonts w:ascii="Times New Roman" w:hAnsi="Times New Roman" w:cs="Times New Roman"/>
        </w:rPr>
        <w:t xml:space="preserve">Jeffrey Isaac: </w:t>
      </w:r>
      <w:r w:rsidRPr="00924C53">
        <w:rPr>
          <w:rFonts w:ascii="Times New Roman" w:hAnsi="Times New Roman" w:cs="Times New Roman"/>
          <w:i/>
          <w:iCs/>
        </w:rPr>
        <w:t>Arendt, Camus, and Modern Rebellion</w:t>
      </w:r>
    </w:p>
    <w:p w14:paraId="6280192E" w14:textId="77777777" w:rsidR="0037167A" w:rsidRPr="00924C53" w:rsidRDefault="0037167A" w:rsidP="00924C53">
      <w:pPr>
        <w:pStyle w:val="ListParagraph"/>
        <w:numPr>
          <w:ilvl w:val="0"/>
          <w:numId w:val="16"/>
        </w:numPr>
        <w:spacing w:line="360" w:lineRule="auto"/>
        <w:rPr>
          <w:rFonts w:ascii="Times New Roman" w:hAnsi="Times New Roman" w:cs="Times New Roman"/>
        </w:rPr>
      </w:pPr>
      <w:r w:rsidRPr="00924C53">
        <w:rPr>
          <w:rFonts w:ascii="Times New Roman" w:hAnsi="Times New Roman" w:cs="Times New Roman"/>
        </w:rPr>
        <w:t xml:space="preserve">Hannah F. Pitkin: </w:t>
      </w:r>
      <w:r w:rsidRPr="00924C53">
        <w:rPr>
          <w:rFonts w:ascii="Times New Roman" w:hAnsi="Times New Roman" w:cs="Times New Roman"/>
          <w:i/>
          <w:iCs/>
        </w:rPr>
        <w:t>The Attack of the Blob: Hannah Arendt's Concept of the Social</w:t>
      </w:r>
    </w:p>
    <w:p w14:paraId="119694F9" w14:textId="77777777" w:rsidR="0037167A" w:rsidRPr="00924C53" w:rsidRDefault="0037167A" w:rsidP="00924C53">
      <w:pPr>
        <w:pStyle w:val="ListParagraph"/>
        <w:numPr>
          <w:ilvl w:val="0"/>
          <w:numId w:val="16"/>
        </w:numPr>
        <w:spacing w:line="360" w:lineRule="auto"/>
        <w:rPr>
          <w:rFonts w:ascii="Times New Roman" w:hAnsi="Times New Roman" w:cs="Times New Roman"/>
        </w:rPr>
      </w:pPr>
      <w:r w:rsidRPr="00924C53">
        <w:rPr>
          <w:rFonts w:ascii="Times New Roman" w:hAnsi="Times New Roman" w:cs="Times New Roman"/>
        </w:rPr>
        <w:t xml:space="preserve">Oskar Anweiler: </w:t>
      </w:r>
      <w:r w:rsidRPr="00924C53">
        <w:rPr>
          <w:rFonts w:ascii="Times New Roman" w:hAnsi="Times New Roman" w:cs="Times New Roman"/>
          <w:i/>
          <w:iCs/>
        </w:rPr>
        <w:t>The Soviets: The Russian Workers, Peasants, and Soldiers Councils, 1905–1921</w:t>
      </w:r>
    </w:p>
    <w:p w14:paraId="5604D1C4" w14:textId="77777777" w:rsidR="0037167A" w:rsidRPr="00924C53" w:rsidRDefault="0037167A" w:rsidP="00924C53">
      <w:pPr>
        <w:pStyle w:val="ListParagraph"/>
        <w:numPr>
          <w:ilvl w:val="0"/>
          <w:numId w:val="16"/>
        </w:numPr>
        <w:spacing w:line="360" w:lineRule="auto"/>
        <w:rPr>
          <w:rFonts w:ascii="Times New Roman" w:hAnsi="Times New Roman" w:cs="Times New Roman"/>
        </w:rPr>
      </w:pPr>
      <w:r w:rsidRPr="00924C53">
        <w:rPr>
          <w:rFonts w:ascii="Times New Roman" w:hAnsi="Times New Roman" w:cs="Times New Roman"/>
        </w:rPr>
        <w:t xml:space="preserve">Benjamin Barber: </w:t>
      </w:r>
      <w:r w:rsidRPr="00924C53">
        <w:rPr>
          <w:rFonts w:ascii="Times New Roman" w:hAnsi="Times New Roman" w:cs="Times New Roman"/>
          <w:i/>
          <w:iCs/>
        </w:rPr>
        <w:t>Strong Democracy: Participatory Politics for a New Age</w:t>
      </w:r>
    </w:p>
    <w:p w14:paraId="42E0D9A3" w14:textId="77777777" w:rsidR="0037167A" w:rsidRPr="00924C53" w:rsidRDefault="0037167A" w:rsidP="00924C53">
      <w:pPr>
        <w:pStyle w:val="ListParagraph"/>
        <w:numPr>
          <w:ilvl w:val="0"/>
          <w:numId w:val="16"/>
        </w:numPr>
        <w:spacing w:line="360" w:lineRule="auto"/>
        <w:rPr>
          <w:rFonts w:ascii="Times New Roman" w:hAnsi="Times New Roman" w:cs="Times New Roman"/>
        </w:rPr>
      </w:pPr>
      <w:r w:rsidRPr="00924C53">
        <w:rPr>
          <w:rFonts w:ascii="Times New Roman" w:hAnsi="Times New Roman" w:cs="Times New Roman"/>
        </w:rPr>
        <w:t xml:space="preserve">Dario </w:t>
      </w:r>
      <w:proofErr w:type="spellStart"/>
      <w:r w:rsidRPr="00924C53">
        <w:rPr>
          <w:rFonts w:ascii="Times New Roman" w:hAnsi="Times New Roman" w:cs="Times New Roman"/>
        </w:rPr>
        <w:t>Azzellini</w:t>
      </w:r>
      <w:proofErr w:type="spellEnd"/>
      <w:r w:rsidRPr="00924C53">
        <w:rPr>
          <w:rFonts w:ascii="Times New Roman" w:hAnsi="Times New Roman" w:cs="Times New Roman"/>
        </w:rPr>
        <w:t xml:space="preserve">: </w:t>
      </w:r>
      <w:r w:rsidRPr="00924C53">
        <w:rPr>
          <w:rFonts w:ascii="Times New Roman" w:hAnsi="Times New Roman" w:cs="Times New Roman"/>
          <w:i/>
          <w:iCs/>
        </w:rPr>
        <w:t>“The Legacy of Workers’ Councils in Contemporary Social Movements”</w:t>
      </w:r>
    </w:p>
    <w:p w14:paraId="3E4B5871" w14:textId="77777777" w:rsidR="0037167A" w:rsidRPr="00924C53" w:rsidRDefault="0037167A" w:rsidP="00924C53">
      <w:pPr>
        <w:pStyle w:val="ListParagraph"/>
        <w:numPr>
          <w:ilvl w:val="0"/>
          <w:numId w:val="16"/>
        </w:numPr>
        <w:spacing w:line="360" w:lineRule="auto"/>
        <w:rPr>
          <w:rFonts w:ascii="Times New Roman" w:hAnsi="Times New Roman" w:cs="Times New Roman"/>
        </w:rPr>
      </w:pPr>
      <w:r w:rsidRPr="00924C53">
        <w:rPr>
          <w:rFonts w:ascii="Times New Roman" w:hAnsi="Times New Roman" w:cs="Times New Roman"/>
        </w:rPr>
        <w:t xml:space="preserve">James Muldoon: </w:t>
      </w:r>
      <w:r w:rsidRPr="00924C53">
        <w:rPr>
          <w:rFonts w:ascii="Times New Roman" w:hAnsi="Times New Roman" w:cs="Times New Roman"/>
          <w:i/>
          <w:iCs/>
        </w:rPr>
        <w:t>Council Democracy: Towards a Democratic Socialist Politics</w:t>
      </w:r>
    </w:p>
    <w:p w14:paraId="6E905B32" w14:textId="77777777" w:rsidR="00F129DC" w:rsidRDefault="00F129DC" w:rsidP="00924C53">
      <w:pPr>
        <w:spacing w:line="360" w:lineRule="auto"/>
        <w:rPr>
          <w:rFonts w:ascii="Times New Roman" w:hAnsi="Times New Roman" w:cs="Times New Roman"/>
        </w:rPr>
      </w:pPr>
    </w:p>
    <w:p w14:paraId="6B8CB08E" w14:textId="3A33C16E" w:rsidR="0037167A" w:rsidRDefault="00F129DC" w:rsidP="00924C53">
      <w:pPr>
        <w:spacing w:line="360" w:lineRule="auto"/>
        <w:rPr>
          <w:rFonts w:ascii="Times New Roman" w:hAnsi="Times New Roman" w:cs="Times New Roman"/>
          <w:b/>
          <w:bCs/>
        </w:rPr>
      </w:pPr>
      <w:r w:rsidRPr="00F129DC">
        <w:rPr>
          <w:rFonts w:ascii="Times New Roman" w:hAnsi="Times New Roman" w:cs="Times New Roman"/>
          <w:b/>
          <w:bCs/>
        </w:rPr>
        <w:t>Texts guides per each of the core distinctions identified</w:t>
      </w:r>
    </w:p>
    <w:p w14:paraId="414EBD59" w14:textId="77777777" w:rsidR="00F129DC" w:rsidRPr="00F129DC" w:rsidRDefault="00F129DC" w:rsidP="00924C53">
      <w:pPr>
        <w:spacing w:line="360" w:lineRule="auto"/>
        <w:rPr>
          <w:rFonts w:ascii="Times New Roman" w:hAnsi="Times New Roman" w:cs="Times New Roman"/>
          <w:b/>
          <w:bCs/>
        </w:rPr>
      </w:pPr>
    </w:p>
    <w:p w14:paraId="7B947AB1" w14:textId="1293F70D" w:rsidR="00425424" w:rsidRPr="00425424" w:rsidRDefault="00425424" w:rsidP="00924C53">
      <w:pPr>
        <w:spacing w:line="360" w:lineRule="auto"/>
        <w:rPr>
          <w:rFonts w:ascii="Times New Roman" w:hAnsi="Times New Roman" w:cs="Times New Roman"/>
          <w:b/>
          <w:bCs/>
        </w:rPr>
      </w:pPr>
      <w:r w:rsidRPr="00425424">
        <w:rPr>
          <w:rFonts w:ascii="Times New Roman" w:hAnsi="Times New Roman" w:cs="Times New Roman"/>
          <w:b/>
          <w:bCs/>
        </w:rPr>
        <w:t>1. Arendt’s Critique of Democracy</w:t>
      </w:r>
    </w:p>
    <w:p w14:paraId="580237FC" w14:textId="15188F50" w:rsidR="000627A0" w:rsidRPr="004A38EB" w:rsidRDefault="00556909" w:rsidP="00924C53">
      <w:pPr>
        <w:spacing w:line="360" w:lineRule="auto"/>
        <w:rPr>
          <w:rFonts w:ascii="Times New Roman" w:hAnsi="Times New Roman" w:cs="Times New Roman"/>
        </w:rPr>
      </w:pPr>
      <w:r w:rsidRPr="004A38EB">
        <w:rPr>
          <w:rFonts w:ascii="Times New Roman" w:hAnsi="Times New Roman" w:cs="Times New Roman"/>
        </w:rPr>
        <w:t xml:space="preserve">Arend’t does not make a compelling critic of democracy as it is conceived conventionally. Aren’t critic </w:t>
      </w:r>
      <w:r w:rsidR="000627A0" w:rsidRPr="004A38EB">
        <w:rPr>
          <w:rFonts w:ascii="Times New Roman" w:hAnsi="Times New Roman" w:cs="Times New Roman"/>
        </w:rPr>
        <w:t>of democracy being</w:t>
      </w:r>
      <w:r w:rsidRPr="004A38EB">
        <w:rPr>
          <w:rFonts w:ascii="Times New Roman" w:hAnsi="Times New Roman" w:cs="Times New Roman"/>
        </w:rPr>
        <w:t xml:space="preserve"> mainly philosophical point</w:t>
      </w:r>
      <w:r w:rsidR="000627A0" w:rsidRPr="004A38EB">
        <w:rPr>
          <w:rFonts w:ascii="Times New Roman" w:hAnsi="Times New Roman" w:cs="Times New Roman"/>
        </w:rPr>
        <w:t>s</w:t>
      </w:r>
      <w:r w:rsidRPr="004A38EB">
        <w:rPr>
          <w:rFonts w:ascii="Times New Roman" w:hAnsi="Times New Roman" w:cs="Times New Roman"/>
        </w:rPr>
        <w:t xml:space="preserve"> to </w:t>
      </w:r>
      <w:r w:rsidR="000627A0" w:rsidRPr="004A38EB">
        <w:rPr>
          <w:rFonts w:ascii="Times New Roman" w:hAnsi="Times New Roman" w:cs="Times New Roman"/>
        </w:rPr>
        <w:t xml:space="preserve">those </w:t>
      </w:r>
      <w:r w:rsidRPr="004A38EB">
        <w:rPr>
          <w:rFonts w:ascii="Times New Roman" w:hAnsi="Times New Roman" w:cs="Times New Roman"/>
        </w:rPr>
        <w:t>moments in time w</w:t>
      </w:r>
      <w:r w:rsidR="000627A0" w:rsidRPr="004A38EB">
        <w:rPr>
          <w:rFonts w:ascii="Times New Roman" w:hAnsi="Times New Roman" w:cs="Times New Roman"/>
        </w:rPr>
        <w:t>h</w:t>
      </w:r>
      <w:r w:rsidRPr="004A38EB">
        <w:rPr>
          <w:rFonts w:ascii="Times New Roman" w:hAnsi="Times New Roman" w:cs="Times New Roman"/>
        </w:rPr>
        <w:t xml:space="preserve">ere decentralisation was possible because all the members of the society had equal rights. This notion </w:t>
      </w:r>
      <w:r w:rsidRPr="004A38EB">
        <w:rPr>
          <w:rFonts w:ascii="Times New Roman" w:hAnsi="Times New Roman" w:cs="Times New Roman"/>
        </w:rPr>
        <w:t xml:space="preserve">of equality </w:t>
      </w:r>
      <w:r w:rsidRPr="004A38EB">
        <w:rPr>
          <w:rFonts w:ascii="Times New Roman" w:hAnsi="Times New Roman" w:cs="Times New Roman"/>
        </w:rPr>
        <w:t>is far more sophisticated than the view presented by socialism or communism because as it is explained by Aren’t</w:t>
      </w:r>
      <w:r w:rsidR="000627A0" w:rsidRPr="004A38EB">
        <w:rPr>
          <w:rFonts w:ascii="Times New Roman" w:hAnsi="Times New Roman" w:cs="Times New Roman"/>
        </w:rPr>
        <w:t>,</w:t>
      </w:r>
      <w:r w:rsidRPr="004A38EB">
        <w:rPr>
          <w:rFonts w:ascii="Times New Roman" w:hAnsi="Times New Roman" w:cs="Times New Roman"/>
        </w:rPr>
        <w:t xml:space="preserve"> power structures</w:t>
      </w:r>
      <w:r w:rsidR="00C55910" w:rsidRPr="004A38EB">
        <w:rPr>
          <w:rFonts w:ascii="Times New Roman" w:hAnsi="Times New Roman" w:cs="Times New Roman"/>
        </w:rPr>
        <w:t xml:space="preserve">, as soon as equality is </w:t>
      </w:r>
      <w:r w:rsidR="00C55910" w:rsidRPr="004A38EB">
        <w:rPr>
          <w:rFonts w:ascii="Times New Roman" w:hAnsi="Times New Roman" w:cs="Times New Roman"/>
        </w:rPr>
        <w:lastRenderedPageBreak/>
        <w:t>stablished,</w:t>
      </w:r>
      <w:r w:rsidRPr="004A38EB">
        <w:rPr>
          <w:rFonts w:ascii="Times New Roman" w:hAnsi="Times New Roman" w:cs="Times New Roman"/>
        </w:rPr>
        <w:t xml:space="preserve"> create elites</w:t>
      </w:r>
      <w:r w:rsidR="000627A0" w:rsidRPr="004A38EB">
        <w:rPr>
          <w:rFonts w:ascii="Times New Roman" w:hAnsi="Times New Roman" w:cs="Times New Roman"/>
        </w:rPr>
        <w:t xml:space="preserve"> that ended up divesting political rights. For Arendt, these flaws make virtually indistinguishable most of the contemporary political systems as these are characterised mostly not by how rights are granted but </w:t>
      </w:r>
      <w:r w:rsidR="00C55910" w:rsidRPr="004A38EB">
        <w:rPr>
          <w:rFonts w:ascii="Times New Roman" w:hAnsi="Times New Roman" w:cs="Times New Roman"/>
        </w:rPr>
        <w:t xml:space="preserve">gradually </w:t>
      </w:r>
      <w:r w:rsidR="000627A0" w:rsidRPr="004A38EB">
        <w:rPr>
          <w:rFonts w:ascii="Times New Roman" w:hAnsi="Times New Roman" w:cs="Times New Roman"/>
        </w:rPr>
        <w:t xml:space="preserve">stripped, and those arguments are found in the following texts </w:t>
      </w:r>
    </w:p>
    <w:p w14:paraId="1EE1CF5B" w14:textId="77777777" w:rsidR="000627A0" w:rsidRPr="004A38EB" w:rsidRDefault="000627A0" w:rsidP="00924C53">
      <w:pPr>
        <w:spacing w:line="360" w:lineRule="auto"/>
        <w:rPr>
          <w:rFonts w:ascii="Times New Roman" w:hAnsi="Times New Roman" w:cs="Times New Roman"/>
        </w:rPr>
        <w:sectPr w:rsidR="000627A0" w:rsidRPr="004A38EB">
          <w:pgSz w:w="11906" w:h="16838"/>
          <w:pgMar w:top="1440" w:right="1440" w:bottom="1440" w:left="1440" w:header="708" w:footer="708" w:gutter="0"/>
          <w:cols w:space="708"/>
          <w:docGrid w:linePitch="360"/>
        </w:sectPr>
      </w:pPr>
    </w:p>
    <w:p w14:paraId="6BF62D3F" w14:textId="223C61FA" w:rsidR="000627A0" w:rsidRPr="004A38EB" w:rsidRDefault="000627A0" w:rsidP="00924C53">
      <w:pPr>
        <w:pStyle w:val="ListParagraph"/>
        <w:numPr>
          <w:ilvl w:val="0"/>
          <w:numId w:val="14"/>
        </w:numPr>
        <w:spacing w:line="360" w:lineRule="auto"/>
        <w:rPr>
          <w:rFonts w:ascii="Times New Roman" w:hAnsi="Times New Roman" w:cs="Times New Roman"/>
        </w:rPr>
      </w:pPr>
      <w:r w:rsidRPr="004A38EB">
        <w:rPr>
          <w:rFonts w:ascii="Times New Roman" w:hAnsi="Times New Roman" w:cs="Times New Roman"/>
        </w:rPr>
        <w:t xml:space="preserve">Hannah Arendt: </w:t>
      </w:r>
      <w:r w:rsidRPr="00F36C97">
        <w:rPr>
          <w:rFonts w:ascii="Times New Roman" w:hAnsi="Times New Roman" w:cs="Times New Roman"/>
          <w:i/>
          <w:iCs/>
        </w:rPr>
        <w:t>The Human Condition</w:t>
      </w:r>
      <w:r w:rsidRPr="00F36C97">
        <w:rPr>
          <w:rFonts w:ascii="Times New Roman" w:hAnsi="Times New Roman" w:cs="Times New Roman"/>
          <w:i/>
          <w:iCs/>
        </w:rPr>
        <w:t xml:space="preserve">, </w:t>
      </w:r>
      <w:r w:rsidRPr="00F36C97">
        <w:rPr>
          <w:rFonts w:ascii="Times New Roman" w:hAnsi="Times New Roman" w:cs="Times New Roman"/>
          <w:i/>
          <w:iCs/>
        </w:rPr>
        <w:t>On Revolution</w:t>
      </w:r>
      <w:r w:rsidRPr="00F36C97">
        <w:rPr>
          <w:rFonts w:ascii="Times New Roman" w:hAnsi="Times New Roman" w:cs="Times New Roman"/>
          <w:i/>
          <w:iCs/>
        </w:rPr>
        <w:t>, On violence</w:t>
      </w:r>
    </w:p>
    <w:p w14:paraId="5E32CC7C" w14:textId="2613D0D6" w:rsidR="000627A0" w:rsidRPr="004A38EB" w:rsidRDefault="000627A0" w:rsidP="00924C53">
      <w:pPr>
        <w:pStyle w:val="ListParagraph"/>
        <w:numPr>
          <w:ilvl w:val="0"/>
          <w:numId w:val="14"/>
        </w:numPr>
        <w:spacing w:line="360" w:lineRule="auto"/>
        <w:rPr>
          <w:rFonts w:ascii="Times New Roman" w:hAnsi="Times New Roman" w:cs="Times New Roman"/>
        </w:rPr>
      </w:pPr>
      <w:r w:rsidRPr="004A38EB">
        <w:rPr>
          <w:rFonts w:ascii="Times New Roman" w:hAnsi="Times New Roman" w:cs="Times New Roman"/>
        </w:rPr>
        <w:t xml:space="preserve">Andrew Arato and Jean Cohen: </w:t>
      </w:r>
      <w:r w:rsidRPr="00F36C97">
        <w:rPr>
          <w:rFonts w:ascii="Times New Roman" w:hAnsi="Times New Roman" w:cs="Times New Roman"/>
          <w:i/>
          <w:iCs/>
        </w:rPr>
        <w:t>Essay on Arendt’s critique of sovereignty</w:t>
      </w:r>
    </w:p>
    <w:p w14:paraId="5DDBA1F6" w14:textId="580DDBFC" w:rsidR="000627A0" w:rsidRPr="004A38EB" w:rsidRDefault="000627A0" w:rsidP="00924C53">
      <w:pPr>
        <w:pStyle w:val="ListParagraph"/>
        <w:numPr>
          <w:ilvl w:val="0"/>
          <w:numId w:val="14"/>
        </w:numPr>
        <w:spacing w:line="360" w:lineRule="auto"/>
        <w:rPr>
          <w:rFonts w:ascii="Times New Roman" w:hAnsi="Times New Roman" w:cs="Times New Roman"/>
        </w:rPr>
      </w:pPr>
      <w:r w:rsidRPr="004A38EB">
        <w:rPr>
          <w:rFonts w:ascii="Times New Roman" w:hAnsi="Times New Roman" w:cs="Times New Roman"/>
        </w:rPr>
        <w:t xml:space="preserve">Otto Bauer: </w:t>
      </w:r>
      <w:r w:rsidRPr="00F36C97">
        <w:rPr>
          <w:rFonts w:ascii="Times New Roman" w:hAnsi="Times New Roman" w:cs="Times New Roman"/>
          <w:i/>
          <w:iCs/>
        </w:rPr>
        <w:t>Two Revolutions</w:t>
      </w:r>
    </w:p>
    <w:p w14:paraId="4DE1504E" w14:textId="45732012" w:rsidR="000627A0" w:rsidRPr="004A38EB" w:rsidRDefault="000627A0" w:rsidP="00924C53">
      <w:pPr>
        <w:pStyle w:val="ListParagraph"/>
        <w:numPr>
          <w:ilvl w:val="0"/>
          <w:numId w:val="14"/>
        </w:numPr>
        <w:spacing w:line="360" w:lineRule="auto"/>
        <w:rPr>
          <w:rFonts w:ascii="Times New Roman" w:hAnsi="Times New Roman" w:cs="Times New Roman"/>
        </w:rPr>
      </w:pPr>
      <w:r w:rsidRPr="004A38EB">
        <w:rPr>
          <w:rFonts w:ascii="Times New Roman" w:hAnsi="Times New Roman" w:cs="Times New Roman"/>
        </w:rPr>
        <w:t xml:space="preserve">Walter </w:t>
      </w:r>
      <w:proofErr w:type="spellStart"/>
      <w:r w:rsidRPr="004A38EB">
        <w:rPr>
          <w:rFonts w:ascii="Times New Roman" w:hAnsi="Times New Roman" w:cs="Times New Roman"/>
        </w:rPr>
        <w:t>Lipgens</w:t>
      </w:r>
      <w:proofErr w:type="spellEnd"/>
      <w:r w:rsidRPr="004A38EB">
        <w:rPr>
          <w:rFonts w:ascii="Times New Roman" w:hAnsi="Times New Roman" w:cs="Times New Roman"/>
        </w:rPr>
        <w:t xml:space="preserve">: </w:t>
      </w:r>
      <w:r w:rsidRPr="00F36C97">
        <w:rPr>
          <w:rFonts w:ascii="Times New Roman" w:hAnsi="Times New Roman" w:cs="Times New Roman"/>
          <w:i/>
          <w:iCs/>
        </w:rPr>
        <w:t>A History of European Integration</w:t>
      </w:r>
    </w:p>
    <w:p w14:paraId="2D52E14A" w14:textId="271F994C" w:rsidR="000627A0" w:rsidRPr="00F36C97" w:rsidRDefault="000627A0" w:rsidP="00924C53">
      <w:pPr>
        <w:pStyle w:val="ListParagraph"/>
        <w:numPr>
          <w:ilvl w:val="0"/>
          <w:numId w:val="14"/>
        </w:numPr>
        <w:spacing w:line="360" w:lineRule="auto"/>
        <w:rPr>
          <w:rFonts w:ascii="Times New Roman" w:hAnsi="Times New Roman" w:cs="Times New Roman"/>
          <w:i/>
          <w:iCs/>
        </w:rPr>
      </w:pPr>
      <w:r w:rsidRPr="004A38EB">
        <w:rPr>
          <w:rFonts w:ascii="Times New Roman" w:hAnsi="Times New Roman" w:cs="Times New Roman"/>
        </w:rPr>
        <w:t xml:space="preserve">Shmuel Lederman: </w:t>
      </w:r>
      <w:r w:rsidRPr="00F36C97">
        <w:rPr>
          <w:rFonts w:ascii="Times New Roman" w:hAnsi="Times New Roman" w:cs="Times New Roman"/>
          <w:i/>
          <w:iCs/>
        </w:rPr>
        <w:t>Hannah Arendt and Participatory Democracy: A People's Utopia</w:t>
      </w:r>
    </w:p>
    <w:p w14:paraId="57DC8FD4" w14:textId="77777777" w:rsidR="000627A0" w:rsidRPr="004A38EB" w:rsidRDefault="000627A0" w:rsidP="00924C53">
      <w:pPr>
        <w:spacing w:line="360" w:lineRule="auto"/>
        <w:rPr>
          <w:rFonts w:ascii="Times New Roman" w:hAnsi="Times New Roman" w:cs="Times New Roman"/>
        </w:rPr>
        <w:sectPr w:rsidR="000627A0" w:rsidRPr="004A38EB" w:rsidSect="000627A0">
          <w:type w:val="continuous"/>
          <w:pgSz w:w="11906" w:h="16838"/>
          <w:pgMar w:top="1440" w:right="1440" w:bottom="1440" w:left="1440" w:header="708" w:footer="708" w:gutter="0"/>
          <w:cols w:space="708"/>
          <w:docGrid w:linePitch="360"/>
        </w:sectPr>
      </w:pPr>
    </w:p>
    <w:p w14:paraId="460DB831" w14:textId="77777777" w:rsidR="000627A0" w:rsidRPr="004A38EB" w:rsidRDefault="000627A0" w:rsidP="00924C53">
      <w:pPr>
        <w:spacing w:line="360" w:lineRule="auto"/>
        <w:rPr>
          <w:rFonts w:ascii="Times New Roman" w:hAnsi="Times New Roman" w:cs="Times New Roman"/>
        </w:rPr>
      </w:pPr>
    </w:p>
    <w:p w14:paraId="3A82907D" w14:textId="77777777" w:rsidR="00425424" w:rsidRPr="00425424" w:rsidRDefault="00425424" w:rsidP="00924C53">
      <w:pPr>
        <w:spacing w:line="360" w:lineRule="auto"/>
        <w:rPr>
          <w:rFonts w:ascii="Times New Roman" w:hAnsi="Times New Roman" w:cs="Times New Roman"/>
          <w:b/>
          <w:bCs/>
        </w:rPr>
      </w:pPr>
      <w:r w:rsidRPr="00425424">
        <w:rPr>
          <w:rFonts w:ascii="Times New Roman" w:hAnsi="Times New Roman" w:cs="Times New Roman"/>
          <w:b/>
          <w:bCs/>
        </w:rPr>
        <w:t>2. The Modus of Deliberation for the Council System</w:t>
      </w:r>
    </w:p>
    <w:p w14:paraId="0EB6FC7D" w14:textId="2B85CD24" w:rsidR="00C55910" w:rsidRPr="00425424" w:rsidRDefault="00C55910" w:rsidP="00924C53">
      <w:pPr>
        <w:spacing w:line="360" w:lineRule="auto"/>
        <w:rPr>
          <w:rFonts w:ascii="Times New Roman" w:hAnsi="Times New Roman" w:cs="Times New Roman"/>
        </w:rPr>
      </w:pPr>
      <w:r w:rsidRPr="00425424">
        <w:rPr>
          <w:rFonts w:ascii="Times New Roman" w:hAnsi="Times New Roman" w:cs="Times New Roman"/>
        </w:rPr>
        <w:t>The council system’s modus of deliberation emphasizes the role of speech and collective action in the political realm</w:t>
      </w:r>
      <w:r w:rsidR="005420CA">
        <w:rPr>
          <w:rFonts w:ascii="Times New Roman" w:hAnsi="Times New Roman" w:cs="Times New Roman"/>
        </w:rPr>
        <w:t>, it is not yet clear how the final actioning of this premise will be effective</w:t>
      </w:r>
      <w:r w:rsidRPr="00425424">
        <w:rPr>
          <w:rFonts w:ascii="Times New Roman" w:hAnsi="Times New Roman" w:cs="Times New Roman"/>
        </w:rPr>
        <w:t xml:space="preserve">. </w:t>
      </w:r>
      <w:r w:rsidR="00B75563">
        <w:rPr>
          <w:rFonts w:ascii="Times New Roman" w:hAnsi="Times New Roman" w:cs="Times New Roman"/>
        </w:rPr>
        <w:t>However,</w:t>
      </w:r>
      <w:r w:rsidR="005420CA">
        <w:rPr>
          <w:rFonts w:ascii="Times New Roman" w:hAnsi="Times New Roman" w:cs="Times New Roman"/>
        </w:rPr>
        <w:t xml:space="preserve"> there are clues, i</w:t>
      </w:r>
      <w:r w:rsidRPr="004A38EB">
        <w:rPr>
          <w:rFonts w:ascii="Times New Roman" w:hAnsi="Times New Roman" w:cs="Times New Roman"/>
        </w:rPr>
        <w:t xml:space="preserve">t </w:t>
      </w:r>
      <w:r w:rsidRPr="00425424">
        <w:rPr>
          <w:rFonts w:ascii="Times New Roman" w:hAnsi="Times New Roman" w:cs="Times New Roman"/>
        </w:rPr>
        <w:t>describes politics as a space where individuals come together to exchange their opinions and deliberate over matters that affect the collective</w:t>
      </w:r>
      <w:r w:rsidR="00B75563">
        <w:rPr>
          <w:rFonts w:ascii="Times New Roman" w:hAnsi="Times New Roman" w:cs="Times New Roman"/>
        </w:rPr>
        <w:t xml:space="preserve"> in such a way that power is not vastly accumulated</w:t>
      </w:r>
      <w:r w:rsidRPr="00425424">
        <w:rPr>
          <w:rFonts w:ascii="Times New Roman" w:hAnsi="Times New Roman" w:cs="Times New Roman"/>
        </w:rPr>
        <w:t>.</w:t>
      </w:r>
      <w:r w:rsidRPr="004A38EB">
        <w:rPr>
          <w:rFonts w:ascii="Times New Roman" w:hAnsi="Times New Roman" w:cs="Times New Roman"/>
        </w:rPr>
        <w:t xml:space="preserve"> Such information flow has a series of philosophical premises that must be fulfilled, it considers a method of communication that is intended as a correction for the representational model of democracy.</w:t>
      </w:r>
      <w:r w:rsidRPr="00425424">
        <w:rPr>
          <w:rFonts w:ascii="Times New Roman" w:hAnsi="Times New Roman" w:cs="Times New Roman"/>
        </w:rPr>
        <w:t xml:space="preserve"> The council system embodies this idea by offering </w:t>
      </w:r>
      <w:r w:rsidRPr="004A38EB">
        <w:rPr>
          <w:rFonts w:ascii="Times New Roman" w:hAnsi="Times New Roman" w:cs="Times New Roman"/>
        </w:rPr>
        <w:t>clues</w:t>
      </w:r>
      <w:r w:rsidRPr="00425424">
        <w:rPr>
          <w:rFonts w:ascii="Times New Roman" w:hAnsi="Times New Roman" w:cs="Times New Roman"/>
        </w:rPr>
        <w:t xml:space="preserve"> for decentralized deliberation, through discussion and consensus, rather than coercion or majority rule</w:t>
      </w:r>
      <w:r w:rsidRPr="004A38EB">
        <w:rPr>
          <w:rFonts w:ascii="Times New Roman" w:hAnsi="Times New Roman" w:cs="Times New Roman"/>
        </w:rPr>
        <w:t xml:space="preserve"> such as</w:t>
      </w:r>
      <w:r w:rsidRPr="00425424">
        <w:rPr>
          <w:rFonts w:ascii="Times New Roman" w:hAnsi="Times New Roman" w:cs="Times New Roman"/>
        </w:rPr>
        <w:t xml:space="preserve"> highlights the importance of face-to-face interactions and the exchange of perspectives in the decision-making process. Seyla </w:t>
      </w:r>
      <w:proofErr w:type="spellStart"/>
      <w:r w:rsidRPr="00425424">
        <w:rPr>
          <w:rFonts w:ascii="Times New Roman" w:hAnsi="Times New Roman" w:cs="Times New Roman"/>
        </w:rPr>
        <w:t>Benhabib’s</w:t>
      </w:r>
      <w:proofErr w:type="spellEnd"/>
      <w:r w:rsidRPr="00425424">
        <w:rPr>
          <w:rFonts w:ascii="Times New Roman" w:hAnsi="Times New Roman" w:cs="Times New Roman"/>
        </w:rPr>
        <w:t xml:space="preserve"> adds depth to th</w:t>
      </w:r>
      <w:r w:rsidRPr="004A38EB">
        <w:rPr>
          <w:rFonts w:ascii="Times New Roman" w:hAnsi="Times New Roman" w:cs="Times New Roman"/>
        </w:rPr>
        <w:t>is</w:t>
      </w:r>
      <w:r w:rsidRPr="00425424">
        <w:rPr>
          <w:rFonts w:ascii="Times New Roman" w:hAnsi="Times New Roman" w:cs="Times New Roman"/>
        </w:rPr>
        <w:t xml:space="preserve"> discussion of how dialogue can be inclusive</w:t>
      </w:r>
      <w:r w:rsidRPr="004A38EB">
        <w:rPr>
          <w:rFonts w:ascii="Times New Roman" w:hAnsi="Times New Roman" w:cs="Times New Roman"/>
        </w:rPr>
        <w:t xml:space="preserve"> yet effective</w:t>
      </w:r>
      <w:r w:rsidRPr="00425424">
        <w:rPr>
          <w:rFonts w:ascii="Times New Roman" w:hAnsi="Times New Roman" w:cs="Times New Roman"/>
        </w:rPr>
        <w:t xml:space="preserve">, particularly in ensuring that marginalized voices are not excluded. Finally, Hannah Pitkin’s work on Arendt’s concept of the social further demonstrates the council system's focus on deliberation, </w:t>
      </w:r>
      <w:r w:rsidRPr="004A38EB">
        <w:rPr>
          <w:rFonts w:ascii="Times New Roman" w:hAnsi="Times New Roman" w:cs="Times New Roman"/>
        </w:rPr>
        <w:t xml:space="preserve">touching a core conception, being </w:t>
      </w:r>
      <w:proofErr w:type="gramStart"/>
      <w:r w:rsidRPr="004A38EB">
        <w:rPr>
          <w:rFonts w:ascii="Times New Roman" w:hAnsi="Times New Roman" w:cs="Times New Roman"/>
        </w:rPr>
        <w:t>that,</w:t>
      </w:r>
      <w:proofErr w:type="gramEnd"/>
      <w:r w:rsidRPr="004A38EB">
        <w:rPr>
          <w:rFonts w:ascii="Times New Roman" w:hAnsi="Times New Roman" w:cs="Times New Roman"/>
        </w:rPr>
        <w:t xml:space="preserve"> the </w:t>
      </w:r>
      <w:r w:rsidRPr="00425424">
        <w:rPr>
          <w:rFonts w:ascii="Times New Roman" w:hAnsi="Times New Roman" w:cs="Times New Roman"/>
        </w:rPr>
        <w:t>political action emerges from collective speech rather than isolated individual action.</w:t>
      </w:r>
      <w:r w:rsidR="00B75563">
        <w:rPr>
          <w:rFonts w:ascii="Times New Roman" w:hAnsi="Times New Roman" w:cs="Times New Roman"/>
        </w:rPr>
        <w:t xml:space="preserve"> Nonetheless, </w:t>
      </w:r>
      <w:proofErr w:type="gramStart"/>
      <w:r w:rsidR="00B75563">
        <w:rPr>
          <w:rFonts w:ascii="Times New Roman" w:hAnsi="Times New Roman" w:cs="Times New Roman"/>
        </w:rPr>
        <w:t>The</w:t>
      </w:r>
      <w:proofErr w:type="gramEnd"/>
      <w:r w:rsidR="00B75563">
        <w:rPr>
          <w:rFonts w:ascii="Times New Roman" w:hAnsi="Times New Roman" w:cs="Times New Roman"/>
        </w:rPr>
        <w:t xml:space="preserve"> concept of the social, if refined, suggest that there is not need for certain kind of matters to be discussed as this will be easily identified as “in line with the Ecosystem values”</w:t>
      </w:r>
    </w:p>
    <w:p w14:paraId="2EB0F81F" w14:textId="77777777" w:rsidR="00C55910" w:rsidRPr="00425424" w:rsidRDefault="00C55910" w:rsidP="00924C53">
      <w:pPr>
        <w:numPr>
          <w:ilvl w:val="0"/>
          <w:numId w:val="4"/>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The Human Condition</w:t>
      </w:r>
    </w:p>
    <w:p w14:paraId="562B97D9" w14:textId="77777777" w:rsidR="00C55910" w:rsidRPr="00425424" w:rsidRDefault="00C55910" w:rsidP="00924C53">
      <w:pPr>
        <w:numPr>
          <w:ilvl w:val="0"/>
          <w:numId w:val="4"/>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On Revolution</w:t>
      </w:r>
    </w:p>
    <w:p w14:paraId="616D50D2" w14:textId="77777777" w:rsidR="00C55910" w:rsidRPr="00425424" w:rsidRDefault="00C55910" w:rsidP="00924C53">
      <w:pPr>
        <w:numPr>
          <w:ilvl w:val="0"/>
          <w:numId w:val="4"/>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What is the Council System?</w:t>
      </w:r>
    </w:p>
    <w:p w14:paraId="39C28532" w14:textId="77777777" w:rsidR="00C55910" w:rsidRPr="00425424" w:rsidRDefault="00C55910" w:rsidP="00924C53">
      <w:pPr>
        <w:numPr>
          <w:ilvl w:val="0"/>
          <w:numId w:val="4"/>
        </w:numPr>
        <w:spacing w:line="360" w:lineRule="auto"/>
        <w:rPr>
          <w:rFonts w:ascii="Times New Roman" w:hAnsi="Times New Roman" w:cs="Times New Roman"/>
        </w:rPr>
      </w:pPr>
      <w:r w:rsidRPr="00425424">
        <w:rPr>
          <w:rFonts w:ascii="Times New Roman" w:hAnsi="Times New Roman" w:cs="Times New Roman"/>
        </w:rPr>
        <w:lastRenderedPageBreak/>
        <w:t xml:space="preserve">Lisa J. Disch: </w:t>
      </w:r>
      <w:r w:rsidRPr="00425424">
        <w:rPr>
          <w:rFonts w:ascii="Times New Roman" w:hAnsi="Times New Roman" w:cs="Times New Roman"/>
          <w:i/>
          <w:iCs/>
        </w:rPr>
        <w:t xml:space="preserve">“Please Sit Down, But Don’t Make Yourself at Home”: </w:t>
      </w:r>
      <w:proofErr w:type="spellStart"/>
      <w:r w:rsidRPr="00425424">
        <w:rPr>
          <w:rFonts w:ascii="Times New Roman" w:hAnsi="Times New Roman" w:cs="Times New Roman"/>
          <w:i/>
          <w:iCs/>
        </w:rPr>
        <w:t>Arendtian</w:t>
      </w:r>
      <w:proofErr w:type="spellEnd"/>
      <w:r w:rsidRPr="00425424">
        <w:rPr>
          <w:rFonts w:ascii="Times New Roman" w:hAnsi="Times New Roman" w:cs="Times New Roman"/>
          <w:i/>
          <w:iCs/>
        </w:rPr>
        <w:t xml:space="preserve"> Visiting and Prefigurative Politics of Consciousness-Raising</w:t>
      </w:r>
    </w:p>
    <w:p w14:paraId="767CA122" w14:textId="77777777" w:rsidR="00C55910" w:rsidRPr="00425424" w:rsidRDefault="00C55910" w:rsidP="00924C53">
      <w:pPr>
        <w:numPr>
          <w:ilvl w:val="0"/>
          <w:numId w:val="4"/>
        </w:numPr>
        <w:spacing w:line="360" w:lineRule="auto"/>
        <w:rPr>
          <w:rFonts w:ascii="Times New Roman" w:hAnsi="Times New Roman" w:cs="Times New Roman"/>
        </w:rPr>
      </w:pPr>
      <w:r w:rsidRPr="00425424">
        <w:rPr>
          <w:rFonts w:ascii="Times New Roman" w:hAnsi="Times New Roman" w:cs="Times New Roman"/>
        </w:rPr>
        <w:t xml:space="preserve">Seyla </w:t>
      </w:r>
      <w:proofErr w:type="spellStart"/>
      <w:r w:rsidRPr="00425424">
        <w:rPr>
          <w:rFonts w:ascii="Times New Roman" w:hAnsi="Times New Roman" w:cs="Times New Roman"/>
        </w:rPr>
        <w:t>Benhabib</w:t>
      </w:r>
      <w:proofErr w:type="spellEnd"/>
      <w:r w:rsidRPr="00425424">
        <w:rPr>
          <w:rFonts w:ascii="Times New Roman" w:hAnsi="Times New Roman" w:cs="Times New Roman"/>
        </w:rPr>
        <w:t xml:space="preserve">: </w:t>
      </w:r>
      <w:r w:rsidRPr="00425424">
        <w:rPr>
          <w:rFonts w:ascii="Times New Roman" w:hAnsi="Times New Roman" w:cs="Times New Roman"/>
          <w:i/>
          <w:iCs/>
        </w:rPr>
        <w:t>The Rights of Others</w:t>
      </w:r>
    </w:p>
    <w:p w14:paraId="263E8A9E" w14:textId="77777777" w:rsidR="00C55910" w:rsidRPr="00425424" w:rsidRDefault="00C55910" w:rsidP="00924C53">
      <w:pPr>
        <w:numPr>
          <w:ilvl w:val="0"/>
          <w:numId w:val="4"/>
        </w:numPr>
        <w:spacing w:line="360" w:lineRule="auto"/>
        <w:rPr>
          <w:rFonts w:ascii="Times New Roman" w:hAnsi="Times New Roman" w:cs="Times New Roman"/>
        </w:rPr>
      </w:pPr>
      <w:r w:rsidRPr="00425424">
        <w:rPr>
          <w:rFonts w:ascii="Times New Roman" w:hAnsi="Times New Roman" w:cs="Times New Roman"/>
        </w:rPr>
        <w:t xml:space="preserve">Hannah Pitkin: </w:t>
      </w:r>
      <w:r w:rsidRPr="00425424">
        <w:rPr>
          <w:rFonts w:ascii="Times New Roman" w:hAnsi="Times New Roman" w:cs="Times New Roman"/>
          <w:i/>
          <w:iCs/>
        </w:rPr>
        <w:t>The Attack of the Blob: Hannah Arendt’s Concept of the Social</w:t>
      </w:r>
    </w:p>
    <w:p w14:paraId="503FB561" w14:textId="77777777" w:rsidR="00B75563" w:rsidRDefault="00B75563" w:rsidP="00924C53">
      <w:pPr>
        <w:spacing w:line="360" w:lineRule="auto"/>
        <w:rPr>
          <w:rFonts w:ascii="Times New Roman" w:hAnsi="Times New Roman" w:cs="Times New Roman"/>
        </w:rPr>
      </w:pPr>
    </w:p>
    <w:p w14:paraId="1B4A5379" w14:textId="77777777" w:rsidR="00425424" w:rsidRPr="00425424" w:rsidRDefault="00425424" w:rsidP="00924C53">
      <w:pPr>
        <w:spacing w:line="360" w:lineRule="auto"/>
        <w:rPr>
          <w:rFonts w:ascii="Times New Roman" w:hAnsi="Times New Roman" w:cs="Times New Roman"/>
          <w:b/>
          <w:bCs/>
        </w:rPr>
      </w:pPr>
      <w:r w:rsidRPr="00425424">
        <w:rPr>
          <w:rFonts w:ascii="Times New Roman" w:hAnsi="Times New Roman" w:cs="Times New Roman"/>
          <w:b/>
          <w:bCs/>
        </w:rPr>
        <w:t>3. The Meaning of Freedom in the Council System</w:t>
      </w:r>
    </w:p>
    <w:p w14:paraId="345E5245" w14:textId="77777777" w:rsidR="00B75563" w:rsidRPr="00425424" w:rsidRDefault="00B75563" w:rsidP="00924C53">
      <w:pPr>
        <w:spacing w:line="360" w:lineRule="auto"/>
        <w:rPr>
          <w:rFonts w:ascii="Times New Roman" w:hAnsi="Times New Roman" w:cs="Times New Roman"/>
        </w:rPr>
      </w:pPr>
      <w:r w:rsidRPr="00425424">
        <w:rPr>
          <w:rFonts w:ascii="Times New Roman" w:hAnsi="Times New Roman" w:cs="Times New Roman"/>
        </w:rPr>
        <w:t>In Arendt's framework, freedom is not merely the absence of restraint but the active capacity to participate in political life</w:t>
      </w:r>
      <w:r>
        <w:rPr>
          <w:rFonts w:ascii="Times New Roman" w:hAnsi="Times New Roman" w:cs="Times New Roman"/>
        </w:rPr>
        <w:t xml:space="preserve"> as an inherited right</w:t>
      </w:r>
      <w:r w:rsidRPr="00425424">
        <w:rPr>
          <w:rFonts w:ascii="Times New Roman" w:hAnsi="Times New Roman" w:cs="Times New Roman"/>
        </w:rPr>
        <w:t xml:space="preserve">. In </w:t>
      </w:r>
      <w:r w:rsidRPr="00425424">
        <w:rPr>
          <w:rFonts w:ascii="Times New Roman" w:hAnsi="Times New Roman" w:cs="Times New Roman"/>
          <w:i/>
          <w:iCs/>
        </w:rPr>
        <w:t>The Human Condition</w:t>
      </w:r>
      <w:r w:rsidRPr="00425424">
        <w:rPr>
          <w:rFonts w:ascii="Times New Roman" w:hAnsi="Times New Roman" w:cs="Times New Roman"/>
        </w:rPr>
        <w:t>, she argues that freedom is realized when individuals come together to act in concert with one another. This concept is crucial for the council system, which is designed to facilitate freedom through direct political participation</w:t>
      </w:r>
      <w:r>
        <w:rPr>
          <w:rFonts w:ascii="Times New Roman" w:hAnsi="Times New Roman" w:cs="Times New Roman"/>
        </w:rPr>
        <w:t xml:space="preserve"> (although it is not clear how this is actioned as </w:t>
      </w:r>
      <w:proofErr w:type="spellStart"/>
      <w:proofErr w:type="gramStart"/>
      <w:r>
        <w:rPr>
          <w:rFonts w:ascii="Times New Roman" w:hAnsi="Times New Roman" w:cs="Times New Roman"/>
        </w:rPr>
        <w:t>a</w:t>
      </w:r>
      <w:proofErr w:type="spellEnd"/>
      <w:proofErr w:type="gramEnd"/>
      <w:r>
        <w:rPr>
          <w:rFonts w:ascii="Times New Roman" w:hAnsi="Times New Roman" w:cs="Times New Roman"/>
        </w:rPr>
        <w:t xml:space="preserve"> immutable mechanism)</w:t>
      </w:r>
      <w:r w:rsidRPr="00425424">
        <w:rPr>
          <w:rFonts w:ascii="Times New Roman" w:hAnsi="Times New Roman" w:cs="Times New Roman"/>
        </w:rPr>
        <w:t>. Arendt contrasts this with the traditional understanding of freedom as individual liberty, emphasizing that true freedom is collective</w:t>
      </w:r>
      <w:r>
        <w:rPr>
          <w:rFonts w:ascii="Times New Roman" w:hAnsi="Times New Roman" w:cs="Times New Roman"/>
        </w:rPr>
        <w:t xml:space="preserve">, </w:t>
      </w:r>
      <w:r w:rsidRPr="00425424">
        <w:rPr>
          <w:rFonts w:ascii="Times New Roman" w:hAnsi="Times New Roman" w:cs="Times New Roman"/>
        </w:rPr>
        <w:t>participatory</w:t>
      </w:r>
      <w:r>
        <w:rPr>
          <w:rFonts w:ascii="Times New Roman" w:hAnsi="Times New Roman" w:cs="Times New Roman"/>
        </w:rPr>
        <w:t xml:space="preserve"> and political</w:t>
      </w:r>
      <w:r w:rsidRPr="00425424">
        <w:rPr>
          <w:rFonts w:ascii="Times New Roman" w:hAnsi="Times New Roman" w:cs="Times New Roman"/>
        </w:rPr>
        <w:t>.</w:t>
      </w:r>
    </w:p>
    <w:p w14:paraId="2186EE78" w14:textId="77777777" w:rsidR="00B75563" w:rsidRPr="00425424" w:rsidRDefault="00B75563" w:rsidP="00924C53">
      <w:pPr>
        <w:spacing w:line="360" w:lineRule="auto"/>
        <w:rPr>
          <w:rFonts w:ascii="Times New Roman" w:hAnsi="Times New Roman" w:cs="Times New Roman"/>
        </w:rPr>
      </w:pPr>
      <w:r w:rsidRPr="00425424">
        <w:rPr>
          <w:rFonts w:ascii="Times New Roman" w:hAnsi="Times New Roman" w:cs="Times New Roman"/>
        </w:rPr>
        <w:t xml:space="preserve">Arendt’s notion of freedom further, particularly its relationship with human dignity and political rights. </w:t>
      </w:r>
      <w:r>
        <w:rPr>
          <w:rFonts w:ascii="Times New Roman" w:hAnsi="Times New Roman" w:cs="Times New Roman"/>
        </w:rPr>
        <w:t>The</w:t>
      </w:r>
      <w:r w:rsidRPr="00425424">
        <w:rPr>
          <w:rFonts w:ascii="Times New Roman" w:hAnsi="Times New Roman" w:cs="Times New Roman"/>
        </w:rPr>
        <w:t xml:space="preserve"> existential dimension of freedom in rebellion and how the council system embodies the freedom to challenge existing power structures</w:t>
      </w:r>
      <w:r>
        <w:rPr>
          <w:rFonts w:ascii="Times New Roman" w:hAnsi="Times New Roman" w:cs="Times New Roman"/>
        </w:rPr>
        <w:t xml:space="preserve"> comes to be a subject to explore and define</w:t>
      </w:r>
      <w:r w:rsidRPr="00425424">
        <w:rPr>
          <w:rFonts w:ascii="Times New Roman" w:hAnsi="Times New Roman" w:cs="Times New Roman"/>
        </w:rPr>
        <w:t xml:space="preserve">. Shmuel Lederman also contributes by analysing the role of freedom in the context of participatory democracy, where individuals are free to shape their political environment </w:t>
      </w:r>
      <w:r>
        <w:rPr>
          <w:rFonts w:ascii="Times New Roman" w:hAnsi="Times New Roman" w:cs="Times New Roman"/>
        </w:rPr>
        <w:t xml:space="preserve">as power </w:t>
      </w:r>
      <w:r w:rsidRPr="00425424">
        <w:rPr>
          <w:rFonts w:ascii="Times New Roman" w:hAnsi="Times New Roman" w:cs="Times New Roman"/>
        </w:rPr>
        <w:t>without domination.</w:t>
      </w:r>
    </w:p>
    <w:p w14:paraId="179188C6" w14:textId="77777777" w:rsidR="00425424" w:rsidRPr="00425424" w:rsidRDefault="00425424" w:rsidP="00924C53">
      <w:pPr>
        <w:numPr>
          <w:ilvl w:val="0"/>
          <w:numId w:val="6"/>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The Human Condition</w:t>
      </w:r>
    </w:p>
    <w:p w14:paraId="4538E407" w14:textId="77777777" w:rsidR="00425424" w:rsidRPr="00425424" w:rsidRDefault="00425424" w:rsidP="00924C53">
      <w:pPr>
        <w:numPr>
          <w:ilvl w:val="0"/>
          <w:numId w:val="6"/>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On Revolution</w:t>
      </w:r>
    </w:p>
    <w:p w14:paraId="3290C10D" w14:textId="77777777" w:rsidR="00425424" w:rsidRPr="00425424" w:rsidRDefault="00425424" w:rsidP="00924C53">
      <w:pPr>
        <w:numPr>
          <w:ilvl w:val="0"/>
          <w:numId w:val="6"/>
        </w:numPr>
        <w:spacing w:line="360" w:lineRule="auto"/>
        <w:rPr>
          <w:rFonts w:ascii="Times New Roman" w:hAnsi="Times New Roman" w:cs="Times New Roman"/>
        </w:rPr>
      </w:pPr>
      <w:r w:rsidRPr="00425424">
        <w:rPr>
          <w:rFonts w:ascii="Times New Roman" w:hAnsi="Times New Roman" w:cs="Times New Roman"/>
        </w:rPr>
        <w:t xml:space="preserve">Seyla </w:t>
      </w:r>
      <w:proofErr w:type="spellStart"/>
      <w:r w:rsidRPr="00425424">
        <w:rPr>
          <w:rFonts w:ascii="Times New Roman" w:hAnsi="Times New Roman" w:cs="Times New Roman"/>
        </w:rPr>
        <w:t>Benhabib</w:t>
      </w:r>
      <w:proofErr w:type="spellEnd"/>
      <w:r w:rsidRPr="00425424">
        <w:rPr>
          <w:rFonts w:ascii="Times New Roman" w:hAnsi="Times New Roman" w:cs="Times New Roman"/>
        </w:rPr>
        <w:t xml:space="preserve">: </w:t>
      </w:r>
      <w:r w:rsidRPr="00425424">
        <w:rPr>
          <w:rFonts w:ascii="Times New Roman" w:hAnsi="Times New Roman" w:cs="Times New Roman"/>
          <w:i/>
          <w:iCs/>
        </w:rPr>
        <w:t>A New Guarantee on Earth: Hannah Arendt on Human Dignity and the Politics of Human Rights</w:t>
      </w:r>
    </w:p>
    <w:p w14:paraId="764AE7C3" w14:textId="77777777" w:rsidR="00425424" w:rsidRPr="00425424" w:rsidRDefault="00425424" w:rsidP="00924C53">
      <w:pPr>
        <w:numPr>
          <w:ilvl w:val="0"/>
          <w:numId w:val="6"/>
        </w:numPr>
        <w:spacing w:line="360" w:lineRule="auto"/>
        <w:rPr>
          <w:rFonts w:ascii="Times New Roman" w:hAnsi="Times New Roman" w:cs="Times New Roman"/>
        </w:rPr>
      </w:pPr>
      <w:r w:rsidRPr="00425424">
        <w:rPr>
          <w:rFonts w:ascii="Times New Roman" w:hAnsi="Times New Roman" w:cs="Times New Roman"/>
        </w:rPr>
        <w:t xml:space="preserve">Jeffrey Isaac: </w:t>
      </w:r>
      <w:r w:rsidRPr="00425424">
        <w:rPr>
          <w:rFonts w:ascii="Times New Roman" w:hAnsi="Times New Roman" w:cs="Times New Roman"/>
          <w:i/>
          <w:iCs/>
        </w:rPr>
        <w:t>Arendt, Camus, and Modern Rebellion</w:t>
      </w:r>
    </w:p>
    <w:p w14:paraId="32AA0E17" w14:textId="77777777" w:rsidR="00425424" w:rsidRPr="00B75563" w:rsidRDefault="00425424" w:rsidP="00924C53">
      <w:pPr>
        <w:numPr>
          <w:ilvl w:val="0"/>
          <w:numId w:val="6"/>
        </w:numPr>
        <w:spacing w:line="360" w:lineRule="auto"/>
        <w:rPr>
          <w:rFonts w:ascii="Times New Roman" w:hAnsi="Times New Roman" w:cs="Times New Roman"/>
        </w:rPr>
      </w:pPr>
      <w:r w:rsidRPr="00425424">
        <w:rPr>
          <w:rFonts w:ascii="Times New Roman" w:hAnsi="Times New Roman" w:cs="Times New Roman"/>
        </w:rPr>
        <w:t xml:space="preserve">Shmuel Lederman: </w:t>
      </w:r>
      <w:r w:rsidRPr="00425424">
        <w:rPr>
          <w:rFonts w:ascii="Times New Roman" w:hAnsi="Times New Roman" w:cs="Times New Roman"/>
          <w:i/>
          <w:iCs/>
        </w:rPr>
        <w:t>A Nation Destroyed: An Existential Approach to the Distinctive Harm of Genocide</w:t>
      </w:r>
    </w:p>
    <w:p w14:paraId="132ED6DB" w14:textId="77777777" w:rsidR="00B75563" w:rsidRDefault="00B75563" w:rsidP="00924C53">
      <w:pPr>
        <w:spacing w:line="360" w:lineRule="auto"/>
        <w:rPr>
          <w:rFonts w:ascii="Times New Roman" w:hAnsi="Times New Roman" w:cs="Times New Roman"/>
        </w:rPr>
      </w:pPr>
    </w:p>
    <w:p w14:paraId="63A868A7" w14:textId="77777777" w:rsidR="00C07AE9" w:rsidRPr="00425424" w:rsidRDefault="00C07AE9" w:rsidP="00924C53">
      <w:pPr>
        <w:spacing w:line="360" w:lineRule="auto"/>
        <w:rPr>
          <w:rFonts w:ascii="Times New Roman" w:hAnsi="Times New Roman" w:cs="Times New Roman"/>
        </w:rPr>
      </w:pPr>
    </w:p>
    <w:p w14:paraId="711E49F7" w14:textId="77777777" w:rsidR="00425424" w:rsidRPr="00425424" w:rsidRDefault="00425424" w:rsidP="00924C53">
      <w:pPr>
        <w:spacing w:line="360" w:lineRule="auto"/>
        <w:rPr>
          <w:rFonts w:ascii="Times New Roman" w:hAnsi="Times New Roman" w:cs="Times New Roman"/>
          <w:b/>
          <w:bCs/>
        </w:rPr>
      </w:pPr>
      <w:r w:rsidRPr="00425424">
        <w:rPr>
          <w:rFonts w:ascii="Times New Roman" w:hAnsi="Times New Roman" w:cs="Times New Roman"/>
          <w:b/>
          <w:bCs/>
        </w:rPr>
        <w:lastRenderedPageBreak/>
        <w:t>4. The Meaning of the Political in the Council System</w:t>
      </w:r>
    </w:p>
    <w:p w14:paraId="585A7850" w14:textId="07FFC3AC" w:rsidR="00425424" w:rsidRPr="00425424" w:rsidRDefault="0037167A" w:rsidP="00924C53">
      <w:pPr>
        <w:spacing w:line="360" w:lineRule="auto"/>
        <w:rPr>
          <w:rFonts w:ascii="Times New Roman" w:hAnsi="Times New Roman" w:cs="Times New Roman"/>
        </w:rPr>
      </w:pPr>
      <w:r>
        <w:rPr>
          <w:rFonts w:ascii="Times New Roman" w:hAnsi="Times New Roman" w:cs="Times New Roman"/>
        </w:rPr>
        <w:t>Defining t</w:t>
      </w:r>
      <w:r w:rsidR="00425424" w:rsidRPr="00425424">
        <w:rPr>
          <w:rFonts w:ascii="Times New Roman" w:hAnsi="Times New Roman" w:cs="Times New Roman"/>
        </w:rPr>
        <w:t>he public sphere as the space of appearance</w:t>
      </w:r>
      <w:r w:rsidR="00263BE3">
        <w:rPr>
          <w:rFonts w:ascii="Times New Roman" w:hAnsi="Times New Roman" w:cs="Times New Roman"/>
        </w:rPr>
        <w:t>: These are the dynamics in which information should flow when participation is a right and power is decentralised. Such p</w:t>
      </w:r>
      <w:r w:rsidR="00425424" w:rsidRPr="00425424">
        <w:rPr>
          <w:rFonts w:ascii="Times New Roman" w:hAnsi="Times New Roman" w:cs="Times New Roman"/>
        </w:rPr>
        <w:t>olitical action as distinct from other forms of human activity</w:t>
      </w:r>
      <w:r w:rsidR="00263BE3">
        <w:rPr>
          <w:rFonts w:ascii="Times New Roman" w:hAnsi="Times New Roman" w:cs="Times New Roman"/>
        </w:rPr>
        <w:t xml:space="preserve"> should </w:t>
      </w:r>
      <w:r w:rsidR="00924C53">
        <w:rPr>
          <w:rFonts w:ascii="Times New Roman" w:hAnsi="Times New Roman" w:cs="Times New Roman"/>
        </w:rPr>
        <w:t>be implemented as inherit rights according Arendt’s philosophy.</w:t>
      </w:r>
      <w:r w:rsidR="00263BE3">
        <w:rPr>
          <w:rFonts w:ascii="Times New Roman" w:hAnsi="Times New Roman" w:cs="Times New Roman"/>
        </w:rPr>
        <w:t xml:space="preserve"> </w:t>
      </w:r>
      <w:proofErr w:type="gramStart"/>
      <w:r w:rsidR="00924C53">
        <w:rPr>
          <w:rFonts w:ascii="Times New Roman" w:hAnsi="Times New Roman" w:cs="Times New Roman"/>
        </w:rPr>
        <w:t>Moreover</w:t>
      </w:r>
      <w:proofErr w:type="gramEnd"/>
      <w:r w:rsidR="00924C53">
        <w:rPr>
          <w:rFonts w:ascii="Times New Roman" w:hAnsi="Times New Roman" w:cs="Times New Roman"/>
        </w:rPr>
        <w:t xml:space="preserve"> the</w:t>
      </w:r>
      <w:r w:rsidR="00425424" w:rsidRPr="00425424">
        <w:rPr>
          <w:rFonts w:ascii="Times New Roman" w:hAnsi="Times New Roman" w:cs="Times New Roman"/>
        </w:rPr>
        <w:t xml:space="preserve"> role of plurality </w:t>
      </w:r>
      <w:r w:rsidR="00263BE3">
        <w:rPr>
          <w:rFonts w:ascii="Times New Roman" w:hAnsi="Times New Roman" w:cs="Times New Roman"/>
        </w:rPr>
        <w:t>as human nature recognised in politics</w:t>
      </w:r>
      <w:r w:rsidR="00924C53">
        <w:rPr>
          <w:rFonts w:ascii="Times New Roman" w:hAnsi="Times New Roman" w:cs="Times New Roman"/>
        </w:rPr>
        <w:t xml:space="preserve"> is systematically included, this allows a system that is potentially more adjusted to human nature. </w:t>
      </w:r>
    </w:p>
    <w:p w14:paraId="58BE15DE" w14:textId="77777777" w:rsidR="00425424" w:rsidRPr="00425424" w:rsidRDefault="00425424" w:rsidP="00924C53">
      <w:pPr>
        <w:numPr>
          <w:ilvl w:val="0"/>
          <w:numId w:val="8"/>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The Human Condition</w:t>
      </w:r>
    </w:p>
    <w:p w14:paraId="0F59CCE7" w14:textId="77777777" w:rsidR="00425424" w:rsidRPr="00425424" w:rsidRDefault="00425424" w:rsidP="00924C53">
      <w:pPr>
        <w:numPr>
          <w:ilvl w:val="0"/>
          <w:numId w:val="8"/>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Introduction into Politics</w:t>
      </w:r>
    </w:p>
    <w:p w14:paraId="031678F0" w14:textId="77777777" w:rsidR="00425424" w:rsidRPr="00425424" w:rsidRDefault="00425424" w:rsidP="00924C53">
      <w:pPr>
        <w:numPr>
          <w:ilvl w:val="0"/>
          <w:numId w:val="8"/>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The Promise of Politics</w:t>
      </w:r>
    </w:p>
    <w:p w14:paraId="102A3973" w14:textId="77777777" w:rsidR="00425424" w:rsidRPr="00425424" w:rsidRDefault="00425424" w:rsidP="00924C53">
      <w:pPr>
        <w:numPr>
          <w:ilvl w:val="0"/>
          <w:numId w:val="8"/>
        </w:numPr>
        <w:spacing w:line="360" w:lineRule="auto"/>
        <w:rPr>
          <w:rFonts w:ascii="Times New Roman" w:hAnsi="Times New Roman" w:cs="Times New Roman"/>
        </w:rPr>
      </w:pPr>
      <w:r w:rsidRPr="00425424">
        <w:rPr>
          <w:rFonts w:ascii="Times New Roman" w:hAnsi="Times New Roman" w:cs="Times New Roman"/>
        </w:rPr>
        <w:t xml:space="preserve">Seyla </w:t>
      </w:r>
      <w:proofErr w:type="spellStart"/>
      <w:r w:rsidRPr="00425424">
        <w:rPr>
          <w:rFonts w:ascii="Times New Roman" w:hAnsi="Times New Roman" w:cs="Times New Roman"/>
        </w:rPr>
        <w:t>Benhabib</w:t>
      </w:r>
      <w:proofErr w:type="spellEnd"/>
      <w:r w:rsidRPr="00425424">
        <w:rPr>
          <w:rFonts w:ascii="Times New Roman" w:hAnsi="Times New Roman" w:cs="Times New Roman"/>
        </w:rPr>
        <w:t xml:space="preserve">: </w:t>
      </w:r>
      <w:r w:rsidRPr="00425424">
        <w:rPr>
          <w:rFonts w:ascii="Times New Roman" w:hAnsi="Times New Roman" w:cs="Times New Roman"/>
          <w:i/>
          <w:iCs/>
        </w:rPr>
        <w:t>The Reluctant Modernism of Hannah Arendt</w:t>
      </w:r>
    </w:p>
    <w:p w14:paraId="3EEAB557" w14:textId="77777777" w:rsidR="00425424" w:rsidRPr="00263BE3" w:rsidRDefault="00425424" w:rsidP="00924C53">
      <w:pPr>
        <w:numPr>
          <w:ilvl w:val="0"/>
          <w:numId w:val="8"/>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On Revolution</w:t>
      </w:r>
    </w:p>
    <w:p w14:paraId="739861A0" w14:textId="77777777" w:rsidR="00263BE3" w:rsidRPr="00425424" w:rsidRDefault="00263BE3" w:rsidP="00924C53">
      <w:pPr>
        <w:spacing w:line="360" w:lineRule="auto"/>
        <w:rPr>
          <w:rFonts w:ascii="Times New Roman" w:hAnsi="Times New Roman" w:cs="Times New Roman"/>
        </w:rPr>
      </w:pPr>
    </w:p>
    <w:p w14:paraId="025E8D27" w14:textId="77777777" w:rsidR="00425424" w:rsidRPr="00924C53" w:rsidRDefault="00425424" w:rsidP="00924C53">
      <w:pPr>
        <w:spacing w:line="360" w:lineRule="auto"/>
        <w:rPr>
          <w:rFonts w:ascii="Times New Roman" w:hAnsi="Times New Roman" w:cs="Times New Roman"/>
          <w:b/>
          <w:bCs/>
        </w:rPr>
      </w:pPr>
      <w:r w:rsidRPr="00425424">
        <w:rPr>
          <w:rFonts w:ascii="Times New Roman" w:hAnsi="Times New Roman" w:cs="Times New Roman"/>
          <w:b/>
          <w:bCs/>
        </w:rPr>
        <w:t>5. The Formation of Power in the Council System</w:t>
      </w:r>
    </w:p>
    <w:p w14:paraId="1DEC5879" w14:textId="754A272B" w:rsidR="00263BE3" w:rsidRPr="00425424" w:rsidRDefault="00263BE3" w:rsidP="00924C53">
      <w:pPr>
        <w:spacing w:line="360" w:lineRule="auto"/>
        <w:rPr>
          <w:rFonts w:ascii="Times New Roman" w:hAnsi="Times New Roman" w:cs="Times New Roman"/>
        </w:rPr>
      </w:pPr>
      <w:r w:rsidRPr="00425424">
        <w:rPr>
          <w:rFonts w:ascii="Times New Roman" w:hAnsi="Times New Roman" w:cs="Times New Roman"/>
        </w:rPr>
        <w:t xml:space="preserve">In Arendt’s political thought, power is not something that one possesses but something that arises when individuals act together. In </w:t>
      </w:r>
      <w:r w:rsidRPr="00425424">
        <w:rPr>
          <w:rFonts w:ascii="Times New Roman" w:hAnsi="Times New Roman" w:cs="Times New Roman"/>
          <w:i/>
          <w:iCs/>
        </w:rPr>
        <w:t>On Revolution</w:t>
      </w:r>
      <w:r w:rsidRPr="00425424">
        <w:rPr>
          <w:rFonts w:ascii="Times New Roman" w:hAnsi="Times New Roman" w:cs="Times New Roman"/>
        </w:rPr>
        <w:t xml:space="preserve"> and </w:t>
      </w:r>
      <w:r w:rsidRPr="00425424">
        <w:rPr>
          <w:rFonts w:ascii="Times New Roman" w:hAnsi="Times New Roman" w:cs="Times New Roman"/>
          <w:i/>
          <w:iCs/>
        </w:rPr>
        <w:t>The Human Condition</w:t>
      </w:r>
      <w:r w:rsidRPr="00425424">
        <w:rPr>
          <w:rFonts w:ascii="Times New Roman" w:hAnsi="Times New Roman" w:cs="Times New Roman"/>
        </w:rPr>
        <w:t xml:space="preserve">, she explains that power is generated through collective action and disappears when individuals are isolated. </w:t>
      </w:r>
      <w:r w:rsidR="00924C53">
        <w:rPr>
          <w:rFonts w:ascii="Times New Roman" w:hAnsi="Times New Roman" w:cs="Times New Roman"/>
        </w:rPr>
        <w:t>This allows a space w</w:t>
      </w:r>
      <w:r w:rsidRPr="00425424">
        <w:rPr>
          <w:rFonts w:ascii="Times New Roman" w:hAnsi="Times New Roman" w:cs="Times New Roman"/>
        </w:rPr>
        <w:t>here power is not concentrated in the hands of a few but is constantly regenerated through the active participation of the many.</w:t>
      </w:r>
      <w:r w:rsidR="00924C53">
        <w:rPr>
          <w:rFonts w:ascii="Times New Roman" w:hAnsi="Times New Roman" w:cs="Times New Roman"/>
        </w:rPr>
        <w:t xml:space="preserve"> </w:t>
      </w:r>
      <w:r w:rsidRPr="00425424">
        <w:rPr>
          <w:rFonts w:ascii="Times New Roman" w:hAnsi="Times New Roman" w:cs="Times New Roman"/>
        </w:rPr>
        <w:t>Power is distinct from violence in that it relies on collective agreement and action, whereas violence is coercive and destructive</w:t>
      </w:r>
      <w:r w:rsidR="00924C53">
        <w:rPr>
          <w:rFonts w:ascii="Times New Roman" w:hAnsi="Times New Roman" w:cs="Times New Roman"/>
        </w:rPr>
        <w:t>.</w:t>
      </w:r>
    </w:p>
    <w:p w14:paraId="63856C3D" w14:textId="77777777" w:rsidR="00425424" w:rsidRPr="00425424" w:rsidRDefault="00425424" w:rsidP="00924C53">
      <w:pPr>
        <w:numPr>
          <w:ilvl w:val="0"/>
          <w:numId w:val="10"/>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On Revolution</w:t>
      </w:r>
    </w:p>
    <w:p w14:paraId="10964BC3" w14:textId="77777777" w:rsidR="00425424" w:rsidRPr="00425424" w:rsidRDefault="00425424" w:rsidP="00924C53">
      <w:pPr>
        <w:numPr>
          <w:ilvl w:val="0"/>
          <w:numId w:val="10"/>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The Human Condition</w:t>
      </w:r>
    </w:p>
    <w:p w14:paraId="70E52505" w14:textId="77777777" w:rsidR="00425424" w:rsidRPr="00425424" w:rsidRDefault="00425424" w:rsidP="00924C53">
      <w:pPr>
        <w:numPr>
          <w:ilvl w:val="0"/>
          <w:numId w:val="10"/>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On Violence</w:t>
      </w:r>
    </w:p>
    <w:p w14:paraId="21CA1EF7" w14:textId="77777777" w:rsidR="00425424" w:rsidRPr="00425424" w:rsidRDefault="00425424" w:rsidP="00924C53">
      <w:pPr>
        <w:numPr>
          <w:ilvl w:val="0"/>
          <w:numId w:val="10"/>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Organized Guilt and Universal Responsibility</w:t>
      </w:r>
    </w:p>
    <w:p w14:paraId="62129DCE" w14:textId="77777777" w:rsidR="00425424" w:rsidRPr="00924C53" w:rsidRDefault="00425424" w:rsidP="00924C53">
      <w:pPr>
        <w:numPr>
          <w:ilvl w:val="0"/>
          <w:numId w:val="10"/>
        </w:numPr>
        <w:spacing w:line="360" w:lineRule="auto"/>
        <w:rPr>
          <w:rFonts w:ascii="Times New Roman" w:hAnsi="Times New Roman" w:cs="Times New Roman"/>
        </w:rPr>
      </w:pPr>
      <w:r w:rsidRPr="00425424">
        <w:rPr>
          <w:rFonts w:ascii="Times New Roman" w:hAnsi="Times New Roman" w:cs="Times New Roman"/>
        </w:rPr>
        <w:t xml:space="preserve">Jeffrey Isaac: </w:t>
      </w:r>
      <w:r w:rsidRPr="00425424">
        <w:rPr>
          <w:rFonts w:ascii="Times New Roman" w:hAnsi="Times New Roman" w:cs="Times New Roman"/>
          <w:i/>
          <w:iCs/>
        </w:rPr>
        <w:t>Arendt, Camus, and Modern Rebellion</w:t>
      </w:r>
    </w:p>
    <w:p w14:paraId="25DC7A54" w14:textId="77777777" w:rsidR="00924C53" w:rsidRPr="00425424" w:rsidRDefault="00924C53" w:rsidP="00924C53">
      <w:pPr>
        <w:spacing w:line="360" w:lineRule="auto"/>
        <w:rPr>
          <w:rFonts w:ascii="Times New Roman" w:hAnsi="Times New Roman" w:cs="Times New Roman"/>
        </w:rPr>
      </w:pPr>
    </w:p>
    <w:p w14:paraId="1C7A5FDD" w14:textId="1DBC5A75" w:rsidR="00924C53" w:rsidRPr="00263BE3" w:rsidRDefault="00425424" w:rsidP="00924C53">
      <w:pPr>
        <w:spacing w:line="360" w:lineRule="auto"/>
        <w:rPr>
          <w:rFonts w:ascii="Times New Roman" w:hAnsi="Times New Roman" w:cs="Times New Roman"/>
        </w:rPr>
      </w:pPr>
      <w:r w:rsidRPr="00425424">
        <w:rPr>
          <w:rFonts w:ascii="Times New Roman" w:hAnsi="Times New Roman" w:cs="Times New Roman"/>
        </w:rPr>
        <w:lastRenderedPageBreak/>
        <w:t xml:space="preserve">6. </w:t>
      </w:r>
      <w:r w:rsidRPr="00425424">
        <w:rPr>
          <w:rFonts w:ascii="Times New Roman" w:hAnsi="Times New Roman" w:cs="Times New Roman"/>
          <w:b/>
          <w:bCs/>
        </w:rPr>
        <w:t>The Historical Justification of the Council System (Decentralization and Revolutions in US, French, Hungarian, and Russian History)</w:t>
      </w:r>
    </w:p>
    <w:p w14:paraId="23DAC3DD" w14:textId="45ED34D3" w:rsidR="00425424" w:rsidRPr="00425424" w:rsidRDefault="00F129DC" w:rsidP="00924C53">
      <w:pPr>
        <w:spacing w:line="360" w:lineRule="auto"/>
        <w:rPr>
          <w:rFonts w:ascii="Times New Roman" w:hAnsi="Times New Roman" w:cs="Times New Roman"/>
        </w:rPr>
      </w:pPr>
      <w:r>
        <w:rPr>
          <w:rFonts w:ascii="Times New Roman" w:hAnsi="Times New Roman" w:cs="Times New Roman"/>
        </w:rPr>
        <w:t>These intents</w:t>
      </w:r>
      <w:r w:rsidR="00924C53">
        <w:rPr>
          <w:rFonts w:ascii="Times New Roman" w:hAnsi="Times New Roman" w:cs="Times New Roman"/>
        </w:rPr>
        <w:t xml:space="preserve"> to revise the historical arguments to understand the specific historical failures of decentralised systems and the relative but </w:t>
      </w:r>
      <w:r w:rsidR="00C07AE9">
        <w:rPr>
          <w:rFonts w:ascii="Times New Roman" w:hAnsi="Times New Roman" w:cs="Times New Roman"/>
        </w:rPr>
        <w:t>short-lived</w:t>
      </w:r>
      <w:r w:rsidR="00924C53">
        <w:rPr>
          <w:rFonts w:ascii="Times New Roman" w:hAnsi="Times New Roman" w:cs="Times New Roman"/>
        </w:rPr>
        <w:t xml:space="preserve"> successes. </w:t>
      </w:r>
    </w:p>
    <w:p w14:paraId="1A98AC83" w14:textId="77777777" w:rsidR="00425424" w:rsidRPr="00425424" w:rsidRDefault="00425424" w:rsidP="00924C53">
      <w:pPr>
        <w:numPr>
          <w:ilvl w:val="0"/>
          <w:numId w:val="11"/>
        </w:numPr>
        <w:spacing w:line="360" w:lineRule="auto"/>
        <w:rPr>
          <w:rFonts w:ascii="Times New Roman" w:hAnsi="Times New Roman" w:cs="Times New Roman"/>
        </w:rPr>
      </w:pPr>
      <w:r w:rsidRPr="00425424">
        <w:rPr>
          <w:rFonts w:ascii="Times New Roman" w:hAnsi="Times New Roman" w:cs="Times New Roman"/>
        </w:rPr>
        <w:t>Decentralization as a mechanism for maintaining freedom</w:t>
      </w:r>
    </w:p>
    <w:p w14:paraId="6E1ECC0B" w14:textId="77777777" w:rsidR="00425424" w:rsidRPr="00425424" w:rsidRDefault="00425424" w:rsidP="00924C53">
      <w:pPr>
        <w:numPr>
          <w:ilvl w:val="0"/>
          <w:numId w:val="11"/>
        </w:numPr>
        <w:spacing w:line="360" w:lineRule="auto"/>
        <w:rPr>
          <w:rFonts w:ascii="Times New Roman" w:hAnsi="Times New Roman" w:cs="Times New Roman"/>
        </w:rPr>
      </w:pPr>
      <w:r w:rsidRPr="00425424">
        <w:rPr>
          <w:rFonts w:ascii="Times New Roman" w:hAnsi="Times New Roman" w:cs="Times New Roman"/>
        </w:rPr>
        <w:t>The failures and successes of councils in past revolutions</w:t>
      </w:r>
    </w:p>
    <w:p w14:paraId="00A189A0" w14:textId="77777777" w:rsidR="00425424" w:rsidRPr="00425424" w:rsidRDefault="00425424" w:rsidP="00924C53">
      <w:pPr>
        <w:numPr>
          <w:ilvl w:val="0"/>
          <w:numId w:val="12"/>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On Revolution</w:t>
      </w:r>
    </w:p>
    <w:p w14:paraId="50297B38" w14:textId="77777777" w:rsidR="00425424" w:rsidRPr="00425424" w:rsidRDefault="00425424" w:rsidP="00924C53">
      <w:pPr>
        <w:numPr>
          <w:ilvl w:val="0"/>
          <w:numId w:val="12"/>
        </w:numPr>
        <w:spacing w:line="360" w:lineRule="auto"/>
        <w:rPr>
          <w:rFonts w:ascii="Times New Roman" w:hAnsi="Times New Roman" w:cs="Times New Roman"/>
        </w:rPr>
      </w:pPr>
      <w:r w:rsidRPr="00425424">
        <w:rPr>
          <w:rFonts w:ascii="Times New Roman" w:hAnsi="Times New Roman" w:cs="Times New Roman"/>
        </w:rPr>
        <w:t xml:space="preserve">Hannah Arendt: </w:t>
      </w:r>
      <w:r w:rsidRPr="00425424">
        <w:rPr>
          <w:rFonts w:ascii="Times New Roman" w:hAnsi="Times New Roman" w:cs="Times New Roman"/>
          <w:i/>
          <w:iCs/>
        </w:rPr>
        <w:t>The Origins of Totalitarianism</w:t>
      </w:r>
    </w:p>
    <w:p w14:paraId="6268E0BE" w14:textId="77777777" w:rsidR="00425424" w:rsidRPr="00425424" w:rsidRDefault="00425424" w:rsidP="00924C53">
      <w:pPr>
        <w:numPr>
          <w:ilvl w:val="0"/>
          <w:numId w:val="12"/>
        </w:numPr>
        <w:spacing w:line="360" w:lineRule="auto"/>
        <w:rPr>
          <w:rFonts w:ascii="Times New Roman" w:hAnsi="Times New Roman" w:cs="Times New Roman"/>
        </w:rPr>
      </w:pPr>
      <w:r w:rsidRPr="00425424">
        <w:rPr>
          <w:rFonts w:ascii="Times New Roman" w:hAnsi="Times New Roman" w:cs="Times New Roman"/>
        </w:rPr>
        <w:t xml:space="preserve">Otto Bauer: </w:t>
      </w:r>
      <w:r w:rsidRPr="00425424">
        <w:rPr>
          <w:rFonts w:ascii="Times New Roman" w:hAnsi="Times New Roman" w:cs="Times New Roman"/>
          <w:i/>
          <w:iCs/>
        </w:rPr>
        <w:t>Two Revolutions</w:t>
      </w:r>
    </w:p>
    <w:p w14:paraId="6C82D6AD" w14:textId="77777777" w:rsidR="00425424" w:rsidRPr="00425424" w:rsidRDefault="00425424" w:rsidP="00924C53">
      <w:pPr>
        <w:numPr>
          <w:ilvl w:val="0"/>
          <w:numId w:val="12"/>
        </w:numPr>
        <w:spacing w:line="360" w:lineRule="auto"/>
        <w:rPr>
          <w:rFonts w:ascii="Times New Roman" w:hAnsi="Times New Roman" w:cs="Times New Roman"/>
        </w:rPr>
      </w:pPr>
      <w:r w:rsidRPr="00425424">
        <w:rPr>
          <w:rFonts w:ascii="Times New Roman" w:hAnsi="Times New Roman" w:cs="Times New Roman"/>
        </w:rPr>
        <w:t xml:space="preserve">Walter </w:t>
      </w:r>
      <w:proofErr w:type="spellStart"/>
      <w:r w:rsidRPr="00425424">
        <w:rPr>
          <w:rFonts w:ascii="Times New Roman" w:hAnsi="Times New Roman" w:cs="Times New Roman"/>
        </w:rPr>
        <w:t>Lipgens</w:t>
      </w:r>
      <w:proofErr w:type="spellEnd"/>
      <w:r w:rsidRPr="00425424">
        <w:rPr>
          <w:rFonts w:ascii="Times New Roman" w:hAnsi="Times New Roman" w:cs="Times New Roman"/>
        </w:rPr>
        <w:t xml:space="preserve">: </w:t>
      </w:r>
      <w:r w:rsidRPr="00425424">
        <w:rPr>
          <w:rFonts w:ascii="Times New Roman" w:hAnsi="Times New Roman" w:cs="Times New Roman"/>
          <w:i/>
          <w:iCs/>
        </w:rPr>
        <w:t>A History of European Integration</w:t>
      </w:r>
    </w:p>
    <w:p w14:paraId="76FDB1EF" w14:textId="1E0687CD" w:rsidR="000E0DD9" w:rsidRPr="004A38EB" w:rsidRDefault="000E0DD9" w:rsidP="00924C53">
      <w:pPr>
        <w:spacing w:line="360" w:lineRule="auto"/>
        <w:rPr>
          <w:rFonts w:ascii="Times New Roman" w:hAnsi="Times New Roman" w:cs="Times New Roman"/>
        </w:rPr>
      </w:pPr>
    </w:p>
    <w:sectPr w:rsidR="000E0DD9" w:rsidRPr="004A38EB" w:rsidSect="000627A0">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C189E"/>
    <w:multiLevelType w:val="multilevel"/>
    <w:tmpl w:val="1FB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E57FE"/>
    <w:multiLevelType w:val="multilevel"/>
    <w:tmpl w:val="E05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4E250D"/>
    <w:multiLevelType w:val="multilevel"/>
    <w:tmpl w:val="2BE8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7304A"/>
    <w:multiLevelType w:val="multilevel"/>
    <w:tmpl w:val="742A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26598"/>
    <w:multiLevelType w:val="multilevel"/>
    <w:tmpl w:val="A92ED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25E69"/>
    <w:multiLevelType w:val="multilevel"/>
    <w:tmpl w:val="5B3C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1614B"/>
    <w:multiLevelType w:val="hybridMultilevel"/>
    <w:tmpl w:val="39BAFEA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38625462"/>
    <w:multiLevelType w:val="multilevel"/>
    <w:tmpl w:val="F39C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E86D64"/>
    <w:multiLevelType w:val="multilevel"/>
    <w:tmpl w:val="A8F4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42254"/>
    <w:multiLevelType w:val="hybridMultilevel"/>
    <w:tmpl w:val="4EC2F0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F4D1DDD"/>
    <w:multiLevelType w:val="multilevel"/>
    <w:tmpl w:val="9BC0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D6632A"/>
    <w:multiLevelType w:val="hybridMultilevel"/>
    <w:tmpl w:val="0C2650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6B282EDD"/>
    <w:multiLevelType w:val="hybridMultilevel"/>
    <w:tmpl w:val="1F2069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6C2109E1"/>
    <w:multiLevelType w:val="multilevel"/>
    <w:tmpl w:val="767A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872BA"/>
    <w:multiLevelType w:val="multilevel"/>
    <w:tmpl w:val="1ECE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640231"/>
    <w:multiLevelType w:val="multilevel"/>
    <w:tmpl w:val="7C36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311399">
    <w:abstractNumId w:val="14"/>
  </w:num>
  <w:num w:numId="2" w16cid:durableId="2091581937">
    <w:abstractNumId w:val="5"/>
  </w:num>
  <w:num w:numId="3" w16cid:durableId="842016569">
    <w:abstractNumId w:val="1"/>
  </w:num>
  <w:num w:numId="4" w16cid:durableId="1043214400">
    <w:abstractNumId w:val="15"/>
  </w:num>
  <w:num w:numId="5" w16cid:durableId="1584217835">
    <w:abstractNumId w:val="8"/>
  </w:num>
  <w:num w:numId="6" w16cid:durableId="546333229">
    <w:abstractNumId w:val="13"/>
  </w:num>
  <w:num w:numId="7" w16cid:durableId="1784379688">
    <w:abstractNumId w:val="3"/>
  </w:num>
  <w:num w:numId="8" w16cid:durableId="822506857">
    <w:abstractNumId w:val="7"/>
  </w:num>
  <w:num w:numId="9" w16cid:durableId="1611467604">
    <w:abstractNumId w:val="2"/>
  </w:num>
  <w:num w:numId="10" w16cid:durableId="395590133">
    <w:abstractNumId w:val="10"/>
  </w:num>
  <w:num w:numId="11" w16cid:durableId="1518928375">
    <w:abstractNumId w:val="4"/>
  </w:num>
  <w:num w:numId="12" w16cid:durableId="1554852808">
    <w:abstractNumId w:val="0"/>
  </w:num>
  <w:num w:numId="13" w16cid:durableId="637147404">
    <w:abstractNumId w:val="6"/>
  </w:num>
  <w:num w:numId="14" w16cid:durableId="426078937">
    <w:abstractNumId w:val="11"/>
  </w:num>
  <w:num w:numId="15" w16cid:durableId="264660190">
    <w:abstractNumId w:val="12"/>
  </w:num>
  <w:num w:numId="16" w16cid:durableId="11330166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34D"/>
    <w:rsid w:val="000627A0"/>
    <w:rsid w:val="00067AAF"/>
    <w:rsid w:val="000E0DD9"/>
    <w:rsid w:val="00263BE3"/>
    <w:rsid w:val="0037167A"/>
    <w:rsid w:val="00425424"/>
    <w:rsid w:val="004A38EB"/>
    <w:rsid w:val="005420CA"/>
    <w:rsid w:val="00556909"/>
    <w:rsid w:val="00570473"/>
    <w:rsid w:val="00852F15"/>
    <w:rsid w:val="00924C53"/>
    <w:rsid w:val="0097735C"/>
    <w:rsid w:val="009F034D"/>
    <w:rsid w:val="00B75563"/>
    <w:rsid w:val="00C07AE9"/>
    <w:rsid w:val="00C55910"/>
    <w:rsid w:val="00F129DC"/>
    <w:rsid w:val="00F36C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8CA37"/>
  <w15:chartTrackingRefBased/>
  <w15:docId w15:val="{E8F2AFE3-F80A-488A-9930-B4AB606A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3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3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3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3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34D"/>
    <w:rPr>
      <w:rFonts w:eastAsiaTheme="majorEastAsia" w:cstheme="majorBidi"/>
      <w:color w:val="272727" w:themeColor="text1" w:themeTint="D8"/>
    </w:rPr>
  </w:style>
  <w:style w:type="paragraph" w:styleId="Title">
    <w:name w:val="Title"/>
    <w:basedOn w:val="Normal"/>
    <w:next w:val="Normal"/>
    <w:link w:val="TitleChar"/>
    <w:uiPriority w:val="10"/>
    <w:qFormat/>
    <w:rsid w:val="009F0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34D"/>
    <w:pPr>
      <w:spacing w:before="160"/>
      <w:jc w:val="center"/>
    </w:pPr>
    <w:rPr>
      <w:i/>
      <w:iCs/>
      <w:color w:val="404040" w:themeColor="text1" w:themeTint="BF"/>
    </w:rPr>
  </w:style>
  <w:style w:type="character" w:customStyle="1" w:styleId="QuoteChar">
    <w:name w:val="Quote Char"/>
    <w:basedOn w:val="DefaultParagraphFont"/>
    <w:link w:val="Quote"/>
    <w:uiPriority w:val="29"/>
    <w:rsid w:val="009F034D"/>
    <w:rPr>
      <w:i/>
      <w:iCs/>
      <w:color w:val="404040" w:themeColor="text1" w:themeTint="BF"/>
    </w:rPr>
  </w:style>
  <w:style w:type="paragraph" w:styleId="ListParagraph">
    <w:name w:val="List Paragraph"/>
    <w:basedOn w:val="Normal"/>
    <w:uiPriority w:val="34"/>
    <w:qFormat/>
    <w:rsid w:val="009F034D"/>
    <w:pPr>
      <w:ind w:left="720"/>
      <w:contextualSpacing/>
    </w:pPr>
  </w:style>
  <w:style w:type="character" w:styleId="IntenseEmphasis">
    <w:name w:val="Intense Emphasis"/>
    <w:basedOn w:val="DefaultParagraphFont"/>
    <w:uiPriority w:val="21"/>
    <w:qFormat/>
    <w:rsid w:val="009F034D"/>
    <w:rPr>
      <w:i/>
      <w:iCs/>
      <w:color w:val="0F4761" w:themeColor="accent1" w:themeShade="BF"/>
    </w:rPr>
  </w:style>
  <w:style w:type="paragraph" w:styleId="IntenseQuote">
    <w:name w:val="Intense Quote"/>
    <w:basedOn w:val="Normal"/>
    <w:next w:val="Normal"/>
    <w:link w:val="IntenseQuoteChar"/>
    <w:uiPriority w:val="30"/>
    <w:qFormat/>
    <w:rsid w:val="009F0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34D"/>
    <w:rPr>
      <w:i/>
      <w:iCs/>
      <w:color w:val="0F4761" w:themeColor="accent1" w:themeShade="BF"/>
    </w:rPr>
  </w:style>
  <w:style w:type="character" w:styleId="IntenseReference">
    <w:name w:val="Intense Reference"/>
    <w:basedOn w:val="DefaultParagraphFont"/>
    <w:uiPriority w:val="32"/>
    <w:qFormat/>
    <w:rsid w:val="009F03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76380">
      <w:bodyDiv w:val="1"/>
      <w:marLeft w:val="0"/>
      <w:marRight w:val="0"/>
      <w:marTop w:val="0"/>
      <w:marBottom w:val="0"/>
      <w:divBdr>
        <w:top w:val="none" w:sz="0" w:space="0" w:color="auto"/>
        <w:left w:val="none" w:sz="0" w:space="0" w:color="auto"/>
        <w:bottom w:val="none" w:sz="0" w:space="0" w:color="auto"/>
        <w:right w:val="none" w:sz="0" w:space="0" w:color="auto"/>
      </w:divBdr>
    </w:div>
    <w:div w:id="124125266">
      <w:bodyDiv w:val="1"/>
      <w:marLeft w:val="0"/>
      <w:marRight w:val="0"/>
      <w:marTop w:val="0"/>
      <w:marBottom w:val="0"/>
      <w:divBdr>
        <w:top w:val="none" w:sz="0" w:space="0" w:color="auto"/>
        <w:left w:val="none" w:sz="0" w:space="0" w:color="auto"/>
        <w:bottom w:val="none" w:sz="0" w:space="0" w:color="auto"/>
        <w:right w:val="none" w:sz="0" w:space="0" w:color="auto"/>
      </w:divBdr>
    </w:div>
    <w:div w:id="727844440">
      <w:bodyDiv w:val="1"/>
      <w:marLeft w:val="0"/>
      <w:marRight w:val="0"/>
      <w:marTop w:val="0"/>
      <w:marBottom w:val="0"/>
      <w:divBdr>
        <w:top w:val="none" w:sz="0" w:space="0" w:color="auto"/>
        <w:left w:val="none" w:sz="0" w:space="0" w:color="auto"/>
        <w:bottom w:val="none" w:sz="0" w:space="0" w:color="auto"/>
        <w:right w:val="none" w:sz="0" w:space="0" w:color="auto"/>
      </w:divBdr>
    </w:div>
    <w:div w:id="1149443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1A19F-2D48-44D9-B5D7-0D185ECA7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1</Pages>
  <Words>1756</Words>
  <Characters>10012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Roa Leon</dc:creator>
  <cp:keywords/>
  <dc:description/>
  <cp:lastModifiedBy>Daniel Roa Leon</cp:lastModifiedBy>
  <cp:revision>3</cp:revision>
  <dcterms:created xsi:type="dcterms:W3CDTF">2024-09-26T05:02:00Z</dcterms:created>
  <dcterms:modified xsi:type="dcterms:W3CDTF">2024-09-26T08:49:00Z</dcterms:modified>
</cp:coreProperties>
</file>