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A13A7" w14:textId="01B80C6D" w:rsidR="007C2605" w:rsidRPr="00E74E5E" w:rsidRDefault="006140B3" w:rsidP="006140B3">
      <w:pPr>
        <w:pStyle w:val="Ttulo2"/>
        <w:rPr>
          <w:lang w:val="es-CR"/>
        </w:rPr>
      </w:pPr>
      <w:r w:rsidRPr="00E74E5E">
        <w:rPr>
          <w:lang w:val="es-CR"/>
        </w:rPr>
        <w:t xml:space="preserve">Cuestionario 8 </w:t>
      </w:r>
      <w:r w:rsidR="00A15960" w:rsidRPr="00E74E5E">
        <w:rPr>
          <w:lang w:val="es-CR"/>
        </w:rPr>
        <w:t>– Modelos de sistemas</w:t>
      </w:r>
    </w:p>
    <w:p w14:paraId="3D5A5952" w14:textId="32392ACC" w:rsidR="006140B3" w:rsidRPr="00E74E5E" w:rsidRDefault="00A15960" w:rsidP="006140B3">
      <w:pPr>
        <w:pStyle w:val="Ttulo2"/>
        <w:rPr>
          <w:lang w:val="es-CR"/>
        </w:rPr>
      </w:pPr>
      <w:r w:rsidRPr="00E74E5E">
        <w:rPr>
          <w:lang w:val="es-CR"/>
        </w:rPr>
        <w:t>Ernesto Pocasangre Kreling-2019084090</w:t>
      </w:r>
    </w:p>
    <w:p w14:paraId="6624497C" w14:textId="5A02C102" w:rsidR="006140B3" w:rsidRPr="00E74E5E" w:rsidRDefault="006140B3" w:rsidP="006140B3">
      <w:pPr>
        <w:rPr>
          <w:lang w:val="es-CR"/>
        </w:rPr>
      </w:pPr>
    </w:p>
    <w:p w14:paraId="36B34E95" w14:textId="2426306D" w:rsidR="006140B3" w:rsidRPr="00E74E5E" w:rsidRDefault="006140B3" w:rsidP="006140B3">
      <w:pPr>
        <w:pStyle w:val="Prrafodelista"/>
        <w:numPr>
          <w:ilvl w:val="0"/>
          <w:numId w:val="1"/>
        </w:numPr>
        <w:rPr>
          <w:lang w:val="es-CR"/>
        </w:rPr>
      </w:pPr>
      <w:r w:rsidRPr="00E74E5E">
        <w:rPr>
          <w:lang w:val="es-CR"/>
        </w:rPr>
        <w:t>Busque al menos tres ejemplos de conjuntos de funciones mutuamente ortogonales:</w:t>
      </w:r>
    </w:p>
    <w:p w14:paraId="681C8044" w14:textId="42F2962A" w:rsidR="006140B3" w:rsidRPr="00E74E5E" w:rsidRDefault="006140B3" w:rsidP="006140B3">
      <w:pPr>
        <w:pStyle w:val="Prrafodelista"/>
        <w:numPr>
          <w:ilvl w:val="1"/>
          <w:numId w:val="1"/>
        </w:numPr>
        <w:rPr>
          <w:lang w:val="es-CR"/>
        </w:rPr>
      </w:pPr>
      <w:r w:rsidRPr="00E74E5E">
        <w:rPr>
          <w:lang w:val="es-CR"/>
        </w:rPr>
        <w:t>Las funciones seno y coseno</w:t>
      </w:r>
    </w:p>
    <w:p w14:paraId="6F77A3B2" w14:textId="305CFE5E" w:rsidR="006140B3" w:rsidRPr="00E74E5E" w:rsidRDefault="006140B3" w:rsidP="006140B3">
      <w:pPr>
        <w:pStyle w:val="Prrafodelista"/>
        <w:numPr>
          <w:ilvl w:val="1"/>
          <w:numId w:val="1"/>
        </w:numPr>
        <w:rPr>
          <w:lang w:val="es-CR"/>
        </w:rPr>
      </w:pPr>
      <w:r w:rsidRPr="00E74E5E">
        <w:rPr>
          <w:lang w:val="es-CR"/>
        </w:rPr>
        <w:t>Función de Walsh</w:t>
      </w:r>
    </w:p>
    <w:p w14:paraId="099F4F60" w14:textId="2FACBAFA" w:rsidR="006140B3" w:rsidRPr="00E74E5E" w:rsidRDefault="006140B3" w:rsidP="006140B3">
      <w:pPr>
        <w:pStyle w:val="Prrafodelista"/>
        <w:numPr>
          <w:ilvl w:val="1"/>
          <w:numId w:val="1"/>
        </w:numPr>
        <w:rPr>
          <w:lang w:val="es-CR"/>
        </w:rPr>
      </w:pPr>
      <w:r w:rsidRPr="00E74E5E">
        <w:rPr>
          <w:lang w:val="es-CR"/>
        </w:rPr>
        <w:t>Armónicos esféricos</w:t>
      </w:r>
    </w:p>
    <w:p w14:paraId="6DDDE681" w14:textId="6929ADA1" w:rsidR="006140B3" w:rsidRPr="00E74E5E" w:rsidRDefault="006140B3" w:rsidP="006140B3">
      <w:pPr>
        <w:pStyle w:val="Prrafodelista"/>
        <w:numPr>
          <w:ilvl w:val="0"/>
          <w:numId w:val="1"/>
        </w:numPr>
        <w:rPr>
          <w:lang w:val="es-CR"/>
        </w:rPr>
      </w:pPr>
      <w:r w:rsidRPr="00E74E5E">
        <w:rPr>
          <w:lang w:val="es-CR"/>
        </w:rPr>
        <w:t>Defina las funciones escalón e impulso unitarios continuas:</w:t>
      </w:r>
    </w:p>
    <w:p w14:paraId="7EF6EED3" w14:textId="757F2F50" w:rsidR="006140B3" w:rsidRPr="00E74E5E" w:rsidRDefault="006140B3" w:rsidP="006140B3">
      <w:pPr>
        <w:pStyle w:val="Prrafodelista"/>
        <w:numPr>
          <w:ilvl w:val="1"/>
          <w:numId w:val="1"/>
        </w:numPr>
        <w:rPr>
          <w:lang w:val="es-CR"/>
        </w:rPr>
      </w:pPr>
      <w:r w:rsidRPr="00E74E5E">
        <w:rPr>
          <w:lang w:val="es-CR"/>
        </w:rPr>
        <w:t xml:space="preserve">Escalón se denota como </w:t>
      </w:r>
      <m:oMath>
        <m:r>
          <w:rPr>
            <w:rFonts w:ascii="Cambria Math" w:hAnsi="Cambria Math"/>
            <w:lang w:val="es-CR"/>
          </w:rPr>
          <m:t>u(t)</m:t>
        </m:r>
      </m:oMath>
      <w:r w:rsidRPr="00E74E5E">
        <w:rPr>
          <w:rFonts w:eastAsiaTheme="minorEastAsia"/>
          <w:lang w:val="es-CR"/>
        </w:rPr>
        <w:t xml:space="preserve">, también llamada función de Heaviside es una función igual a cero para todo </w:t>
      </w:r>
      <m:oMath>
        <m:r>
          <w:rPr>
            <w:rFonts w:ascii="Cambria Math" w:eastAsiaTheme="minorEastAsia" w:hAnsi="Cambria Math"/>
            <w:lang w:val="es-CR"/>
          </w:rPr>
          <m:t>t&lt;0</m:t>
        </m:r>
      </m:oMath>
      <w:r w:rsidRPr="00E74E5E">
        <w:rPr>
          <w:rFonts w:eastAsiaTheme="minorEastAsia"/>
          <w:lang w:val="es-CR"/>
        </w:rPr>
        <w:t xml:space="preserve">, y uno para todo </w:t>
      </w:r>
      <m:oMath>
        <m:r>
          <w:rPr>
            <w:rFonts w:ascii="Cambria Math" w:eastAsiaTheme="minorEastAsia" w:hAnsi="Cambria Math"/>
            <w:lang w:val="es-CR"/>
          </w:rPr>
          <m:t>t≥0</m:t>
        </m:r>
      </m:oMath>
      <w:r w:rsidRPr="00E74E5E">
        <w:rPr>
          <w:rFonts w:eastAsiaTheme="minorEastAsia"/>
          <w:lang w:val="es-CR"/>
        </w:rPr>
        <w:t>, se expresa como:</w:t>
      </w:r>
    </w:p>
    <w:p w14:paraId="2B4715A9" w14:textId="7510DD10" w:rsidR="006140B3" w:rsidRPr="00E74E5E" w:rsidRDefault="006140B3" w:rsidP="006140B3">
      <w:pPr>
        <w:jc w:val="center"/>
        <w:rPr>
          <w:lang w:val="es-CR"/>
        </w:rPr>
      </w:pPr>
      <w:r w:rsidRPr="00E74E5E">
        <w:rPr>
          <w:noProof/>
          <w:lang w:val="es-CR"/>
        </w:rPr>
        <w:drawing>
          <wp:inline distT="0" distB="0" distL="0" distR="0" wp14:anchorId="22FDB41D" wp14:editId="79F37567">
            <wp:extent cx="2953162"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3162" cy="628738"/>
                    </a:xfrm>
                    <a:prstGeom prst="rect">
                      <a:avLst/>
                    </a:prstGeom>
                  </pic:spPr>
                </pic:pic>
              </a:graphicData>
            </a:graphic>
          </wp:inline>
        </w:drawing>
      </w:r>
    </w:p>
    <w:p w14:paraId="3C276341" w14:textId="71F4D66D" w:rsidR="006140B3" w:rsidRPr="00E74E5E" w:rsidRDefault="006140B3" w:rsidP="006140B3">
      <w:pPr>
        <w:pStyle w:val="Prrafodelista"/>
        <w:numPr>
          <w:ilvl w:val="1"/>
          <w:numId w:val="1"/>
        </w:numPr>
        <w:rPr>
          <w:lang w:val="es-CR"/>
        </w:rPr>
      </w:pPr>
      <w:r w:rsidRPr="00E74E5E">
        <w:rPr>
          <w:rFonts w:eastAsiaTheme="minorEastAsia"/>
          <w:lang w:val="es-CR"/>
        </w:rPr>
        <w:t xml:space="preserve">Impulso unitario o impulso Dirac, se denota con </w:t>
      </w:r>
      <m:oMath>
        <m:r>
          <w:rPr>
            <w:rFonts w:ascii="Cambria Math" w:eastAsiaTheme="minorEastAsia" w:hAnsi="Cambria Math"/>
            <w:lang w:val="es-CR"/>
          </w:rPr>
          <m:t>δ(t)</m:t>
        </m:r>
      </m:oMath>
      <w:r w:rsidR="00476F64" w:rsidRPr="00E74E5E">
        <w:rPr>
          <w:rFonts w:eastAsiaTheme="minorEastAsia"/>
          <w:lang w:val="es-CR"/>
        </w:rPr>
        <w:t xml:space="preserve"> es una función que es cero para todo punto </w:t>
      </w:r>
      <m:oMath>
        <m:r>
          <w:rPr>
            <w:rFonts w:ascii="Cambria Math" w:eastAsiaTheme="minorEastAsia" w:hAnsi="Cambria Math"/>
            <w:lang w:val="es-CR"/>
          </w:rPr>
          <m:t>t≠0</m:t>
        </m:r>
      </m:oMath>
      <w:r w:rsidR="00476F64" w:rsidRPr="00E74E5E">
        <w:rPr>
          <w:rFonts w:eastAsiaTheme="minorEastAsia"/>
          <w:lang w:val="es-CR"/>
        </w:rPr>
        <w:t xml:space="preserve"> e infinito para </w:t>
      </w:r>
      <m:oMath>
        <m:r>
          <w:rPr>
            <w:rFonts w:ascii="Cambria Math" w:eastAsiaTheme="minorEastAsia" w:hAnsi="Cambria Math"/>
            <w:lang w:val="es-CR"/>
          </w:rPr>
          <m:t>t=0</m:t>
        </m:r>
      </m:oMath>
      <w:r w:rsidR="00476F64" w:rsidRPr="00E74E5E">
        <w:rPr>
          <w:rFonts w:eastAsiaTheme="minorEastAsia"/>
          <w:lang w:val="es-CR"/>
        </w:rPr>
        <w:t xml:space="preserve">, pero tiene </w:t>
      </w:r>
      <w:r w:rsidR="00E74E5E" w:rsidRPr="00E74E5E">
        <w:rPr>
          <w:rFonts w:eastAsiaTheme="minorEastAsia"/>
          <w:lang w:val="es-CR"/>
        </w:rPr>
        <w:t>un área igual</w:t>
      </w:r>
      <w:r w:rsidR="00476F64" w:rsidRPr="00E74E5E">
        <w:rPr>
          <w:rFonts w:eastAsiaTheme="minorEastAsia"/>
          <w:lang w:val="es-CR"/>
        </w:rPr>
        <w:t xml:space="preserve"> a uno:</w:t>
      </w:r>
    </w:p>
    <w:p w14:paraId="37D93207" w14:textId="7822DFC8" w:rsidR="00476F64" w:rsidRPr="00E74E5E" w:rsidRDefault="00476F64" w:rsidP="00476F64">
      <w:pPr>
        <w:jc w:val="center"/>
        <w:rPr>
          <w:lang w:val="es-CR"/>
        </w:rPr>
      </w:pPr>
      <w:r w:rsidRPr="00E74E5E">
        <w:rPr>
          <w:noProof/>
          <w:lang w:val="es-CR"/>
        </w:rPr>
        <w:drawing>
          <wp:inline distT="0" distB="0" distL="0" distR="0" wp14:anchorId="6CEFE574" wp14:editId="4A427F43">
            <wp:extent cx="4134427" cy="724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4427" cy="724001"/>
                    </a:xfrm>
                    <a:prstGeom prst="rect">
                      <a:avLst/>
                    </a:prstGeom>
                  </pic:spPr>
                </pic:pic>
              </a:graphicData>
            </a:graphic>
          </wp:inline>
        </w:drawing>
      </w:r>
    </w:p>
    <w:p w14:paraId="634CF3D0" w14:textId="59AEA0B1" w:rsidR="006140B3" w:rsidRPr="00E74E5E" w:rsidRDefault="006140B3" w:rsidP="006140B3">
      <w:pPr>
        <w:pStyle w:val="Prrafodelista"/>
        <w:numPr>
          <w:ilvl w:val="0"/>
          <w:numId w:val="1"/>
        </w:numPr>
        <w:rPr>
          <w:lang w:val="es-CR"/>
        </w:rPr>
      </w:pPr>
      <w:r w:rsidRPr="00E74E5E">
        <w:rPr>
          <w:lang w:val="es-CR"/>
        </w:rPr>
        <w:t>Un concepto primordial en el análisis de señales y sistemas es la transformación de una señal, por lo que es útil recordar transformaciones de señales fundamentales. Para la transformación de la variable independiente de una señal, defina los siguientes casos:</w:t>
      </w:r>
    </w:p>
    <w:p w14:paraId="1B578EE7" w14:textId="1E8839B2" w:rsidR="006140B3" w:rsidRPr="00E74E5E" w:rsidRDefault="006140B3" w:rsidP="006140B3">
      <w:pPr>
        <w:pStyle w:val="Prrafodelista"/>
        <w:numPr>
          <w:ilvl w:val="1"/>
          <w:numId w:val="1"/>
        </w:numPr>
        <w:rPr>
          <w:lang w:val="es-CR"/>
        </w:rPr>
      </w:pPr>
      <w:r w:rsidRPr="00E74E5E">
        <w:rPr>
          <w:lang w:val="es-CR"/>
        </w:rPr>
        <w:t>Corrimiento en el tiempo</w:t>
      </w:r>
      <w:r w:rsidR="00476F64" w:rsidRPr="00E74E5E">
        <w:rPr>
          <w:lang w:val="es-CR"/>
        </w:rPr>
        <w:t xml:space="preserve"> / Desplazamiento en el tiempo</w:t>
      </w:r>
    </w:p>
    <w:p w14:paraId="3F0F3B5B" w14:textId="0B9C2F45" w:rsidR="00476F64" w:rsidRPr="00E74E5E" w:rsidRDefault="00476F64" w:rsidP="00476F64">
      <w:pPr>
        <w:pStyle w:val="Prrafodelista"/>
        <w:numPr>
          <w:ilvl w:val="2"/>
          <w:numId w:val="1"/>
        </w:numPr>
        <w:rPr>
          <w:lang w:val="es-CR"/>
        </w:rPr>
      </w:pPr>
      <w:r w:rsidRPr="00E74E5E">
        <w:rPr>
          <w:lang w:val="es-CR"/>
        </w:rPr>
        <w:t xml:space="preserve">Una señal periódica se desplaza en el tiempo, su periodo T no se ve alterado. Si los coeficientes c del desarrollo en series de Fourier resultante </w:t>
      </w:r>
      <m:oMath>
        <m:r>
          <w:rPr>
            <w:rFonts w:ascii="Cambria Math" w:hAnsi="Cambria Math"/>
            <w:lang w:val="es-CR"/>
          </w:rPr>
          <m:t>y</m:t>
        </m:r>
        <m:d>
          <m:dPr>
            <m:ctrlPr>
              <w:rPr>
                <w:rFonts w:ascii="Cambria Math" w:hAnsi="Cambria Math"/>
                <w:i/>
                <w:lang w:val="es-CR"/>
              </w:rPr>
            </m:ctrlPr>
          </m:dPr>
          <m:e>
            <m:r>
              <w:rPr>
                <w:rFonts w:ascii="Cambria Math" w:hAnsi="Cambria Math"/>
                <w:lang w:val="es-CR"/>
              </w:rPr>
              <m:t>t</m:t>
            </m:r>
          </m:e>
        </m:d>
        <m:r>
          <w:rPr>
            <w:rFonts w:ascii="Cambria Math" w:hAnsi="Cambria Math"/>
            <w:lang w:val="es-CR"/>
          </w:rPr>
          <m:t>=x(t-τ)</m:t>
        </m:r>
      </m:oMath>
      <w:r w:rsidRPr="00E74E5E">
        <w:rPr>
          <w:rFonts w:eastAsiaTheme="minorEastAsia"/>
          <w:lang w:val="es-CR"/>
        </w:rPr>
        <w:t xml:space="preserve"> </w:t>
      </w:r>
    </w:p>
    <w:p w14:paraId="01CE1F0B" w14:textId="513D43EF" w:rsidR="00476F64" w:rsidRPr="00E74E5E" w:rsidRDefault="00476F64" w:rsidP="00476F64">
      <w:pPr>
        <w:jc w:val="center"/>
        <w:rPr>
          <w:lang w:val="es-CR"/>
        </w:rPr>
      </w:pPr>
      <w:r w:rsidRPr="00E74E5E">
        <w:rPr>
          <w:noProof/>
          <w:lang w:val="es-CR"/>
        </w:rPr>
        <w:drawing>
          <wp:inline distT="0" distB="0" distL="0" distR="0" wp14:anchorId="366403E9" wp14:editId="35F6E48D">
            <wp:extent cx="3162741" cy="2534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741" cy="2534004"/>
                    </a:xfrm>
                    <a:prstGeom prst="rect">
                      <a:avLst/>
                    </a:prstGeom>
                  </pic:spPr>
                </pic:pic>
              </a:graphicData>
            </a:graphic>
          </wp:inline>
        </w:drawing>
      </w:r>
    </w:p>
    <w:p w14:paraId="53C5C814" w14:textId="09570E39" w:rsidR="006140B3" w:rsidRPr="00E74E5E" w:rsidRDefault="006140B3" w:rsidP="006140B3">
      <w:pPr>
        <w:pStyle w:val="Prrafodelista"/>
        <w:numPr>
          <w:ilvl w:val="1"/>
          <w:numId w:val="1"/>
        </w:numPr>
        <w:rPr>
          <w:lang w:val="es-CR"/>
        </w:rPr>
      </w:pPr>
      <w:r w:rsidRPr="00E74E5E">
        <w:rPr>
          <w:lang w:val="es-CR"/>
        </w:rPr>
        <w:lastRenderedPageBreak/>
        <w:t>Inversión en el tiempo</w:t>
      </w:r>
    </w:p>
    <w:p w14:paraId="6BC954B4" w14:textId="6E86485B" w:rsidR="00B0077D" w:rsidRPr="00E74E5E" w:rsidRDefault="00B0077D" w:rsidP="00B0077D">
      <w:pPr>
        <w:pStyle w:val="Prrafodelista"/>
        <w:numPr>
          <w:ilvl w:val="2"/>
          <w:numId w:val="1"/>
        </w:numPr>
        <w:rPr>
          <w:lang w:val="es-CR"/>
        </w:rPr>
      </w:pPr>
      <w:r w:rsidRPr="00E74E5E">
        <w:rPr>
          <w:lang w:val="es-CR"/>
        </w:rPr>
        <w:t>Teniendo:</w:t>
      </w:r>
    </w:p>
    <w:p w14:paraId="3092C6D7" w14:textId="75FC80A3" w:rsidR="00D20CB1" w:rsidRPr="00E74E5E" w:rsidRDefault="00D20CB1" w:rsidP="00D20CB1">
      <w:pPr>
        <w:jc w:val="center"/>
        <w:rPr>
          <w:lang w:val="es-CR"/>
        </w:rPr>
      </w:pPr>
      <w:r w:rsidRPr="00E74E5E">
        <w:rPr>
          <w:noProof/>
          <w:lang w:val="es-CR"/>
        </w:rPr>
        <w:drawing>
          <wp:inline distT="0" distB="0" distL="0" distR="0" wp14:anchorId="72DFE300" wp14:editId="12146586">
            <wp:extent cx="1991003" cy="743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1003" cy="743054"/>
                    </a:xfrm>
                    <a:prstGeom prst="rect">
                      <a:avLst/>
                    </a:prstGeom>
                  </pic:spPr>
                </pic:pic>
              </a:graphicData>
            </a:graphic>
          </wp:inline>
        </w:drawing>
      </w:r>
    </w:p>
    <w:p w14:paraId="7F07B7C2" w14:textId="33877629" w:rsidR="00B0077D" w:rsidRPr="00E74E5E" w:rsidRDefault="00B0077D" w:rsidP="00B0077D">
      <w:pPr>
        <w:pStyle w:val="Prrafodelista"/>
        <w:numPr>
          <w:ilvl w:val="2"/>
          <w:numId w:val="1"/>
        </w:numPr>
        <w:rPr>
          <w:lang w:val="es-CR"/>
        </w:rPr>
      </w:pPr>
      <w:r w:rsidRPr="00E74E5E">
        <w:rPr>
          <w:lang w:val="es-CR"/>
        </w:rPr>
        <w:t xml:space="preserve">Se obtiene que </w:t>
      </w:r>
      <m:oMath>
        <m:sSup>
          <m:sSupPr>
            <m:ctrlPr>
              <w:rPr>
                <w:rFonts w:ascii="Cambria Math" w:hAnsi="Cambria Math"/>
                <w:i/>
                <w:lang w:val="es-CR"/>
              </w:rPr>
            </m:ctrlPr>
          </m:sSupPr>
          <m:e>
            <m:r>
              <w:rPr>
                <w:rFonts w:ascii="Cambria Math" w:hAnsi="Cambria Math"/>
                <w:lang w:val="es-CR"/>
              </w:rPr>
              <m:t>k</m:t>
            </m:r>
          </m:e>
          <m:sup>
            <m:r>
              <w:rPr>
                <w:rFonts w:ascii="Cambria Math" w:hAnsi="Cambria Math"/>
                <w:lang w:val="es-CR"/>
              </w:rPr>
              <m:t>'</m:t>
            </m:r>
          </m:sup>
        </m:sSup>
        <m:r>
          <w:rPr>
            <w:rFonts w:ascii="Cambria Math" w:hAnsi="Cambria Math"/>
            <w:lang w:val="es-CR"/>
          </w:rPr>
          <m:t>=-k</m:t>
        </m:r>
      </m:oMath>
    </w:p>
    <w:p w14:paraId="6ECCCA60" w14:textId="51B21544" w:rsidR="00D20CB1" w:rsidRPr="00E74E5E" w:rsidRDefault="00D20CB1" w:rsidP="00D20CB1">
      <w:pPr>
        <w:jc w:val="right"/>
        <w:rPr>
          <w:lang w:val="es-CR"/>
        </w:rPr>
      </w:pPr>
      <w:r w:rsidRPr="00E74E5E">
        <w:rPr>
          <w:noProof/>
          <w:lang w:val="es-CR"/>
        </w:rPr>
        <w:drawing>
          <wp:inline distT="0" distB="0" distL="0" distR="0" wp14:anchorId="37E6C445" wp14:editId="2B045A7E">
            <wp:extent cx="5048955" cy="7906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955" cy="790685"/>
                    </a:xfrm>
                    <a:prstGeom prst="rect">
                      <a:avLst/>
                    </a:prstGeom>
                  </pic:spPr>
                </pic:pic>
              </a:graphicData>
            </a:graphic>
          </wp:inline>
        </w:drawing>
      </w:r>
    </w:p>
    <w:p w14:paraId="0186138C" w14:textId="44B46519" w:rsidR="00D20CB1" w:rsidRPr="00E74E5E" w:rsidRDefault="00D20CB1" w:rsidP="00B0077D">
      <w:pPr>
        <w:pStyle w:val="Prrafodelista"/>
        <w:numPr>
          <w:ilvl w:val="2"/>
          <w:numId w:val="1"/>
        </w:numPr>
        <w:rPr>
          <w:lang w:val="es-CR"/>
        </w:rPr>
      </w:pPr>
      <w:r w:rsidRPr="00E74E5E">
        <w:rPr>
          <w:rFonts w:eastAsiaTheme="minorEastAsia"/>
          <w:lang w:val="es-CR"/>
        </w:rPr>
        <w:t xml:space="preserve">Lo que implica que la función </w:t>
      </w:r>
      <m:oMath>
        <m:r>
          <w:rPr>
            <w:rFonts w:ascii="Cambria Math" w:eastAsiaTheme="minorEastAsia" w:hAnsi="Cambria Math"/>
            <w:lang w:val="es-CR"/>
          </w:rPr>
          <m:t>x</m:t>
        </m:r>
        <m:d>
          <m:dPr>
            <m:ctrlPr>
              <w:rPr>
                <w:rFonts w:ascii="Cambria Math" w:eastAsiaTheme="minorEastAsia" w:hAnsi="Cambria Math"/>
                <w:i/>
                <w:lang w:val="es-CR"/>
              </w:rPr>
            </m:ctrlPr>
          </m:dPr>
          <m:e>
            <m:r>
              <w:rPr>
                <w:rFonts w:ascii="Cambria Math" w:eastAsiaTheme="minorEastAsia" w:hAnsi="Cambria Math"/>
                <w:lang w:val="es-CR"/>
              </w:rPr>
              <m:t>-t</m:t>
            </m:r>
          </m:e>
        </m:d>
      </m:oMath>
      <w:r w:rsidRPr="00E74E5E">
        <w:rPr>
          <w:rFonts w:eastAsiaTheme="minorEastAsia"/>
          <w:lang w:val="es-CR"/>
        </w:rPr>
        <w:t xml:space="preserve"> tiene como coeficientes </w:t>
      </w:r>
      <m:oMath>
        <m:sSub>
          <m:sSubPr>
            <m:ctrlPr>
              <w:rPr>
                <w:rFonts w:ascii="Cambria Math" w:eastAsiaTheme="minorEastAsia" w:hAnsi="Cambria Math"/>
                <w:i/>
                <w:lang w:val="es-CR"/>
              </w:rPr>
            </m:ctrlPr>
          </m:sSubPr>
          <m:e>
            <m:r>
              <w:rPr>
                <w:rFonts w:ascii="Cambria Math" w:eastAsiaTheme="minorEastAsia" w:hAnsi="Cambria Math"/>
                <w:lang w:val="es-CR"/>
              </w:rPr>
              <m:t>c</m:t>
            </m:r>
          </m:e>
          <m:sub>
            <m:r>
              <w:rPr>
                <w:rFonts w:ascii="Cambria Math" w:eastAsiaTheme="minorEastAsia" w:hAnsi="Cambria Math"/>
                <w:lang w:val="es-CR"/>
              </w:rPr>
              <m:t>-k</m:t>
            </m:r>
          </m:sub>
        </m:sSub>
      </m:oMath>
    </w:p>
    <w:p w14:paraId="46D2A43F" w14:textId="61105BED" w:rsidR="006140B3" w:rsidRPr="00E74E5E" w:rsidRDefault="006140B3" w:rsidP="006140B3">
      <w:pPr>
        <w:pStyle w:val="Prrafodelista"/>
        <w:numPr>
          <w:ilvl w:val="1"/>
          <w:numId w:val="1"/>
        </w:numPr>
        <w:rPr>
          <w:lang w:val="es-CR"/>
        </w:rPr>
      </w:pPr>
      <w:r w:rsidRPr="00E74E5E">
        <w:rPr>
          <w:lang w:val="es-CR"/>
        </w:rPr>
        <w:t>Escalamiento en el tiempo</w:t>
      </w:r>
    </w:p>
    <w:p w14:paraId="4BA3903A" w14:textId="33831886" w:rsidR="00D20CB1" w:rsidRPr="00E74E5E" w:rsidRDefault="00D20CB1" w:rsidP="00D20CB1">
      <w:pPr>
        <w:pStyle w:val="Prrafodelista"/>
        <w:numPr>
          <w:ilvl w:val="2"/>
          <w:numId w:val="1"/>
        </w:numPr>
        <w:rPr>
          <w:lang w:val="es-CR"/>
        </w:rPr>
      </w:pPr>
      <w:r w:rsidRPr="00E74E5E">
        <w:rPr>
          <w:lang w:val="es-CR"/>
        </w:rPr>
        <w:t xml:space="preserve">Se multiplica la variable t por una constante alfa. Cuando esto ocurre el periodo de la nueva señal </w:t>
      </w:r>
      <m:oMath>
        <m:r>
          <w:rPr>
            <w:rFonts w:ascii="Cambria Math" w:hAnsi="Cambria Math"/>
            <w:lang w:val="es-CR"/>
          </w:rPr>
          <m:t>x(αt</m:t>
        </m:r>
        <m:r>
          <w:rPr>
            <w:rFonts w:ascii="Cambria Math" w:eastAsiaTheme="minorEastAsia" w:hAnsi="Cambria Math"/>
            <w:lang w:val="es-CR"/>
          </w:rPr>
          <m:t>)</m:t>
        </m:r>
      </m:oMath>
      <w:r w:rsidRPr="00E74E5E">
        <w:rPr>
          <w:rFonts w:eastAsiaTheme="minorEastAsia"/>
          <w:lang w:val="es-CR"/>
        </w:rPr>
        <w:t xml:space="preserve"> es modificado por la misma constante alfa</w:t>
      </w:r>
    </w:p>
    <w:p w14:paraId="7D00F288" w14:textId="7BCF930E" w:rsidR="00D20CB1" w:rsidRPr="00E74E5E" w:rsidRDefault="00D20CB1" w:rsidP="00D20CB1">
      <w:pPr>
        <w:jc w:val="center"/>
        <w:rPr>
          <w:lang w:val="es-CR"/>
        </w:rPr>
      </w:pPr>
      <w:r w:rsidRPr="00E74E5E">
        <w:rPr>
          <w:noProof/>
          <w:lang w:val="es-CR"/>
        </w:rPr>
        <w:drawing>
          <wp:inline distT="0" distB="0" distL="0" distR="0" wp14:anchorId="65498801" wp14:editId="50F37B62">
            <wp:extent cx="3600953" cy="800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953" cy="800212"/>
                    </a:xfrm>
                    <a:prstGeom prst="rect">
                      <a:avLst/>
                    </a:prstGeom>
                  </pic:spPr>
                </pic:pic>
              </a:graphicData>
            </a:graphic>
          </wp:inline>
        </w:drawing>
      </w:r>
    </w:p>
    <w:p w14:paraId="517AEF85" w14:textId="77777777" w:rsidR="00A15960" w:rsidRPr="00E74E5E" w:rsidRDefault="00A15960" w:rsidP="00A15960">
      <w:pPr>
        <w:pStyle w:val="Prrafodelista"/>
        <w:numPr>
          <w:ilvl w:val="0"/>
          <w:numId w:val="1"/>
        </w:numPr>
        <w:jc w:val="both"/>
        <w:rPr>
          <w:lang w:val="es-CR"/>
        </w:rPr>
      </w:pPr>
      <w:r w:rsidRPr="00E74E5E">
        <w:rPr>
          <w:lang w:val="es-CR"/>
        </w:rPr>
        <w:t xml:space="preserve">Enuncie la representación de una señal de energía finita por medio de la serie exponencial de Fourier. Especifique claramente: </w:t>
      </w:r>
    </w:p>
    <w:p w14:paraId="6638276D" w14:textId="47D5126D" w:rsidR="00A15960" w:rsidRPr="00E74E5E" w:rsidRDefault="00A15960" w:rsidP="00A15960">
      <w:pPr>
        <w:pStyle w:val="Prrafodelista"/>
        <w:numPr>
          <w:ilvl w:val="1"/>
          <w:numId w:val="1"/>
        </w:numPr>
        <w:jc w:val="both"/>
        <w:rPr>
          <w:lang w:val="es-CR"/>
        </w:rPr>
      </w:pPr>
      <w:r w:rsidRPr="00E74E5E">
        <w:rPr>
          <w:lang w:val="es-CR"/>
        </w:rPr>
        <w:t xml:space="preserve">El conjunto de funciones ortogonales utilizadas. </w:t>
      </w:r>
    </w:p>
    <w:p w14:paraId="5430AC8C" w14:textId="29FD8E95" w:rsidR="00A15960" w:rsidRPr="00E74E5E" w:rsidRDefault="00A15960" w:rsidP="00A15960">
      <w:pPr>
        <w:jc w:val="center"/>
        <w:rPr>
          <w:lang w:val="es-CR"/>
        </w:rPr>
      </w:pPr>
      <w:r w:rsidRPr="00E74E5E">
        <w:rPr>
          <w:noProof/>
          <w:lang w:val="es-CR"/>
        </w:rPr>
        <w:drawing>
          <wp:inline distT="0" distB="0" distL="0" distR="0" wp14:anchorId="7F53A9E4" wp14:editId="47A97FC5">
            <wp:extent cx="3191320" cy="352474"/>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352474"/>
                    </a:xfrm>
                    <a:prstGeom prst="rect">
                      <a:avLst/>
                    </a:prstGeom>
                  </pic:spPr>
                </pic:pic>
              </a:graphicData>
            </a:graphic>
          </wp:inline>
        </w:drawing>
      </w:r>
    </w:p>
    <w:p w14:paraId="249A7BAF" w14:textId="4C9790CB" w:rsidR="00A15960" w:rsidRPr="00E74E5E" w:rsidRDefault="00A15960" w:rsidP="00A15960">
      <w:pPr>
        <w:pStyle w:val="Prrafodelista"/>
        <w:numPr>
          <w:ilvl w:val="1"/>
          <w:numId w:val="1"/>
        </w:numPr>
        <w:jc w:val="both"/>
        <w:rPr>
          <w:lang w:val="es-CR"/>
        </w:rPr>
      </w:pPr>
      <w:r w:rsidRPr="00E74E5E">
        <w:rPr>
          <w:lang w:val="es-CR"/>
        </w:rPr>
        <w:t xml:space="preserve">El intervalo en que se cumple con la condición de ortogonalidad. </w:t>
      </w:r>
    </w:p>
    <w:p w14:paraId="6D9A889F" w14:textId="79ECDCE3" w:rsidR="00A15960" w:rsidRPr="00E74E5E" w:rsidRDefault="00A15960" w:rsidP="00A15960">
      <w:pPr>
        <w:jc w:val="center"/>
        <w:rPr>
          <w:lang w:val="es-CR"/>
        </w:rPr>
      </w:pPr>
      <w:r w:rsidRPr="00E74E5E">
        <w:rPr>
          <w:noProof/>
          <w:lang w:val="es-CR"/>
        </w:rPr>
        <w:drawing>
          <wp:inline distT="0" distB="0" distL="0" distR="0" wp14:anchorId="0EE2EDAC" wp14:editId="7F133DCE">
            <wp:extent cx="4063306" cy="2400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214" b="7281"/>
                    <a:stretch/>
                  </pic:blipFill>
                  <pic:spPr bwMode="auto">
                    <a:xfrm>
                      <a:off x="0" y="0"/>
                      <a:ext cx="4100523" cy="2422285"/>
                    </a:xfrm>
                    <a:prstGeom prst="rect">
                      <a:avLst/>
                    </a:prstGeom>
                    <a:ln>
                      <a:noFill/>
                    </a:ln>
                    <a:extLst>
                      <a:ext uri="{53640926-AAD7-44D8-BBD7-CCE9431645EC}">
                        <a14:shadowObscured xmlns:a14="http://schemas.microsoft.com/office/drawing/2010/main"/>
                      </a:ext>
                    </a:extLst>
                  </pic:spPr>
                </pic:pic>
              </a:graphicData>
            </a:graphic>
          </wp:inline>
        </w:drawing>
      </w:r>
    </w:p>
    <w:p w14:paraId="6AFB5ABE" w14:textId="5B17D18E" w:rsidR="00A15960" w:rsidRPr="00E74E5E" w:rsidRDefault="00A15960" w:rsidP="00A15960">
      <w:pPr>
        <w:pStyle w:val="Prrafodelista"/>
        <w:numPr>
          <w:ilvl w:val="1"/>
          <w:numId w:val="1"/>
        </w:numPr>
        <w:jc w:val="both"/>
        <w:rPr>
          <w:lang w:val="es-CR"/>
        </w:rPr>
      </w:pPr>
      <w:r w:rsidRPr="00E74E5E">
        <w:rPr>
          <w:lang w:val="es-CR"/>
        </w:rPr>
        <w:lastRenderedPageBreak/>
        <w:t xml:space="preserve">El cálculo de los coeficientes de la serie de Fourier exponencial </w:t>
      </w:r>
    </w:p>
    <w:p w14:paraId="3BCF2055" w14:textId="788CB4FA" w:rsidR="00A15960" w:rsidRPr="00E74E5E" w:rsidRDefault="00A15960" w:rsidP="00A15960">
      <w:pPr>
        <w:jc w:val="center"/>
        <w:rPr>
          <w:lang w:val="es-CR"/>
        </w:rPr>
      </w:pPr>
      <w:r w:rsidRPr="00E74E5E">
        <w:rPr>
          <w:noProof/>
          <w:lang w:val="es-CR"/>
        </w:rPr>
        <w:drawing>
          <wp:inline distT="0" distB="0" distL="0" distR="0" wp14:anchorId="4907C1B2" wp14:editId="39045AC2">
            <wp:extent cx="5204460" cy="2017284"/>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0422" cy="2050604"/>
                    </a:xfrm>
                    <a:prstGeom prst="rect">
                      <a:avLst/>
                    </a:prstGeom>
                  </pic:spPr>
                </pic:pic>
              </a:graphicData>
            </a:graphic>
          </wp:inline>
        </w:drawing>
      </w:r>
    </w:p>
    <w:p w14:paraId="5F748C5C" w14:textId="47FD5DC9" w:rsidR="006140B3" w:rsidRPr="00E74E5E" w:rsidRDefault="00A15960" w:rsidP="00A15960">
      <w:pPr>
        <w:pStyle w:val="Prrafodelista"/>
        <w:numPr>
          <w:ilvl w:val="1"/>
          <w:numId w:val="1"/>
        </w:numPr>
        <w:jc w:val="both"/>
        <w:rPr>
          <w:lang w:val="es-CR"/>
        </w:rPr>
      </w:pPr>
      <w:r w:rsidRPr="00E74E5E">
        <w:rPr>
          <w:lang w:val="es-CR"/>
        </w:rPr>
        <w:t>Armónicos</w:t>
      </w:r>
    </w:p>
    <w:p w14:paraId="13E22C42" w14:textId="77777777" w:rsidR="00A15960" w:rsidRPr="00E74E5E" w:rsidRDefault="00A15960" w:rsidP="00A15960">
      <w:pPr>
        <w:pStyle w:val="Prrafodelista"/>
        <w:ind w:left="1440"/>
        <w:jc w:val="both"/>
        <w:rPr>
          <w:lang w:val="es-CR"/>
        </w:rPr>
      </w:pPr>
      <w:r w:rsidRPr="00E74E5E">
        <w:rPr>
          <w:noProof/>
          <w:lang w:val="es-CR"/>
        </w:rPr>
        <w:drawing>
          <wp:inline distT="0" distB="0" distL="0" distR="0" wp14:anchorId="5FDD014F" wp14:editId="3C882225">
            <wp:extent cx="3391373" cy="77163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373" cy="771633"/>
                    </a:xfrm>
                    <a:prstGeom prst="rect">
                      <a:avLst/>
                    </a:prstGeom>
                  </pic:spPr>
                </pic:pic>
              </a:graphicData>
            </a:graphic>
          </wp:inline>
        </w:drawing>
      </w:r>
    </w:p>
    <w:p w14:paraId="79AC7FD8" w14:textId="5B4CB225" w:rsidR="00A15960" w:rsidRPr="00E74E5E" w:rsidRDefault="00A15960" w:rsidP="00A15960">
      <w:pPr>
        <w:pStyle w:val="Prrafodelista"/>
        <w:numPr>
          <w:ilvl w:val="0"/>
          <w:numId w:val="1"/>
        </w:numPr>
        <w:jc w:val="both"/>
        <w:rPr>
          <w:lang w:val="es-CR"/>
        </w:rPr>
      </w:pPr>
      <w:r w:rsidRPr="00E74E5E">
        <w:rPr>
          <w:lang w:val="es-CR"/>
        </w:rPr>
        <w:t>¿Se puede extender el resultado anterior a señales periódicas? Explique</w:t>
      </w:r>
    </w:p>
    <w:p w14:paraId="285B137A" w14:textId="49070796" w:rsidR="00A15960" w:rsidRPr="00E74E5E" w:rsidRDefault="00A15960" w:rsidP="00A15960">
      <w:pPr>
        <w:pStyle w:val="Prrafodelista"/>
        <w:jc w:val="both"/>
        <w:rPr>
          <w:lang w:val="es-CR"/>
        </w:rPr>
      </w:pPr>
    </w:p>
    <w:p w14:paraId="2DBADE49" w14:textId="468079FD" w:rsidR="00A15960" w:rsidRPr="00E74E5E" w:rsidRDefault="00A15960" w:rsidP="00A15960">
      <w:pPr>
        <w:pStyle w:val="Prrafodelista"/>
        <w:jc w:val="both"/>
        <w:rPr>
          <w:lang w:val="es-CR"/>
        </w:rPr>
      </w:pPr>
      <w:r w:rsidRPr="00E74E5E">
        <w:rPr>
          <w:lang w:val="es-CR"/>
        </w:rPr>
        <w:t>Sí, se puede expresar como una serie trigonométrica de Fourier que está compuesta por senos y cosenos. Existen relaciones entre la serie exponencial de Fourier y la trigonométrica, las cuales son:</w:t>
      </w:r>
    </w:p>
    <w:p w14:paraId="49D4ADA9" w14:textId="0251CA61" w:rsidR="00A15960" w:rsidRPr="00E74E5E" w:rsidRDefault="00A15960" w:rsidP="00A15960">
      <w:pPr>
        <w:jc w:val="center"/>
        <w:rPr>
          <w:lang w:val="es-CR"/>
        </w:rPr>
      </w:pPr>
      <w:r w:rsidRPr="00E74E5E">
        <w:rPr>
          <w:noProof/>
          <w:lang w:val="es-CR"/>
        </w:rPr>
        <w:drawing>
          <wp:inline distT="0" distB="0" distL="0" distR="0" wp14:anchorId="08F11439" wp14:editId="23A1899A">
            <wp:extent cx="2991267" cy="1800476"/>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1267" cy="1800476"/>
                    </a:xfrm>
                    <a:prstGeom prst="rect">
                      <a:avLst/>
                    </a:prstGeom>
                  </pic:spPr>
                </pic:pic>
              </a:graphicData>
            </a:graphic>
          </wp:inline>
        </w:drawing>
      </w:r>
    </w:p>
    <w:p w14:paraId="16CD8F6E" w14:textId="01A986F6" w:rsidR="00A15960" w:rsidRPr="00E74E5E" w:rsidRDefault="00A15960" w:rsidP="00A15960">
      <w:pPr>
        <w:pStyle w:val="Prrafodelista"/>
        <w:numPr>
          <w:ilvl w:val="0"/>
          <w:numId w:val="1"/>
        </w:numPr>
        <w:rPr>
          <w:lang w:val="es-CR"/>
        </w:rPr>
      </w:pPr>
      <w:r w:rsidRPr="00E74E5E">
        <w:rPr>
          <w:lang w:val="es-CR"/>
        </w:rPr>
        <w:t xml:space="preserve">Encuentre la representación de </w:t>
      </w:r>
      <w:r w:rsidRPr="00E74E5E">
        <w:rPr>
          <w:rFonts w:ascii="Cambria Math" w:hAnsi="Cambria Math" w:cs="Cambria Math"/>
          <w:lang w:val="es-CR"/>
        </w:rPr>
        <w:t>𝑓</w:t>
      </w:r>
      <w:r w:rsidRPr="00E74E5E">
        <w:rPr>
          <w:lang w:val="es-CR"/>
        </w:rPr>
        <w:t>(</w:t>
      </w:r>
      <w:r w:rsidRPr="00E74E5E">
        <w:rPr>
          <w:rFonts w:ascii="Cambria Math" w:hAnsi="Cambria Math" w:cs="Cambria Math"/>
          <w:lang w:val="es-CR"/>
        </w:rPr>
        <w:t>𝑡</w:t>
      </w:r>
      <w:r w:rsidRPr="00E74E5E">
        <w:rPr>
          <w:lang w:val="es-CR"/>
        </w:rPr>
        <w:t>) en términos de la serie exponencial de Fourier, cuando en un periodo se tiene que:</w:t>
      </w:r>
    </w:p>
    <w:p w14:paraId="5FAB4DFA" w14:textId="1768FC65" w:rsidR="00A15960" w:rsidRPr="00E74E5E" w:rsidRDefault="00A15960" w:rsidP="00A15960">
      <w:pPr>
        <w:pStyle w:val="Prrafodelista"/>
        <w:jc w:val="center"/>
        <w:rPr>
          <w:lang w:val="es-CR"/>
        </w:rPr>
      </w:pPr>
      <w:r w:rsidRPr="00E74E5E">
        <w:rPr>
          <w:noProof/>
          <w:lang w:val="es-CR"/>
        </w:rPr>
        <w:drawing>
          <wp:inline distT="0" distB="0" distL="0" distR="0" wp14:anchorId="6F883851" wp14:editId="57E56BE4">
            <wp:extent cx="2219635" cy="600159"/>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635" cy="600159"/>
                    </a:xfrm>
                    <a:prstGeom prst="rect">
                      <a:avLst/>
                    </a:prstGeom>
                  </pic:spPr>
                </pic:pic>
              </a:graphicData>
            </a:graphic>
          </wp:inline>
        </w:drawing>
      </w:r>
    </w:p>
    <w:p w14:paraId="31A77E1E" w14:textId="1C8E86AC" w:rsidR="00A15960" w:rsidRPr="00E74E5E" w:rsidRDefault="00A15960" w:rsidP="00A15960">
      <w:pPr>
        <w:pStyle w:val="Prrafodelista"/>
        <w:jc w:val="center"/>
        <w:rPr>
          <w:lang w:val="es-CR"/>
        </w:rPr>
      </w:pPr>
      <w:r w:rsidRPr="00E74E5E">
        <w:rPr>
          <w:noProof/>
          <w:lang w:val="es-CR"/>
        </w:rPr>
        <w:lastRenderedPageBreak/>
        <w:drawing>
          <wp:inline distT="0" distB="0" distL="0" distR="0" wp14:anchorId="4E983264" wp14:editId="0331063A">
            <wp:extent cx="3688080" cy="5238143"/>
            <wp:effectExtent l="0" t="0" r="762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9463" cy="5254310"/>
                    </a:xfrm>
                    <a:prstGeom prst="rect">
                      <a:avLst/>
                    </a:prstGeom>
                  </pic:spPr>
                </pic:pic>
              </a:graphicData>
            </a:graphic>
          </wp:inline>
        </w:drawing>
      </w:r>
    </w:p>
    <w:p w14:paraId="22D13D18" w14:textId="6FFB3C77" w:rsidR="00A15960" w:rsidRPr="00E74E5E" w:rsidRDefault="00A15960" w:rsidP="00A15960">
      <w:pPr>
        <w:pStyle w:val="Prrafodelista"/>
        <w:jc w:val="both"/>
        <w:rPr>
          <w:lang w:val="es-CR"/>
        </w:rPr>
      </w:pPr>
      <w:r w:rsidRPr="00E74E5E">
        <w:rPr>
          <w:lang w:val="es-CR"/>
        </w:rPr>
        <w:t>Para n impares:</w:t>
      </w:r>
    </w:p>
    <w:p w14:paraId="4BECF38F" w14:textId="144B8F61" w:rsidR="00A15960" w:rsidRPr="00E74E5E" w:rsidRDefault="00A15960" w:rsidP="00A15960">
      <w:pPr>
        <w:pStyle w:val="Prrafodelista"/>
        <w:jc w:val="center"/>
        <w:rPr>
          <w:lang w:val="es-CR"/>
        </w:rPr>
      </w:pPr>
      <w:r w:rsidRPr="00E74E5E">
        <w:rPr>
          <w:noProof/>
          <w:lang w:val="es-CR"/>
        </w:rPr>
        <w:drawing>
          <wp:inline distT="0" distB="0" distL="0" distR="0" wp14:anchorId="2DBCAFC8" wp14:editId="718A855F">
            <wp:extent cx="3741420" cy="6726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1988" cy="697886"/>
                    </a:xfrm>
                    <a:prstGeom prst="rect">
                      <a:avLst/>
                    </a:prstGeom>
                  </pic:spPr>
                </pic:pic>
              </a:graphicData>
            </a:graphic>
          </wp:inline>
        </w:drawing>
      </w:r>
    </w:p>
    <w:p w14:paraId="31C83051" w14:textId="18EFEE27" w:rsidR="00A15960" w:rsidRPr="00E74E5E" w:rsidRDefault="00A15960" w:rsidP="00A15960">
      <w:pPr>
        <w:pStyle w:val="Prrafodelista"/>
        <w:jc w:val="both"/>
        <w:rPr>
          <w:lang w:val="es-CR"/>
        </w:rPr>
      </w:pPr>
      <w:r w:rsidRPr="00E74E5E">
        <w:rPr>
          <w:lang w:val="es-CR"/>
        </w:rPr>
        <w:t>Para n pares:</w:t>
      </w:r>
    </w:p>
    <w:p w14:paraId="47901A12" w14:textId="01786396" w:rsidR="00A15960" w:rsidRPr="00E74E5E" w:rsidRDefault="00A15960" w:rsidP="00A15960">
      <w:pPr>
        <w:pStyle w:val="Prrafodelista"/>
        <w:jc w:val="center"/>
        <w:rPr>
          <w:lang w:val="es-CR"/>
        </w:rPr>
      </w:pPr>
      <w:r w:rsidRPr="00E74E5E">
        <w:rPr>
          <w:noProof/>
          <w:lang w:val="es-CR"/>
        </w:rPr>
        <w:drawing>
          <wp:inline distT="0" distB="0" distL="0" distR="0" wp14:anchorId="56FA05E1" wp14:editId="097A4129">
            <wp:extent cx="2065020" cy="135748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9715" cy="1373716"/>
                    </a:xfrm>
                    <a:prstGeom prst="rect">
                      <a:avLst/>
                    </a:prstGeom>
                  </pic:spPr>
                </pic:pic>
              </a:graphicData>
            </a:graphic>
          </wp:inline>
        </w:drawing>
      </w:r>
    </w:p>
    <w:p w14:paraId="02911E9A" w14:textId="575B3AB6" w:rsidR="00A15960" w:rsidRPr="00E74E5E" w:rsidRDefault="00A15960" w:rsidP="00A15960">
      <w:pPr>
        <w:jc w:val="center"/>
        <w:rPr>
          <w:lang w:val="es-CR"/>
        </w:rPr>
      </w:pPr>
      <w:r w:rsidRPr="00E74E5E">
        <w:rPr>
          <w:noProof/>
          <w:lang w:val="es-CR"/>
        </w:rPr>
        <w:lastRenderedPageBreak/>
        <w:drawing>
          <wp:inline distT="0" distB="0" distL="0" distR="0" wp14:anchorId="5AAAA77D" wp14:editId="5BB9B144">
            <wp:extent cx="5943600" cy="142367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23670"/>
                    </a:xfrm>
                    <a:prstGeom prst="rect">
                      <a:avLst/>
                    </a:prstGeom>
                  </pic:spPr>
                </pic:pic>
              </a:graphicData>
            </a:graphic>
          </wp:inline>
        </w:drawing>
      </w:r>
    </w:p>
    <w:p w14:paraId="61E84104" w14:textId="749F4F5D" w:rsidR="00E74E5E" w:rsidRPr="00E74E5E" w:rsidRDefault="00E74E5E" w:rsidP="00E74E5E">
      <w:pPr>
        <w:pStyle w:val="Prrafodelista"/>
        <w:numPr>
          <w:ilvl w:val="0"/>
          <w:numId w:val="1"/>
        </w:numPr>
        <w:jc w:val="both"/>
        <w:rPr>
          <w:lang w:val="es-CR"/>
        </w:rPr>
      </w:pPr>
      <w:r w:rsidRPr="00E74E5E">
        <w:rPr>
          <w:lang w:val="es-CR"/>
        </w:rPr>
        <w:t>La serie de Fourier trigonométrica se utiliza para representar una función de variable real usando un conjunto de funciones de variable real. Deduzca a partir de la serie exponencial de Fourier su representación trigonométrica. Especifique claramente:</w:t>
      </w:r>
    </w:p>
    <w:p w14:paraId="1EB49966" w14:textId="116DA637" w:rsidR="00E74E5E" w:rsidRPr="00E74E5E" w:rsidRDefault="00E74E5E" w:rsidP="00E74E5E">
      <w:pPr>
        <w:pStyle w:val="Prrafodelista"/>
        <w:jc w:val="both"/>
        <w:rPr>
          <w:lang w:val="es-CR"/>
        </w:rPr>
      </w:pPr>
    </w:p>
    <w:p w14:paraId="489EAFDC" w14:textId="0459F155" w:rsidR="00E74E5E" w:rsidRPr="00E74E5E" w:rsidRDefault="00E74E5E" w:rsidP="00E74E5E">
      <w:pPr>
        <w:pStyle w:val="Prrafodelista"/>
        <w:numPr>
          <w:ilvl w:val="1"/>
          <w:numId w:val="1"/>
        </w:numPr>
        <w:jc w:val="both"/>
        <w:rPr>
          <w:lang w:val="es-CR"/>
        </w:rPr>
      </w:pPr>
      <w:r w:rsidRPr="00E74E5E">
        <w:rPr>
          <w:lang w:val="es-CR"/>
        </w:rPr>
        <w:t>El conjunto de funciones ortogonales utilizadas</w:t>
      </w:r>
    </w:p>
    <w:p w14:paraId="098C0740" w14:textId="4A3034B8" w:rsidR="00E74E5E" w:rsidRPr="00E74E5E" w:rsidRDefault="00E74E5E" w:rsidP="00E74E5E">
      <w:pPr>
        <w:pStyle w:val="Prrafodelista"/>
        <w:ind w:left="1440"/>
        <w:jc w:val="both"/>
        <w:rPr>
          <w:lang w:val="es-CR"/>
        </w:rPr>
      </w:pPr>
      <w:r w:rsidRPr="00E74E5E">
        <w:rPr>
          <w:lang w:val="es-CR"/>
        </w:rPr>
        <w:drawing>
          <wp:inline distT="0" distB="0" distL="0" distR="0" wp14:anchorId="36635FF8" wp14:editId="1D6580DE">
            <wp:extent cx="3277057" cy="36200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057" cy="362001"/>
                    </a:xfrm>
                    <a:prstGeom prst="rect">
                      <a:avLst/>
                    </a:prstGeom>
                  </pic:spPr>
                </pic:pic>
              </a:graphicData>
            </a:graphic>
          </wp:inline>
        </w:drawing>
      </w:r>
    </w:p>
    <w:p w14:paraId="79689519" w14:textId="5A0D7AF8" w:rsidR="00E74E5E" w:rsidRPr="00E74E5E" w:rsidRDefault="00E74E5E" w:rsidP="00E74E5E">
      <w:pPr>
        <w:pStyle w:val="Prrafodelista"/>
        <w:numPr>
          <w:ilvl w:val="1"/>
          <w:numId w:val="1"/>
        </w:numPr>
        <w:jc w:val="both"/>
        <w:rPr>
          <w:lang w:val="es-CR"/>
        </w:rPr>
      </w:pPr>
      <w:r w:rsidRPr="00E74E5E">
        <w:rPr>
          <w:lang w:val="es-CR"/>
        </w:rPr>
        <w:t>El intervalo en que se cumple con la condición de ortogonalidad</w:t>
      </w:r>
    </w:p>
    <w:p w14:paraId="1FAD3475" w14:textId="0D8E9E13" w:rsidR="00E74E5E" w:rsidRPr="00E74E5E" w:rsidRDefault="00E74E5E" w:rsidP="00E74E5E">
      <w:pPr>
        <w:pStyle w:val="Prrafodelista"/>
        <w:ind w:left="1440"/>
        <w:jc w:val="both"/>
        <w:rPr>
          <w:lang w:val="es-CR"/>
        </w:rPr>
      </w:pPr>
      <w:r w:rsidRPr="00E74E5E">
        <w:rPr>
          <w:lang w:val="es-CR"/>
        </w:rPr>
        <w:drawing>
          <wp:inline distT="0" distB="0" distL="0" distR="0" wp14:anchorId="19CF2633" wp14:editId="3AF92208">
            <wp:extent cx="876422" cy="409632"/>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76422" cy="409632"/>
                    </a:xfrm>
                    <a:prstGeom prst="rect">
                      <a:avLst/>
                    </a:prstGeom>
                  </pic:spPr>
                </pic:pic>
              </a:graphicData>
            </a:graphic>
          </wp:inline>
        </w:drawing>
      </w:r>
    </w:p>
    <w:p w14:paraId="2DD4EAFB" w14:textId="335309E8" w:rsidR="00E74E5E" w:rsidRPr="00E74E5E" w:rsidRDefault="00E74E5E" w:rsidP="00E74E5E">
      <w:pPr>
        <w:pStyle w:val="Prrafodelista"/>
        <w:numPr>
          <w:ilvl w:val="1"/>
          <w:numId w:val="1"/>
        </w:numPr>
        <w:jc w:val="both"/>
        <w:rPr>
          <w:lang w:val="es-CR"/>
        </w:rPr>
      </w:pPr>
      <w:r w:rsidRPr="00E74E5E">
        <w:rPr>
          <w:lang w:val="es-CR"/>
        </w:rPr>
        <w:t>El cálculo de los coeficientes de la serie de Fourier trigonométrica.</w:t>
      </w:r>
    </w:p>
    <w:p w14:paraId="13AFDC4E" w14:textId="5BA2F1AC" w:rsidR="00E74E5E" w:rsidRPr="00E74E5E" w:rsidRDefault="00E74E5E" w:rsidP="00E74E5E">
      <w:pPr>
        <w:jc w:val="center"/>
        <w:rPr>
          <w:lang w:val="es-CR"/>
        </w:rPr>
      </w:pPr>
      <w:r w:rsidRPr="00E74E5E">
        <w:rPr>
          <w:lang w:val="es-CR"/>
        </w:rPr>
        <w:drawing>
          <wp:inline distT="0" distB="0" distL="0" distR="0" wp14:anchorId="74CE99FA" wp14:editId="3DBFAC68">
            <wp:extent cx="3116580" cy="1970536"/>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8819" cy="1984597"/>
                    </a:xfrm>
                    <a:prstGeom prst="rect">
                      <a:avLst/>
                    </a:prstGeom>
                  </pic:spPr>
                </pic:pic>
              </a:graphicData>
            </a:graphic>
          </wp:inline>
        </w:drawing>
      </w:r>
    </w:p>
    <w:p w14:paraId="151E289B" w14:textId="1A340A97" w:rsidR="00E74E5E" w:rsidRPr="00E74E5E" w:rsidRDefault="00E74E5E" w:rsidP="00E74E5E">
      <w:pPr>
        <w:jc w:val="center"/>
        <w:rPr>
          <w:lang w:val="es-CR"/>
        </w:rPr>
      </w:pPr>
      <w:r w:rsidRPr="00E74E5E">
        <w:rPr>
          <w:lang w:val="es-CR"/>
        </w:rPr>
        <w:drawing>
          <wp:inline distT="0" distB="0" distL="0" distR="0" wp14:anchorId="6D9E5A48" wp14:editId="12ABDE73">
            <wp:extent cx="4425313" cy="65498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4844" cy="674152"/>
                    </a:xfrm>
                    <a:prstGeom prst="rect">
                      <a:avLst/>
                    </a:prstGeom>
                  </pic:spPr>
                </pic:pic>
              </a:graphicData>
            </a:graphic>
          </wp:inline>
        </w:drawing>
      </w:r>
    </w:p>
    <w:p w14:paraId="5986F222" w14:textId="7E4FC5CB" w:rsidR="00E74E5E" w:rsidRPr="00E74E5E" w:rsidRDefault="00E74E5E" w:rsidP="00E74E5E">
      <w:pPr>
        <w:jc w:val="center"/>
        <w:rPr>
          <w:lang w:val="es-CR"/>
        </w:rPr>
      </w:pPr>
      <w:r w:rsidRPr="00E74E5E">
        <w:rPr>
          <w:lang w:val="es-CR"/>
        </w:rPr>
        <w:lastRenderedPageBreak/>
        <w:drawing>
          <wp:inline distT="0" distB="0" distL="0" distR="0" wp14:anchorId="337DCD67" wp14:editId="46B7AF72">
            <wp:extent cx="5006340" cy="1857053"/>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6506" cy="1864533"/>
                    </a:xfrm>
                    <a:prstGeom prst="rect">
                      <a:avLst/>
                    </a:prstGeom>
                  </pic:spPr>
                </pic:pic>
              </a:graphicData>
            </a:graphic>
          </wp:inline>
        </w:drawing>
      </w:r>
    </w:p>
    <w:p w14:paraId="5563FA53" w14:textId="36B1C533" w:rsidR="00E74E5E" w:rsidRPr="00E74E5E" w:rsidRDefault="00E74E5E" w:rsidP="00E74E5E">
      <w:pPr>
        <w:jc w:val="center"/>
        <w:rPr>
          <w:lang w:val="es-CR"/>
        </w:rPr>
      </w:pPr>
      <w:r w:rsidRPr="00E74E5E">
        <w:rPr>
          <w:lang w:val="es-CR"/>
        </w:rPr>
        <w:drawing>
          <wp:inline distT="0" distB="0" distL="0" distR="0" wp14:anchorId="14B122C9" wp14:editId="07061A66">
            <wp:extent cx="2379345" cy="1333993"/>
            <wp:effectExtent l="0" t="0" r="190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6752" cy="1343753"/>
                    </a:xfrm>
                    <a:prstGeom prst="rect">
                      <a:avLst/>
                    </a:prstGeom>
                  </pic:spPr>
                </pic:pic>
              </a:graphicData>
            </a:graphic>
          </wp:inline>
        </w:drawing>
      </w:r>
    </w:p>
    <w:p w14:paraId="5CE70699" w14:textId="0607ED94" w:rsidR="00E74E5E" w:rsidRPr="00E74E5E" w:rsidRDefault="00E74E5E" w:rsidP="00E74E5E">
      <w:pPr>
        <w:jc w:val="center"/>
        <w:rPr>
          <w:lang w:val="es-CR"/>
        </w:rPr>
      </w:pPr>
      <w:r w:rsidRPr="00E74E5E">
        <w:rPr>
          <w:lang w:val="es-CR"/>
        </w:rPr>
        <w:drawing>
          <wp:inline distT="0" distB="0" distL="0" distR="0" wp14:anchorId="6D0018E4" wp14:editId="6FDD6F65">
            <wp:extent cx="4387213" cy="740492"/>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0394" cy="754532"/>
                    </a:xfrm>
                    <a:prstGeom prst="rect">
                      <a:avLst/>
                    </a:prstGeom>
                  </pic:spPr>
                </pic:pic>
              </a:graphicData>
            </a:graphic>
          </wp:inline>
        </w:drawing>
      </w:r>
    </w:p>
    <w:p w14:paraId="7931EC3A" w14:textId="350DFB0F" w:rsidR="00E74E5E" w:rsidRPr="00E74E5E" w:rsidRDefault="00E74E5E" w:rsidP="00E74E5E">
      <w:pPr>
        <w:jc w:val="both"/>
        <w:rPr>
          <w:lang w:val="es-CR"/>
        </w:rPr>
      </w:pPr>
      <w:r w:rsidRPr="00E74E5E">
        <w:rPr>
          <w:lang w:val="es-CR"/>
        </w:rPr>
        <w:t>La representación trigonométrica de la serie de Fourier de f(t) en el intervalo de t1 a t2 es:</w:t>
      </w:r>
    </w:p>
    <w:p w14:paraId="74652D03" w14:textId="729C5742" w:rsidR="00E74E5E" w:rsidRPr="00E74E5E" w:rsidRDefault="00E74E5E" w:rsidP="00E74E5E">
      <w:pPr>
        <w:jc w:val="center"/>
        <w:rPr>
          <w:lang w:val="es-CR"/>
        </w:rPr>
      </w:pPr>
      <w:r w:rsidRPr="00E74E5E">
        <w:rPr>
          <w:lang w:val="es-CR"/>
        </w:rPr>
        <w:drawing>
          <wp:inline distT="0" distB="0" distL="0" distR="0" wp14:anchorId="1037A5E8" wp14:editId="238D423B">
            <wp:extent cx="4644391" cy="1619538"/>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5818" cy="1630497"/>
                    </a:xfrm>
                    <a:prstGeom prst="rect">
                      <a:avLst/>
                    </a:prstGeom>
                  </pic:spPr>
                </pic:pic>
              </a:graphicData>
            </a:graphic>
          </wp:inline>
        </w:drawing>
      </w:r>
    </w:p>
    <w:p w14:paraId="72CC810D" w14:textId="515BBAC2" w:rsidR="00E74E5E" w:rsidRPr="00E74E5E" w:rsidRDefault="00E74E5E" w:rsidP="00E74E5E">
      <w:pPr>
        <w:jc w:val="both"/>
        <w:rPr>
          <w:lang w:val="es-CR"/>
        </w:rPr>
      </w:pPr>
      <w:r w:rsidRPr="00E74E5E">
        <w:rPr>
          <w:lang w:val="es-CR"/>
        </w:rPr>
        <w:t>Los coeficientes de la serie trigonométrica son:</w:t>
      </w:r>
    </w:p>
    <w:p w14:paraId="47187CBE" w14:textId="01CE9CB5" w:rsidR="00E74E5E" w:rsidRPr="00E74E5E" w:rsidRDefault="00E74E5E" w:rsidP="00E74E5E">
      <w:pPr>
        <w:pStyle w:val="Prrafodelista"/>
        <w:ind w:left="1440"/>
        <w:jc w:val="center"/>
        <w:rPr>
          <w:lang w:val="es-CR"/>
        </w:rPr>
      </w:pPr>
      <w:r w:rsidRPr="00E74E5E">
        <w:rPr>
          <w:lang w:val="es-CR"/>
        </w:rPr>
        <w:drawing>
          <wp:inline distT="0" distB="0" distL="0" distR="0" wp14:anchorId="3F8902FB" wp14:editId="064435BF">
            <wp:extent cx="2057687" cy="695422"/>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57687" cy="695422"/>
                    </a:xfrm>
                    <a:prstGeom prst="rect">
                      <a:avLst/>
                    </a:prstGeom>
                  </pic:spPr>
                </pic:pic>
              </a:graphicData>
            </a:graphic>
          </wp:inline>
        </w:drawing>
      </w:r>
    </w:p>
    <w:p w14:paraId="6E5E87B2" w14:textId="6852F501" w:rsidR="00E74E5E" w:rsidRPr="00E74E5E" w:rsidRDefault="00E74E5E" w:rsidP="00E74E5E">
      <w:pPr>
        <w:jc w:val="center"/>
        <w:rPr>
          <w:lang w:val="es-CR"/>
        </w:rPr>
      </w:pPr>
      <w:r w:rsidRPr="00E74E5E">
        <w:rPr>
          <w:lang w:val="es-CR"/>
        </w:rPr>
        <w:lastRenderedPageBreak/>
        <w:drawing>
          <wp:inline distT="0" distB="0" distL="0" distR="0" wp14:anchorId="518E2431" wp14:editId="01867FD1">
            <wp:extent cx="3162300" cy="245956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0699" cy="2473877"/>
                    </a:xfrm>
                    <a:prstGeom prst="rect">
                      <a:avLst/>
                    </a:prstGeom>
                  </pic:spPr>
                </pic:pic>
              </a:graphicData>
            </a:graphic>
          </wp:inline>
        </w:drawing>
      </w:r>
    </w:p>
    <w:p w14:paraId="73436237" w14:textId="49760DA4" w:rsidR="00E74E5E" w:rsidRPr="00E74E5E" w:rsidRDefault="00E74E5E" w:rsidP="00E74E5E">
      <w:pPr>
        <w:pStyle w:val="Prrafodelista"/>
        <w:numPr>
          <w:ilvl w:val="1"/>
          <w:numId w:val="1"/>
        </w:numPr>
        <w:jc w:val="both"/>
        <w:rPr>
          <w:lang w:val="es-CR"/>
        </w:rPr>
      </w:pPr>
      <w:r w:rsidRPr="00E74E5E">
        <w:rPr>
          <w:lang w:val="es-CR"/>
        </w:rPr>
        <w:t>La relación entre los coeficientes de la serie exponencial con los coeficientes de la serie trigonométrica de Fourier</w:t>
      </w:r>
    </w:p>
    <w:p w14:paraId="50F6304F" w14:textId="51DE5BE8" w:rsidR="00E74E5E" w:rsidRPr="00E74E5E" w:rsidRDefault="00E74E5E" w:rsidP="00E74E5E">
      <w:pPr>
        <w:jc w:val="center"/>
        <w:rPr>
          <w:lang w:val="es-CR"/>
        </w:rPr>
      </w:pPr>
      <w:r w:rsidRPr="00E74E5E">
        <w:rPr>
          <w:lang w:val="es-CR"/>
        </w:rPr>
        <w:drawing>
          <wp:inline distT="0" distB="0" distL="0" distR="0" wp14:anchorId="244D0DAE" wp14:editId="1CB342E5">
            <wp:extent cx="2729865" cy="2067805"/>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50557" cy="2083479"/>
                    </a:xfrm>
                    <a:prstGeom prst="rect">
                      <a:avLst/>
                    </a:prstGeom>
                  </pic:spPr>
                </pic:pic>
              </a:graphicData>
            </a:graphic>
          </wp:inline>
        </w:drawing>
      </w:r>
    </w:p>
    <w:p w14:paraId="5A78BF2D" w14:textId="15E47813" w:rsidR="00E74E5E" w:rsidRPr="00E74E5E" w:rsidRDefault="00E74E5E" w:rsidP="00E74E5E">
      <w:pPr>
        <w:pStyle w:val="Prrafodelista"/>
        <w:numPr>
          <w:ilvl w:val="0"/>
          <w:numId w:val="1"/>
        </w:numPr>
        <w:jc w:val="both"/>
        <w:rPr>
          <w:lang w:val="es-CR"/>
        </w:rPr>
      </w:pPr>
      <w:r w:rsidRPr="00E74E5E">
        <w:rPr>
          <w:lang w:val="es-CR"/>
        </w:rPr>
        <w:t xml:space="preserve">Represente en una serie de Fourier trigonométrica la función periódica, definida en el intervalo (0,2) como </w:t>
      </w:r>
      <w:r w:rsidRPr="00E74E5E">
        <w:rPr>
          <w:rFonts w:ascii="Cambria Math" w:hAnsi="Cambria Math" w:cs="Cambria Math"/>
          <w:lang w:val="es-CR"/>
        </w:rPr>
        <w:t>𝑓</w:t>
      </w:r>
      <w:r w:rsidRPr="00E74E5E">
        <w:rPr>
          <w:lang w:val="es-CR"/>
        </w:rPr>
        <w:t>(</w:t>
      </w:r>
      <w:r w:rsidRPr="00E74E5E">
        <w:rPr>
          <w:rFonts w:ascii="Cambria Math" w:hAnsi="Cambria Math" w:cs="Cambria Math"/>
          <w:lang w:val="es-CR"/>
        </w:rPr>
        <w:t>𝑡</w:t>
      </w:r>
      <w:r w:rsidRPr="00E74E5E">
        <w:rPr>
          <w:lang w:val="es-CR"/>
        </w:rPr>
        <w:t xml:space="preserve">) = </w:t>
      </w:r>
      <w:r w:rsidRPr="00E74E5E">
        <w:rPr>
          <w:rFonts w:ascii="Cambria Math" w:hAnsi="Cambria Math" w:cs="Cambria Math"/>
          <w:lang w:val="es-CR"/>
        </w:rPr>
        <w:t>𝑡</w:t>
      </w:r>
      <w:r w:rsidRPr="00E74E5E">
        <w:rPr>
          <w:lang w:val="es-CR"/>
        </w:rPr>
        <w:t xml:space="preserve"> </w:t>
      </w:r>
      <w:proofErr w:type="gramStart"/>
      <w:r w:rsidRPr="00E74E5E">
        <w:rPr>
          <w:lang w:val="es-CR"/>
        </w:rPr>
        <w:t>2 .</w:t>
      </w:r>
      <w:proofErr w:type="gramEnd"/>
    </w:p>
    <w:p w14:paraId="78DF29C5" w14:textId="444723F9" w:rsidR="00E74E5E" w:rsidRPr="00E74E5E" w:rsidRDefault="00E74E5E" w:rsidP="00E74E5E">
      <w:pPr>
        <w:jc w:val="center"/>
        <w:rPr>
          <w:lang w:val="es-CR"/>
        </w:rPr>
      </w:pPr>
      <w:r w:rsidRPr="00E74E5E">
        <w:rPr>
          <w:lang w:val="es-CR"/>
        </w:rPr>
        <w:drawing>
          <wp:inline distT="0" distB="0" distL="0" distR="0" wp14:anchorId="552963A2" wp14:editId="0F535D6B">
            <wp:extent cx="2870835" cy="1671083"/>
            <wp:effectExtent l="0" t="0" r="5715"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0246" cy="1682382"/>
                    </a:xfrm>
                    <a:prstGeom prst="rect">
                      <a:avLst/>
                    </a:prstGeom>
                  </pic:spPr>
                </pic:pic>
              </a:graphicData>
            </a:graphic>
          </wp:inline>
        </w:drawing>
      </w:r>
    </w:p>
    <w:p w14:paraId="783BCF29" w14:textId="61E0BC1E" w:rsidR="00E74E5E" w:rsidRPr="00E74E5E" w:rsidRDefault="00E74E5E" w:rsidP="00E74E5E">
      <w:pPr>
        <w:jc w:val="center"/>
        <w:rPr>
          <w:lang w:val="es-CR"/>
        </w:rPr>
      </w:pPr>
      <w:r w:rsidRPr="00E74E5E">
        <w:rPr>
          <w:lang w:val="es-CR"/>
        </w:rPr>
        <w:lastRenderedPageBreak/>
        <w:drawing>
          <wp:inline distT="0" distB="0" distL="0" distR="0" wp14:anchorId="3E28775D" wp14:editId="101577E2">
            <wp:extent cx="4251960" cy="1693697"/>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7629" cy="1711889"/>
                    </a:xfrm>
                    <a:prstGeom prst="rect">
                      <a:avLst/>
                    </a:prstGeom>
                  </pic:spPr>
                </pic:pic>
              </a:graphicData>
            </a:graphic>
          </wp:inline>
        </w:drawing>
      </w:r>
    </w:p>
    <w:p w14:paraId="059DB873" w14:textId="53220E6C" w:rsidR="00E74E5E" w:rsidRPr="00E74E5E" w:rsidRDefault="00E74E5E" w:rsidP="00E74E5E">
      <w:pPr>
        <w:jc w:val="center"/>
        <w:rPr>
          <w:lang w:val="es-CR"/>
        </w:rPr>
      </w:pPr>
      <w:r w:rsidRPr="00E74E5E">
        <w:rPr>
          <w:lang w:val="es-CR"/>
        </w:rPr>
        <w:drawing>
          <wp:inline distT="0" distB="0" distL="0" distR="0" wp14:anchorId="49E2F069" wp14:editId="613FAD9C">
            <wp:extent cx="4312921" cy="217788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3880" cy="2203615"/>
                    </a:xfrm>
                    <a:prstGeom prst="rect">
                      <a:avLst/>
                    </a:prstGeom>
                  </pic:spPr>
                </pic:pic>
              </a:graphicData>
            </a:graphic>
          </wp:inline>
        </w:drawing>
      </w:r>
    </w:p>
    <w:p w14:paraId="5C90279D" w14:textId="6A37E5A2" w:rsidR="00E74E5E" w:rsidRPr="00E74E5E" w:rsidRDefault="00E74E5E" w:rsidP="00E74E5E">
      <w:pPr>
        <w:jc w:val="center"/>
        <w:rPr>
          <w:lang w:val="es-CR"/>
        </w:rPr>
      </w:pPr>
      <w:r w:rsidRPr="00E74E5E">
        <w:rPr>
          <w:lang w:val="es-CR"/>
        </w:rPr>
        <w:drawing>
          <wp:inline distT="0" distB="0" distL="0" distR="0" wp14:anchorId="01339834" wp14:editId="42A44BF8">
            <wp:extent cx="3638550" cy="3662177"/>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48617" cy="3672309"/>
                    </a:xfrm>
                    <a:prstGeom prst="rect">
                      <a:avLst/>
                    </a:prstGeom>
                  </pic:spPr>
                </pic:pic>
              </a:graphicData>
            </a:graphic>
          </wp:inline>
        </w:drawing>
      </w:r>
    </w:p>
    <w:p w14:paraId="7D716D13" w14:textId="35DB2F61" w:rsidR="00E74E5E" w:rsidRPr="00E74E5E" w:rsidRDefault="00E74E5E" w:rsidP="00E74E5E">
      <w:pPr>
        <w:jc w:val="center"/>
        <w:rPr>
          <w:lang w:val="es-CR"/>
        </w:rPr>
      </w:pPr>
      <w:r w:rsidRPr="00E74E5E">
        <w:rPr>
          <w:lang w:val="es-CR"/>
        </w:rPr>
        <w:lastRenderedPageBreak/>
        <w:drawing>
          <wp:inline distT="0" distB="0" distL="0" distR="0" wp14:anchorId="62BC8AC9" wp14:editId="4CBAD070">
            <wp:extent cx="4291965" cy="2696721"/>
            <wp:effectExtent l="0" t="0" r="0" b="889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29420" cy="2720254"/>
                    </a:xfrm>
                    <a:prstGeom prst="rect">
                      <a:avLst/>
                    </a:prstGeom>
                  </pic:spPr>
                </pic:pic>
              </a:graphicData>
            </a:graphic>
          </wp:inline>
        </w:drawing>
      </w:r>
    </w:p>
    <w:p w14:paraId="34B57C26" w14:textId="79CA2425" w:rsidR="00E74E5E" w:rsidRPr="00E74E5E" w:rsidRDefault="00E74E5E" w:rsidP="00E74E5E">
      <w:pPr>
        <w:pStyle w:val="Prrafodelista"/>
        <w:numPr>
          <w:ilvl w:val="0"/>
          <w:numId w:val="1"/>
        </w:numPr>
        <w:jc w:val="both"/>
        <w:rPr>
          <w:lang w:val="es-CR"/>
        </w:rPr>
      </w:pPr>
      <w:r w:rsidRPr="00E74E5E">
        <w:rPr>
          <w:lang w:val="es-CR"/>
        </w:rPr>
        <w:t>Deduzca la representación de la serie trigonométrica de Fourier compacta (también conocida como la serie cosenoidal de Fourier). Indique las relaciones entre los coeficientes de esta representación y la representación exponencial de la serie de Fourier</w:t>
      </w:r>
    </w:p>
    <w:p w14:paraId="5AD999A6" w14:textId="1B6CE5E9" w:rsidR="00E74E5E" w:rsidRPr="00E74E5E" w:rsidRDefault="00E74E5E" w:rsidP="00E74E5E">
      <w:pPr>
        <w:ind w:left="360"/>
        <w:rPr>
          <w:lang w:val="es-CR"/>
        </w:rPr>
      </w:pPr>
    </w:p>
    <w:p w14:paraId="3BBCE73F" w14:textId="08D6ABBB" w:rsidR="00E74E5E" w:rsidRPr="00E74E5E" w:rsidRDefault="00E74E5E" w:rsidP="00E74E5E">
      <w:pPr>
        <w:ind w:left="360"/>
        <w:jc w:val="center"/>
        <w:rPr>
          <w:lang w:val="es-CR"/>
        </w:rPr>
      </w:pPr>
      <w:r w:rsidRPr="00E74E5E">
        <w:rPr>
          <w:lang w:val="es-CR"/>
        </w:rPr>
        <w:drawing>
          <wp:inline distT="0" distB="0" distL="0" distR="0" wp14:anchorId="442295C8" wp14:editId="7DD8FFB5">
            <wp:extent cx="3210373" cy="2105319"/>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10373" cy="2105319"/>
                    </a:xfrm>
                    <a:prstGeom prst="rect">
                      <a:avLst/>
                    </a:prstGeom>
                  </pic:spPr>
                </pic:pic>
              </a:graphicData>
            </a:graphic>
          </wp:inline>
        </w:drawing>
      </w:r>
    </w:p>
    <w:p w14:paraId="2E86EAD8" w14:textId="47B36377" w:rsidR="00E74E5E" w:rsidRPr="00E74E5E" w:rsidRDefault="00E74E5E" w:rsidP="00E74E5E">
      <w:pPr>
        <w:ind w:left="360"/>
        <w:jc w:val="both"/>
        <w:rPr>
          <w:lang w:val="es-CR"/>
        </w:rPr>
      </w:pPr>
      <w:r w:rsidRPr="00E74E5E">
        <w:rPr>
          <w:lang w:val="es-CR"/>
        </w:rPr>
        <w:t>Relaciones entre la exponencial y la trigonométrica:</w:t>
      </w:r>
    </w:p>
    <w:p w14:paraId="47FBA8FE" w14:textId="27D667DD" w:rsidR="00E74E5E" w:rsidRPr="00E74E5E" w:rsidRDefault="00E74E5E" w:rsidP="00E74E5E">
      <w:pPr>
        <w:ind w:left="360"/>
        <w:jc w:val="center"/>
        <w:rPr>
          <w:lang w:val="es-CR"/>
        </w:rPr>
      </w:pPr>
      <w:r w:rsidRPr="00E74E5E">
        <w:rPr>
          <w:lang w:val="es-CR"/>
        </w:rPr>
        <w:drawing>
          <wp:inline distT="0" distB="0" distL="0" distR="0" wp14:anchorId="675B4201" wp14:editId="34525F7E">
            <wp:extent cx="2590800" cy="1570451"/>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01106" cy="1576698"/>
                    </a:xfrm>
                    <a:prstGeom prst="rect">
                      <a:avLst/>
                    </a:prstGeom>
                  </pic:spPr>
                </pic:pic>
              </a:graphicData>
            </a:graphic>
          </wp:inline>
        </w:drawing>
      </w:r>
    </w:p>
    <w:sectPr w:rsidR="00E74E5E" w:rsidRPr="00E74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E1F8B"/>
    <w:multiLevelType w:val="hybridMultilevel"/>
    <w:tmpl w:val="310C1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0B3"/>
    <w:rsid w:val="00476F64"/>
    <w:rsid w:val="006140B3"/>
    <w:rsid w:val="007C2605"/>
    <w:rsid w:val="00A15960"/>
    <w:rsid w:val="00B0077D"/>
    <w:rsid w:val="00D20CB1"/>
    <w:rsid w:val="00E7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72BA"/>
  <w15:chartTrackingRefBased/>
  <w15:docId w15:val="{E9A93724-0E00-4B85-B665-4461EA17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4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40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0B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140B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140B3"/>
    <w:pPr>
      <w:ind w:left="720"/>
      <w:contextualSpacing/>
    </w:pPr>
  </w:style>
  <w:style w:type="character" w:styleId="Textodelmarcadordeposicin">
    <w:name w:val="Placeholder Text"/>
    <w:basedOn w:val="Fuentedeprrafopredeter"/>
    <w:uiPriority w:val="99"/>
    <w:semiHidden/>
    <w:rsid w:val="006140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510</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SOLIS ARMANDO GONZALO</dc:creator>
  <cp:keywords/>
  <dc:description/>
  <cp:lastModifiedBy>Ernesto Pocasangre Kreling</cp:lastModifiedBy>
  <cp:revision>3</cp:revision>
  <dcterms:created xsi:type="dcterms:W3CDTF">2021-04-23T22:10:00Z</dcterms:created>
  <dcterms:modified xsi:type="dcterms:W3CDTF">2021-04-24T03:47:00Z</dcterms:modified>
</cp:coreProperties>
</file>