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0" w:left="0" w:right="0" w:header="720" w:footer="720"/>
          <w:pgNumType w:start="1"/>
        </w:sectPr>
      </w:pPr>
      <w:bookmarkStart w:colFirst="0" w:colLast="0" w:name="_calktrguqrc5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FEB 2026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9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15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0"/>
        <w:tblGridChange w:id="0">
          <w:tblGrid>
            <w:gridCol w:w="12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9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ID: _</w:t>
            </w:r>
          </w:p>
        </w:tc>
      </w:tr>
    </w:tbl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21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4755"/>
        <w:gridCol w:w="5265"/>
        <w:tblGridChange w:id="0">
          <w:tblGrid>
            <w:gridCol w:w="2190"/>
            <w:gridCol w:w="4755"/>
            <w:gridCol w:w="5265"/>
          </w:tblGrid>
        </w:tblGridChange>
      </w:tblGrid>
      <w:tr>
        <w:trPr>
          <w:cantSplit w:val="0"/>
          <w:trHeight w:val="444.55095554201466" w:hRule="atLeast"/>
          <w:tblHeader w:val="1"/>
        </w:trPr>
        <w:tc>
          <w:tcPr>
            <w:tcBorders>
              <w:top w:color="0133a0" w:space="0" w:sz="18" w:val="single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(PARAMETERS)</w:t>
            </w:r>
          </w:p>
        </w:tc>
        <w:tc>
          <w:tcPr>
            <w:tcBorders>
              <w:top w:color="0133a0" w:space="0" w:sz="18" w:val="single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shd w:fill="ff671f" w:val="clea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</w:t>
            </w:r>
          </w:p>
        </w:tc>
        <w:tc>
          <w:tcPr>
            <w:tcBorders>
              <w:top w:color="0133a0" w:space="0" w:sz="18" w:val="single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shd w:fill="0033a0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II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Site</w:t>
            </w:r>
          </w:p>
        </w:tc>
        <w:tc>
          <w:tcPr>
            <w:gridSpan w:val="2"/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HAND (PALM)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Laterality</w:t>
            </w:r>
          </w:p>
        </w:tc>
        <w:tc>
          <w:tcPr>
            <w:gridSpan w:val="2"/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lat"/>
                <w:id w:val="-1317943507"/>
                <w:dropDownList w:lastValue="RIGHT">
                  <w:listItem w:displayText="LEFT" w:value="LEFT"/>
                  <w:listItem w:displayText="RIGHT" w:value="RIGHT"/>
                  <w:listItem w:displayText="BOTH" w:value="BOTH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RIGHT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Verified Rx in Sensus EMR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.03906249999997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Cumulative DOSE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</w:tr>
      <w:tr>
        <w:trPr>
          <w:cantSplit w:val="0"/>
          <w:trHeight w:val="255.03906249999997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per PHASE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per FRACTION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 cGy/fx prescribed to ___ </w:t>
            </w:r>
          </w:p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surface at extended SSD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 cGy/fx prescribed to _ </w:t>
            </w:r>
          </w:p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surface at extended SSD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Fraction no.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 fractions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 minutes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 minutes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Energy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Energy"/>
                <w:id w:val="-1357812215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776413" cy="160972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27428" r="24022" t="50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13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" w:cs="Roboto" w:eastAsia="Roboto" w:hAnsi="Roboto"/>
                <w:sz w:val="20"/>
                <w:szCs w:val="20"/>
                <w:shd w:fill="ff9900" w:val="clear"/>
              </w:rPr>
            </w:pPr>
            <w:sdt>
              <w:sdtPr>
                <w:alias w:val="Energy"/>
                <w:id w:val="933798469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666875" cy="1485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1457" l="25399" r="25399" t="48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1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 (for calculation)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SSD (for calculation)"/>
                <w:id w:val="971223646"/>
                <w:dropDownList w:lastValue="SSD (for calculation)">
                  <w:listItem w:displayText="SSD (for calculation)" w:value="SSD (for calculation)"/>
                  <w:listItem w:displayText="33.98 cm" w:value="33.98 cm"/>
                  <w:listItem w:displayText="33.18 cm" w:value="33.18 cm"/>
                  <w:listItem w:displayText="32.13 cm" w:value="32.13 cm"/>
                  <w:listItem w:displayText="31.14 cm" w:value="31.14 cm"/>
                  <w:listItem w:displayText="30.14 cm" w:value="30.14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SSD (for calculation)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EXTENDED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SSD (for calculation)"/>
                <w:id w:val="388104384"/>
                <w:dropDownList w:lastValue="SSD (for calculation)">
                  <w:listItem w:displayText="SSD (for calculation)" w:value="SSD (for calculation)"/>
                  <w:listItem w:displayText="33.98 cm" w:value="33.98 cm"/>
                  <w:listItem w:displayText="33.18 cm" w:value="33.18 cm"/>
                  <w:listItem w:displayText="32.13 cm" w:value="32.13 cm"/>
                  <w:listItem w:displayText="31.14 cm" w:value="31.14 cm"/>
                  <w:listItem w:displayText="30.14 cm" w:value="30.14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SSD (for calculation)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EXTENDED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 (cm)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25cm (10cm applicator) vs.</w:t>
            </w:r>
          </w:p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30 cm (8x18cm applicator)</w:t>
            </w:r>
          </w:p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 + 10cm hand applicator =</w:t>
            </w:r>
          </w:p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35 vs 40 cm minus hand thickness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25cm (10cm applicator) vs.</w:t>
            </w:r>
          </w:p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30 cm (8x18cm applicator)</w:t>
            </w:r>
          </w:p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 + 10cm hand applicator =</w:t>
            </w:r>
          </w:p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35 vs 40 cm minus hand thickness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Hand thickness (measured)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cm (by caliper)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cm (by caliper)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Hand thickness (for calculation)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alias w:val="Applicator Size"/>
                <w:id w:val="515750196"/>
                <w:dropDownList w:lastValue="Hand Thickness (for calculation)">
                  <w:listItem w:displayText="Hand Thickness (for calculation)" w:value="Hand Thickness (for calculation)"/>
                  <w:listItem w:displayText="1.26cm" w:value="1.26cm"/>
                  <w:listItem w:displayText="2.06cm" w:value="2.06cm"/>
                  <w:listItem w:displayText="3.11cm" w:value="3.11cm"/>
                  <w:listItem w:displayText="4.1cm" w:value="4.1cm"/>
                  <w:listItem w:displayText="5.1cm" w:value="5.1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2"/>
                    <w:szCs w:val="22"/>
                    <w:shd w:fill="e8eaed" w:val="clear"/>
                  </w:rPr>
                  <w:t xml:space="preserve">Hand Thickness (for calculation)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alias w:val="Applicator Size"/>
                <w:id w:val="359626952"/>
                <w:dropDownList w:lastValue="Hand Thickness (for calculation)">
                  <w:listItem w:displayText="Hand Thickness (for calculation)" w:value="Hand Thickness (for calculation)"/>
                  <w:listItem w:displayText="1.26cm" w:value="1.26cm"/>
                  <w:listItem w:displayText="2.06cm" w:value="2.06cm"/>
                  <w:listItem w:displayText="3.11cm" w:value="3.11cm"/>
                  <w:listItem w:displayText="4.1cm" w:value="4.1cm"/>
                  <w:listItem w:displayText="5.1cm" w:value="5.1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2"/>
                    <w:szCs w:val="22"/>
                    <w:shd w:fill="e8eaed" w:val="clear"/>
                  </w:rPr>
                  <w:t xml:space="preserve">Hand Thickness (for calculation)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Applicator size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1470030486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Applicator Size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-435961967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Applicator Size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.07812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SPECIAL PHYSICS CALCULATION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Custom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Custom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DEEP (Depth Enabled)</w:t>
            </w:r>
          </w:p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Prescription Dose Specification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DEEP (Depth Enabled)</w:t>
            </w:r>
          </w:p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Prescription Dose Specification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#1 Size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__ cm field</w:t>
            </w:r>
          </w:p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EXTENDED SSD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 cm field</w:t>
            </w:r>
          </w:p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EXTENDED SSD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#2 Size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covering over hand applicator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covering over hand applicator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#3 Size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Shield #3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Shield #3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Thyroid Shield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56171602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59132062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Apron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914563405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7668214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Nasal Bullet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1110647886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660414173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Interior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1209326287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659012467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Exterior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GLASSES</w:t>
            </w:r>
          </w:p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covering over HAND APPLICATOR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GLASSES</w:t>
            </w:r>
          </w:p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covering over HAND APPLICATOR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Glasses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252943497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br w:type="textWrapping"/>
              <w:t xml:space="preserve">LEADED GLASSES</w:t>
            </w:r>
          </w:p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covering over HAND APPLICATOR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571459116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br w:type="textWrapping"/>
              <w:t xml:space="preserve">LEADED GLASSES</w:t>
            </w:r>
          </w:p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covering over HAND APPLICATOR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Rate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000000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Arrangement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Shielding Design(s)</w:t>
            </w:r>
          </w:p>
        </w:tc>
        <w:tc>
          <w:tcPr>
            <w:tcBorders>
              <w:top w:color="000000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Custom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day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week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THU (film)</w:t>
            </w:r>
          </w:p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TUE, WED, THU, FRI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THU (film)</w:t>
            </w:r>
          </w:p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TUE, WED, THU, FRI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Single or Multi phase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Single Phase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Phase II</w:t>
            </w:r>
          </w:p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8 weeks later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Synchronous vs Sequential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-1880769272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2112399568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Imaging (77439 US)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Daily isodose tracking dose to depth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12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Weekly for comprehensive IGSRT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Daily isodose tracking dose to depth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12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Weekly for comprehensive IGSRT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Alignment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drawn field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drawn field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 Block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85379595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2012731620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 Shielding (77263)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33709175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873536730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 Vivo Dosimetry/Film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FILM on day 1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FILM on day 1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GRID (Spatial Fractionation)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812870682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407931380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Concurrent Therapy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526037392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64438028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Pre-Authorized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666666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666666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3007.8670329321353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Consult Images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SIM ORDER Drawn Target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ind w:left="90" w:firstLine="0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</w:p>
          <w:p w:rsidR="00000000" w:rsidDel="00000000" w:rsidP="00000000" w:rsidRDefault="00000000" w:rsidRPr="00000000" w14:paraId="000000A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Inked Target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7.1289062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Shielded nozzle view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ind w:left="90" w:firstLine="0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</w:p>
          <w:p w:rsidR="00000000" w:rsidDel="00000000" w:rsidP="00000000" w:rsidRDefault="00000000" w:rsidRPr="00000000" w14:paraId="000000A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Side nozzle view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Depth of Target (DOT) (Ultrasound)</w:t>
            </w:r>
          </w:p>
          <w:p w:rsidR="00000000" w:rsidDel="00000000" w:rsidP="00000000" w:rsidRDefault="00000000" w:rsidRPr="00000000" w14:paraId="000000B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666666" w:space="0" w:sz="4" w:val="dotted"/>
              <w:left w:color="0033a0" w:space="0" w:sz="18" w:val="single"/>
              <w:bottom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Depth of Target (DOT): 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Estimated tumor a/b*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666666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EQD2 for tumor (a/b_10) 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EQD2 for OARs (a/b_3)  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BED for tumor (a/b_10)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BED for OARs (a/b_3) 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Electronically Signed by: </w:t>
            </w:r>
          </w:p>
        </w:tc>
        <w:tc>
          <w:tcPr>
            <w:gridSpan w:val="2"/>
            <w:tcBorders>
              <w:top w:color="999999" w:space="0" w:sz="4" w:val="dotted"/>
              <w:left w:color="0033a0" w:space="0" w:sz="18" w:val="single"/>
              <w:bottom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5"/>
                <w:id w:val="117997777"/>
                <w:dropDownList w:lastValue="Clayton B. Hess, MD, MPH">
                  <w:listItem w:displayText="Select" w:value="Select"/>
                  <w:listItem w:displayText="Clayton B. Hess, MD, MPH" w:value="Clayton B. Hess, MD,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Clayton B. Hess, MD, MPH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Radiation Oncologist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0133a0" w:space="0" w:sz="18" w:val="single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Ordered:</w:t>
            </w:r>
          </w:p>
        </w:tc>
        <w:tc>
          <w:tcPr>
            <w:gridSpan w:val="2"/>
            <w:tcBorders>
              <w:top w:color="999999" w:space="0" w:sz="4" w:val="dotted"/>
              <w:left w:color="0033a0" w:space="0" w:sz="18" w:val="single"/>
              <w:bottom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Feb 24,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line="14.399999999999999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0" w:top="0" w:left="0" w:right="0" w:header="0" w:footer="28.7999999999999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ind w:left="4050" w:right="3780" w:firstLine="0"/>
      <w:jc w:val="center"/>
      <w:rPr>
        <w:rFonts w:ascii="Roboto" w:cs="Roboto" w:eastAsia="Roboto" w:hAnsi="Roboto"/>
        <w:color w:val="0033a0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ind w:left="90" w:firstLine="0"/>
      <w:jc w:val="center"/>
      <w:rPr>
        <w:rFonts w:ascii="Roboto" w:cs="Roboto" w:eastAsia="Roboto" w:hAnsi="Roboto"/>
        <w:color w:val="0033a0"/>
        <w:sz w:val="16"/>
        <w:szCs w:val="16"/>
      </w:rPr>
    </w:pPr>
    <w:r w:rsidDel="00000000" w:rsidR="00000000" w:rsidRPr="00000000">
      <w:rPr>
        <w:rFonts w:ascii="Roboto" w:cs="Roboto" w:eastAsia="Roboto" w:hAnsi="Roboto"/>
        <w:color w:val="0033a0"/>
        <w:sz w:val="16"/>
        <w:szCs w:val="16"/>
        <w:rtl w:val="0"/>
      </w:rPr>
      <w:t xml:space="preserve">300 Sierra College Drive, Suite 150, Grass Valley, CA 95945</w:t>
    </w:r>
  </w:p>
  <w:p w:rsidR="00000000" w:rsidDel="00000000" w:rsidP="00000000" w:rsidRDefault="00000000" w:rsidRPr="00000000" w14:paraId="000000C8">
    <w:pPr>
      <w:ind w:left="90" w:firstLine="0"/>
      <w:jc w:val="center"/>
      <w:rPr>
        <w:rFonts w:ascii="Roboto" w:cs="Roboto" w:eastAsia="Roboto" w:hAnsi="Roboto"/>
        <w:color w:val="0033a0"/>
      </w:rPr>
    </w:pPr>
    <w:r w:rsidDel="00000000" w:rsidR="00000000" w:rsidRPr="00000000">
      <w:rPr>
        <w:rFonts w:ascii="Roboto" w:cs="Roboto" w:eastAsia="Roboto" w:hAnsi="Roboto"/>
        <w:color w:val="0033a0"/>
        <w:sz w:val="16"/>
        <w:szCs w:val="16"/>
        <w:rtl w:val="0"/>
      </w:rPr>
      <w:t xml:space="preserve">www.curerays.com | (530)-802-6400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6002337</wp:posOffset>
          </wp:positionH>
          <wp:positionV relativeFrom="page">
            <wp:posOffset>55469</wp:posOffset>
          </wp:positionV>
          <wp:extent cx="1612900" cy="673347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2000"/>
                  </a:blip>
                  <a:srcRect b="0" l="20941" r="21808" t="0"/>
                  <a:stretch>
                    <a:fillRect/>
                  </a:stretch>
                </pic:blipFill>
                <pic:spPr>
                  <a:xfrm>
                    <a:off x="0" y="0"/>
                    <a:ext cx="1612900" cy="6733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4157663</wp:posOffset>
              </wp:positionH>
              <wp:positionV relativeFrom="page">
                <wp:posOffset>731744</wp:posOffset>
              </wp:positionV>
              <wp:extent cx="3376613" cy="457141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1807375" y="1476025"/>
                        <a:ext cx="3072600" cy="4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0033a0"/>
                              <w:sz w:val="30"/>
                              <w:vertAlign w:val="baseline"/>
                            </w:rPr>
                            <w:t xml:space="preserve">RADIATION PRESCRIPTION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4157663</wp:posOffset>
              </wp:positionH>
              <wp:positionV relativeFrom="page">
                <wp:posOffset>731744</wp:posOffset>
              </wp:positionV>
              <wp:extent cx="3376613" cy="457141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6613" cy="45714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3"/>
      <w:tblW w:w="6555.0" w:type="dxa"/>
      <w:jc w:val="left"/>
      <w:tblInd w:w="-6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85"/>
      <w:gridCol w:w="4470"/>
      <w:tblGridChange w:id="0">
        <w:tblGrid>
          <w:gridCol w:w="2085"/>
          <w:gridCol w:w="4470"/>
        </w:tblGrid>
      </w:tblGridChange>
    </w:tblGrid>
    <w:tr>
      <w:trPr>
        <w:cantSplit w:val="0"/>
        <w:trHeight w:val="349.1406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A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Name: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DOB: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CD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E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MRN: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CF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2.54858836343976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0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Pathology/Site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2">
    <w:pPr>
      <w:spacing w:line="14.39999999999999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