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6F65" w14:textId="390A4ED3" w:rsidR="00E65084" w:rsidRPr="009B4E90" w:rsidRDefault="00E77450" w:rsidP="00E65084">
      <w:pPr>
        <w:pStyle w:val="Heading1"/>
        <w:jc w:val="center"/>
        <w:rPr>
          <w:sz w:val="48"/>
          <w:szCs w:val="48"/>
        </w:rPr>
      </w:pPr>
      <w:r w:rsidRPr="00E77450">
        <w:rPr>
          <w:sz w:val="48"/>
          <w:szCs w:val="48"/>
        </w:rPr>
        <w:t xml:space="preserve">DEMO </w:t>
      </w:r>
      <w:r w:rsidR="00892DD2">
        <w:rPr>
          <w:sz w:val="48"/>
          <w:szCs w:val="48"/>
        </w:rPr>
        <w:t>6</w:t>
      </w:r>
      <w:r w:rsidRPr="00E77450">
        <w:rPr>
          <w:sz w:val="48"/>
          <w:szCs w:val="48"/>
        </w:rPr>
        <w:t xml:space="preserve"> </w:t>
      </w:r>
      <w:r w:rsidR="0007517D">
        <w:rPr>
          <w:sz w:val="48"/>
          <w:szCs w:val="48"/>
        </w:rPr>
        <w:t>–</w:t>
      </w:r>
      <w:r w:rsidRPr="00E77450">
        <w:rPr>
          <w:sz w:val="48"/>
          <w:szCs w:val="48"/>
        </w:rPr>
        <w:t xml:space="preserve"> </w:t>
      </w:r>
      <w:r w:rsidR="00892DD2" w:rsidRPr="00892DD2">
        <w:rPr>
          <w:sz w:val="48"/>
          <w:szCs w:val="48"/>
        </w:rPr>
        <w:t>Advanced Visualization</w:t>
      </w:r>
    </w:p>
    <w:p w14:paraId="560ED00E" w14:textId="77777777" w:rsidR="00EF3B7C" w:rsidRDefault="00EF3B7C" w:rsidP="00363539">
      <w:pPr>
        <w:rPr>
          <w:rFonts w:ascii="Segoe UI Light" w:hAnsi="Segoe UI Light" w:cs="Segoe UI Light"/>
          <w:sz w:val="28"/>
          <w:szCs w:val="28"/>
        </w:rPr>
      </w:pPr>
    </w:p>
    <w:p w14:paraId="30EE8D4A" w14:textId="77777777" w:rsidR="00A82420" w:rsidRDefault="00832D20" w:rsidP="00A82420">
      <w:pPr>
        <w:rPr>
          <w:rFonts w:ascii="Segoe UI Light" w:hAnsi="Segoe UI Light" w:cs="Segoe UI Light"/>
          <w:b/>
          <w:bCs/>
          <w:sz w:val="28"/>
          <w:szCs w:val="28"/>
        </w:rPr>
      </w:pPr>
      <w:r w:rsidRPr="004119C7">
        <w:rPr>
          <w:rFonts w:ascii="Segoe UI Light" w:hAnsi="Segoe UI Light" w:cs="Segoe UI Light"/>
          <w:b/>
          <w:bCs/>
          <w:sz w:val="28"/>
          <w:szCs w:val="28"/>
        </w:rPr>
        <w:t>Demo Objectives</w:t>
      </w:r>
    </w:p>
    <w:p w14:paraId="254FA989" w14:textId="7B8D5833" w:rsidR="00A82420" w:rsidRDefault="00D43E15" w:rsidP="00A82420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 a Multi-Row Card with Sales KPI</w:t>
      </w:r>
    </w:p>
    <w:p w14:paraId="29F379E5" w14:textId="04516EFF" w:rsidR="00D43E15" w:rsidRPr="00A82420" w:rsidRDefault="00D43E15" w:rsidP="00A82420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Add card </w:t>
      </w:r>
      <w:proofErr w:type="gramStart"/>
      <w:r>
        <w:rPr>
          <w:rFonts w:ascii="Segoe UI Light" w:hAnsi="Segoe UI Light" w:cs="Segoe UI Light"/>
          <w:sz w:val="28"/>
          <w:szCs w:val="28"/>
        </w:rPr>
        <w:t>Icons</w:t>
      </w:r>
      <w:proofErr w:type="gramEnd"/>
    </w:p>
    <w:p w14:paraId="3CA87088" w14:textId="1CD94402" w:rsidR="00E32A85" w:rsidRDefault="00D43E15" w:rsidP="00E32A85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sales trend visual that will show the current year's sales vs. the same period last </w:t>
      </w:r>
      <w:proofErr w:type="gramStart"/>
      <w:r>
        <w:rPr>
          <w:rFonts w:ascii="Segoe UI Light" w:hAnsi="Segoe UI Light" w:cs="Segoe UI Light"/>
          <w:sz w:val="28"/>
          <w:szCs w:val="28"/>
        </w:rPr>
        <w:t>year</w:t>
      </w:r>
      <w:proofErr w:type="gramEnd"/>
    </w:p>
    <w:p w14:paraId="5CB296A0" w14:textId="67A9D2F3" w:rsidR="0056550D" w:rsidRDefault="00D43E15" w:rsidP="00E32A85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 a tree map that will show the sales volume for the sub-</w:t>
      </w:r>
      <w:proofErr w:type="gramStart"/>
      <w:r>
        <w:rPr>
          <w:rFonts w:ascii="Segoe UI Light" w:hAnsi="Segoe UI Light" w:cs="Segoe UI Light"/>
          <w:sz w:val="28"/>
          <w:szCs w:val="28"/>
        </w:rPr>
        <w:t>category</w:t>
      </w:r>
      <w:proofErr w:type="gramEnd"/>
    </w:p>
    <w:p w14:paraId="05C0BF1A" w14:textId="787D93F6" w:rsidR="00D43E15" w:rsidRDefault="00D43E15" w:rsidP="00E32A85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 a Decomposition tree visual to show the key sales and quantity drivers based on the region, product category and product name.</w:t>
      </w:r>
    </w:p>
    <w:p w14:paraId="5D87054E" w14:textId="6AF3DA47" w:rsidR="00D43E15" w:rsidRDefault="00D43E15" w:rsidP="00E32A85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 a field parameter that will provide users with the ability to toggle the decomposition tree visual by sale or quantity.</w:t>
      </w:r>
    </w:p>
    <w:p w14:paraId="2217EBB0" w14:textId="74E13268" w:rsidR="00D43E15" w:rsidRDefault="00D43E15" w:rsidP="00E32A85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 a page bookmark that pre-filters for the company's prime months which spans from August-December</w:t>
      </w:r>
    </w:p>
    <w:p w14:paraId="4A496F7C" w14:textId="026A2CC4" w:rsidR="0056550D" w:rsidRPr="004E2272" w:rsidRDefault="004E2272" w:rsidP="004E2272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Implement a custom tooltip for the Sub-category Breakdown visual that produces a hover action to view the top 5 Best selling </w:t>
      </w:r>
      <w:proofErr w:type="gramStart"/>
      <w:r>
        <w:rPr>
          <w:rFonts w:ascii="Segoe UI Light" w:hAnsi="Segoe UI Light" w:cs="Segoe UI Light"/>
          <w:sz w:val="28"/>
          <w:szCs w:val="28"/>
        </w:rPr>
        <w:t>products</w:t>
      </w:r>
      <w:proofErr w:type="gramEnd"/>
    </w:p>
    <w:p w14:paraId="44C8038D" w14:textId="59620FBB" w:rsidR="00363539" w:rsidRPr="00E65084" w:rsidRDefault="00E77450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DEMO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 xml:space="preserve"> </w:t>
      </w:r>
      <w:r>
        <w:rPr>
          <w:rFonts w:ascii="Segoe UI Light" w:hAnsi="Segoe UI Light" w:cs="Segoe UI Light"/>
          <w:b/>
          <w:bCs/>
          <w:sz w:val="28"/>
          <w:szCs w:val="28"/>
        </w:rPr>
        <w:t>S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>teps</w:t>
      </w:r>
    </w:p>
    <w:p w14:paraId="483D1F2D" w14:textId="2AABA135" w:rsidR="00363539" w:rsidRDefault="004E2272" w:rsidP="00363539">
      <w:r>
        <w:t>**Note** This report should have a page slicer set to 2017</w:t>
      </w:r>
    </w:p>
    <w:tbl>
      <w:tblPr>
        <w:tblStyle w:val="TableGrid"/>
        <w:tblW w:w="1423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875"/>
        <w:gridCol w:w="10363"/>
      </w:tblGrid>
      <w:tr w:rsidR="00C81728" w14:paraId="1549CD05" w14:textId="77777777" w:rsidTr="00F4732D">
        <w:trPr>
          <w:trHeight w:val="1061"/>
        </w:trPr>
        <w:tc>
          <w:tcPr>
            <w:tcW w:w="3875" w:type="dxa"/>
          </w:tcPr>
          <w:p w14:paraId="67573AB7" w14:textId="77777777" w:rsidR="00F4732D" w:rsidRDefault="00F4732D" w:rsidP="00F4732D">
            <w:pPr>
              <w:pStyle w:val="ListParagraph"/>
              <w:numPr>
                <w:ilvl w:val="0"/>
                <w:numId w:val="32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Create a Multi-Row Card with Sales KPI</w:t>
            </w:r>
          </w:p>
          <w:p w14:paraId="073FAE36" w14:textId="054208A3" w:rsidR="00644BC9" w:rsidRPr="00A23C12" w:rsidRDefault="00644BC9" w:rsidP="00644BC9">
            <w:pPr>
              <w:pStyle w:val="ListParagraph"/>
              <w:ind w:left="0"/>
            </w:pPr>
          </w:p>
        </w:tc>
        <w:tc>
          <w:tcPr>
            <w:tcW w:w="10363" w:type="dxa"/>
          </w:tcPr>
          <w:p w14:paraId="2CE11C4C" w14:textId="77777777" w:rsidR="004E2272" w:rsidRDefault="004E2272" w:rsidP="0020684B"/>
          <w:p w14:paraId="5AD03BB4" w14:textId="016EDE88" w:rsidR="004E2272" w:rsidRDefault="004E2272" w:rsidP="0020684B">
            <w:r w:rsidRPr="004E2272">
              <w:drawing>
                <wp:inline distT="0" distB="0" distL="0" distR="0" wp14:anchorId="155BB557" wp14:editId="7A488B57">
                  <wp:extent cx="6443345" cy="681990"/>
                  <wp:effectExtent l="0" t="0" r="0" b="3810"/>
                  <wp:docPr id="495121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1210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53229" w14:textId="77777777" w:rsidR="004E2272" w:rsidRDefault="004E2272" w:rsidP="0020684B"/>
          <w:p w14:paraId="5679AF60" w14:textId="7679E518" w:rsidR="002D4D46" w:rsidRDefault="002D4D46" w:rsidP="0020684B"/>
        </w:tc>
      </w:tr>
      <w:tr w:rsidR="00C81728" w14:paraId="50B1A7FE" w14:textId="77777777" w:rsidTr="00F4732D">
        <w:trPr>
          <w:trHeight w:val="1070"/>
        </w:trPr>
        <w:tc>
          <w:tcPr>
            <w:tcW w:w="3875" w:type="dxa"/>
          </w:tcPr>
          <w:p w14:paraId="2D712F65" w14:textId="77777777" w:rsidR="00F4732D" w:rsidRPr="00A82420" w:rsidRDefault="00F4732D" w:rsidP="00F4732D">
            <w:pPr>
              <w:pStyle w:val="ListParagraph"/>
              <w:numPr>
                <w:ilvl w:val="0"/>
                <w:numId w:val="32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 xml:space="preserve">Add card 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Icons</w:t>
            </w:r>
            <w:proofErr w:type="gramEnd"/>
          </w:p>
          <w:p w14:paraId="7C635F2F" w14:textId="51520A43" w:rsidR="0020684B" w:rsidRPr="003B431D" w:rsidRDefault="0020684B" w:rsidP="00CB47A6">
            <w:pPr>
              <w:rPr>
                <w:b/>
                <w:bCs/>
              </w:rPr>
            </w:pPr>
          </w:p>
        </w:tc>
        <w:tc>
          <w:tcPr>
            <w:tcW w:w="10363" w:type="dxa"/>
          </w:tcPr>
          <w:p w14:paraId="0B477DCC" w14:textId="2D4B0A6E" w:rsidR="00363539" w:rsidRDefault="004E2272" w:rsidP="00AE7FB5">
            <w:r w:rsidRPr="004E2272">
              <w:drawing>
                <wp:inline distT="0" distB="0" distL="0" distR="0" wp14:anchorId="32DBEE36" wp14:editId="3A4E55B3">
                  <wp:extent cx="6443345" cy="727710"/>
                  <wp:effectExtent l="0" t="0" r="0" b="0"/>
                  <wp:docPr id="337877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8778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5F5" w14:paraId="719ED601" w14:textId="77777777" w:rsidTr="00F4732D">
        <w:trPr>
          <w:trHeight w:val="1484"/>
        </w:trPr>
        <w:tc>
          <w:tcPr>
            <w:tcW w:w="3875" w:type="dxa"/>
          </w:tcPr>
          <w:p w14:paraId="5C831144" w14:textId="77777777" w:rsidR="00F4732D" w:rsidRDefault="00F4732D" w:rsidP="00F4732D">
            <w:pPr>
              <w:pStyle w:val="ListParagraph"/>
              <w:numPr>
                <w:ilvl w:val="0"/>
                <w:numId w:val="32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 xml:space="preserve">Create a sales trend visual that will show the current year's sales vs. the same period last 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year</w:t>
            </w:r>
            <w:proofErr w:type="gramEnd"/>
          </w:p>
          <w:p w14:paraId="2FD17097" w14:textId="53609D42" w:rsidR="00D97528" w:rsidRDefault="00D97528" w:rsidP="0020684B"/>
        </w:tc>
        <w:tc>
          <w:tcPr>
            <w:tcW w:w="10363" w:type="dxa"/>
          </w:tcPr>
          <w:p w14:paraId="10D90B9A" w14:textId="6AAA0D0A" w:rsidR="001666DD" w:rsidRDefault="004E2272" w:rsidP="00CB47A6">
            <w:pPr>
              <w:shd w:val="clear" w:color="auto" w:fill="FFFFFE"/>
              <w:spacing w:line="270" w:lineRule="atLeast"/>
            </w:pPr>
            <w:r w:rsidRPr="004E2272">
              <w:drawing>
                <wp:inline distT="0" distB="0" distL="0" distR="0" wp14:anchorId="18C327AE" wp14:editId="7722FC0F">
                  <wp:extent cx="4378217" cy="2282342"/>
                  <wp:effectExtent l="0" t="0" r="3810" b="3810"/>
                  <wp:docPr id="32781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814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693" cy="228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32D" w14:paraId="53745D3B" w14:textId="77777777" w:rsidTr="00F4732D">
        <w:trPr>
          <w:trHeight w:val="1484"/>
        </w:trPr>
        <w:tc>
          <w:tcPr>
            <w:tcW w:w="3875" w:type="dxa"/>
          </w:tcPr>
          <w:p w14:paraId="76F558B0" w14:textId="77777777" w:rsidR="00F4732D" w:rsidRDefault="00F4732D" w:rsidP="00F4732D">
            <w:pPr>
              <w:pStyle w:val="ListParagraph"/>
              <w:numPr>
                <w:ilvl w:val="0"/>
                <w:numId w:val="32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Create a tree map that will show the sales volume for the sub-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category</w:t>
            </w:r>
            <w:proofErr w:type="gramEnd"/>
          </w:p>
          <w:p w14:paraId="53058C38" w14:textId="77777777" w:rsidR="00F4732D" w:rsidRDefault="00F4732D" w:rsidP="00F4732D">
            <w:pPr>
              <w:pStyle w:val="ListParagraph"/>
              <w:ind w:left="1080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0363" w:type="dxa"/>
          </w:tcPr>
          <w:p w14:paraId="16E111CB" w14:textId="5BEF2F11" w:rsidR="00F4732D" w:rsidRDefault="004E2272" w:rsidP="00CB47A6">
            <w:pPr>
              <w:shd w:val="clear" w:color="auto" w:fill="FFFFFE"/>
              <w:spacing w:line="270" w:lineRule="atLeast"/>
            </w:pPr>
            <w:r w:rsidRPr="004E2272">
              <w:drawing>
                <wp:inline distT="0" distB="0" distL="0" distR="0" wp14:anchorId="01ED86A8" wp14:editId="3EC7FCE3">
                  <wp:extent cx="4396435" cy="1856446"/>
                  <wp:effectExtent l="0" t="0" r="4445" b="0"/>
                  <wp:docPr id="562202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2026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109" cy="186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32D" w14:paraId="65B2AAD4" w14:textId="77777777" w:rsidTr="00F4732D">
        <w:trPr>
          <w:trHeight w:val="1484"/>
        </w:trPr>
        <w:tc>
          <w:tcPr>
            <w:tcW w:w="3875" w:type="dxa"/>
          </w:tcPr>
          <w:p w14:paraId="026E9569" w14:textId="7D93F8ED" w:rsidR="00F4732D" w:rsidRDefault="00F4732D" w:rsidP="00F4732D">
            <w:pPr>
              <w:pStyle w:val="ListParagraph"/>
              <w:numPr>
                <w:ilvl w:val="0"/>
                <w:numId w:val="32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>Create a Decomposition tree visual to show the key sales and quantity drivers based on the region, product</w:t>
            </w:r>
          </w:p>
        </w:tc>
        <w:tc>
          <w:tcPr>
            <w:tcW w:w="10363" w:type="dxa"/>
          </w:tcPr>
          <w:p w14:paraId="676696C3" w14:textId="431ECE73" w:rsidR="00F4732D" w:rsidRDefault="004E2272" w:rsidP="00CB47A6">
            <w:pPr>
              <w:shd w:val="clear" w:color="auto" w:fill="FFFFFE"/>
              <w:spacing w:line="270" w:lineRule="atLeast"/>
            </w:pPr>
            <w:r w:rsidRPr="004E2272">
              <w:drawing>
                <wp:inline distT="0" distB="0" distL="0" distR="0" wp14:anchorId="0FE2E9F9" wp14:editId="7768E384">
                  <wp:extent cx="5479085" cy="3695561"/>
                  <wp:effectExtent l="0" t="0" r="7620" b="635"/>
                  <wp:docPr id="1405252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2527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229" cy="37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32D" w14:paraId="507B2ACB" w14:textId="77777777" w:rsidTr="00F4732D">
        <w:trPr>
          <w:trHeight w:val="1484"/>
        </w:trPr>
        <w:tc>
          <w:tcPr>
            <w:tcW w:w="3875" w:type="dxa"/>
          </w:tcPr>
          <w:p w14:paraId="53D7B550" w14:textId="77777777" w:rsidR="00F4732D" w:rsidRDefault="00F4732D" w:rsidP="00F4732D">
            <w:pPr>
              <w:pStyle w:val="ListParagraph"/>
              <w:numPr>
                <w:ilvl w:val="0"/>
                <w:numId w:val="32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>Create a field parameter that will provide users with the ability to toggle the decomposition tree visual by sale or quantity.</w:t>
            </w:r>
          </w:p>
          <w:p w14:paraId="78965232" w14:textId="77777777" w:rsidR="00F4732D" w:rsidRDefault="00F4732D" w:rsidP="00F4732D">
            <w:pPr>
              <w:pStyle w:val="ListParagraph"/>
              <w:ind w:left="1080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0363" w:type="dxa"/>
          </w:tcPr>
          <w:p w14:paraId="39DC38C8" w14:textId="31AD2A54" w:rsidR="00F4732D" w:rsidRDefault="004E2272" w:rsidP="00CB47A6">
            <w:pPr>
              <w:shd w:val="clear" w:color="auto" w:fill="FFFFFE"/>
              <w:spacing w:line="270" w:lineRule="atLeast"/>
            </w:pPr>
            <w:r w:rsidRPr="004E2272">
              <w:drawing>
                <wp:inline distT="0" distB="0" distL="0" distR="0" wp14:anchorId="5B3DAEC2" wp14:editId="612CC5CA">
                  <wp:extent cx="5186477" cy="3406708"/>
                  <wp:effectExtent l="0" t="0" r="0" b="3810"/>
                  <wp:docPr id="656524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5241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501" cy="340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32D" w14:paraId="4EAF5F6A" w14:textId="77777777" w:rsidTr="00F4732D">
        <w:trPr>
          <w:trHeight w:val="1484"/>
        </w:trPr>
        <w:tc>
          <w:tcPr>
            <w:tcW w:w="3875" w:type="dxa"/>
          </w:tcPr>
          <w:p w14:paraId="41D217C8" w14:textId="77777777" w:rsidR="00F4732D" w:rsidRPr="00E32A85" w:rsidRDefault="00F4732D" w:rsidP="00F4732D">
            <w:pPr>
              <w:pStyle w:val="ListParagraph"/>
              <w:numPr>
                <w:ilvl w:val="0"/>
                <w:numId w:val="32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Create a page bookmark that pre-filters for the company's prime months which spans from August-December</w:t>
            </w:r>
          </w:p>
          <w:p w14:paraId="74DE76DB" w14:textId="77777777" w:rsidR="00F4732D" w:rsidRDefault="00F4732D" w:rsidP="00F4732D">
            <w:pPr>
              <w:pStyle w:val="ListParagraph"/>
              <w:ind w:left="1080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0363" w:type="dxa"/>
          </w:tcPr>
          <w:p w14:paraId="15829C35" w14:textId="2F8EB116" w:rsidR="00F4732D" w:rsidRDefault="004E2272" w:rsidP="00CB47A6">
            <w:pPr>
              <w:shd w:val="clear" w:color="auto" w:fill="FFFFFE"/>
              <w:spacing w:line="270" w:lineRule="atLeast"/>
            </w:pPr>
            <w:r w:rsidRPr="004E2272">
              <w:drawing>
                <wp:inline distT="0" distB="0" distL="0" distR="0" wp14:anchorId="102C5FE1" wp14:editId="1166E7C6">
                  <wp:extent cx="4086795" cy="762106"/>
                  <wp:effectExtent l="0" t="0" r="9525" b="0"/>
                  <wp:docPr id="42566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61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84B" w14:paraId="61CB20B4" w14:textId="77777777" w:rsidTr="00F4732D">
        <w:trPr>
          <w:trHeight w:val="3770"/>
        </w:trPr>
        <w:tc>
          <w:tcPr>
            <w:tcW w:w="3875" w:type="dxa"/>
          </w:tcPr>
          <w:p w14:paraId="2FCE2DD4" w14:textId="77777777" w:rsidR="004E2272" w:rsidRPr="00E32A85" w:rsidRDefault="004E2272" w:rsidP="004E2272">
            <w:pPr>
              <w:pStyle w:val="ListParagraph"/>
              <w:numPr>
                <w:ilvl w:val="0"/>
                <w:numId w:val="32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 xml:space="preserve">Implement a custom tooltip for the Sub-category Breakdown visual that produces a hover action to view the top 5 Best selling </w:t>
            </w:r>
            <w:proofErr w:type="gramStart"/>
            <w:r>
              <w:rPr>
                <w:rFonts w:ascii="Segoe UI Light" w:hAnsi="Segoe UI Light" w:cs="Segoe UI Light"/>
                <w:sz w:val="28"/>
                <w:szCs w:val="28"/>
              </w:rPr>
              <w:t>products</w:t>
            </w:r>
            <w:proofErr w:type="gramEnd"/>
          </w:p>
          <w:p w14:paraId="6193825A" w14:textId="3EB74351" w:rsidR="00CB47A6" w:rsidRPr="00CB47A6" w:rsidRDefault="00CB47A6" w:rsidP="00F4732D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10363" w:type="dxa"/>
          </w:tcPr>
          <w:p w14:paraId="72FCA822" w14:textId="385C3B60" w:rsidR="0020684B" w:rsidRPr="0020684B" w:rsidRDefault="004E2272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E2272">
              <w:rPr>
                <w:b/>
                <w:bCs/>
                <w:noProof/>
                <w:color w:val="FF0000"/>
              </w:rPr>
              <w:drawing>
                <wp:inline distT="0" distB="0" distL="0" distR="0" wp14:anchorId="455E9649" wp14:editId="58B84223">
                  <wp:extent cx="2743200" cy="2201015"/>
                  <wp:effectExtent l="0" t="0" r="0" b="8890"/>
                  <wp:docPr id="825127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1270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26" cy="220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272" w14:paraId="1E9E67F9" w14:textId="77777777" w:rsidTr="00F4732D">
        <w:trPr>
          <w:trHeight w:val="791"/>
        </w:trPr>
        <w:tc>
          <w:tcPr>
            <w:tcW w:w="3875" w:type="dxa"/>
          </w:tcPr>
          <w:p w14:paraId="66FCE93C" w14:textId="77777777" w:rsidR="004E2272" w:rsidRPr="001B5D0E" w:rsidRDefault="004E2272" w:rsidP="001B5D0E">
            <w:pPr>
              <w:pStyle w:val="ListParagraph"/>
              <w:ind w:left="360"/>
              <w:rPr>
                <w:b/>
                <w:bCs/>
              </w:rPr>
            </w:pPr>
          </w:p>
        </w:tc>
        <w:tc>
          <w:tcPr>
            <w:tcW w:w="10363" w:type="dxa"/>
          </w:tcPr>
          <w:p w14:paraId="0F8C90DF" w14:textId="7F93D2E2" w:rsidR="004E2272" w:rsidRPr="001923BA" w:rsidRDefault="004E2272" w:rsidP="00310F52">
            <w:pPr>
              <w:pStyle w:val="ListParagraph"/>
              <w:ind w:left="360"/>
              <w:rPr>
                <w:b/>
                <w:bCs/>
                <w:noProof/>
                <w:color w:val="FF0000"/>
              </w:rPr>
            </w:pPr>
            <w:r w:rsidRPr="00654F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09446905" wp14:editId="7A0FADDE">
                  <wp:simplePos x="0" y="0"/>
                  <wp:positionH relativeFrom="column">
                    <wp:posOffset>-43460</wp:posOffset>
                  </wp:positionH>
                  <wp:positionV relativeFrom="paragraph">
                    <wp:posOffset>117043</wp:posOffset>
                  </wp:positionV>
                  <wp:extent cx="6443345" cy="3627120"/>
                  <wp:effectExtent l="0" t="0" r="0" b="0"/>
                  <wp:wrapThrough wrapText="bothSides">
                    <wp:wrapPolygon edited="0">
                      <wp:start x="0" y="0"/>
                      <wp:lineTo x="0" y="21441"/>
                      <wp:lineTo x="21521" y="21441"/>
                      <wp:lineTo x="21521" y="0"/>
                      <wp:lineTo x="0" y="0"/>
                    </wp:wrapPolygon>
                  </wp:wrapThrough>
                  <wp:docPr id="541289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289522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2A47" w14:paraId="0BAD1B8F" w14:textId="77777777" w:rsidTr="00224CD9">
        <w:trPr>
          <w:trHeight w:val="548"/>
        </w:trPr>
        <w:tc>
          <w:tcPr>
            <w:tcW w:w="3875" w:type="dxa"/>
          </w:tcPr>
          <w:p w14:paraId="7D65952F" w14:textId="5031A23B" w:rsidR="00672A47" w:rsidRPr="001B5D0E" w:rsidRDefault="00672A47" w:rsidP="001B5D0E">
            <w:pPr>
              <w:pStyle w:val="ListParagraph"/>
              <w:ind w:left="360"/>
              <w:rPr>
                <w:b/>
                <w:bCs/>
              </w:rPr>
            </w:pPr>
          </w:p>
        </w:tc>
        <w:tc>
          <w:tcPr>
            <w:tcW w:w="10363" w:type="dxa"/>
          </w:tcPr>
          <w:p w14:paraId="3D193904" w14:textId="2E6179E8" w:rsidR="00672A47" w:rsidRPr="001923BA" w:rsidRDefault="001923BA" w:rsidP="00310F52">
            <w:pPr>
              <w:pStyle w:val="ListParagraph"/>
              <w:ind w:left="360"/>
              <w:rPr>
                <w:b/>
                <w:bCs/>
                <w:noProof/>
                <w:color w:val="FF0000"/>
              </w:rPr>
            </w:pPr>
            <w:r w:rsidRPr="001923BA">
              <w:rPr>
                <w:b/>
                <w:bCs/>
                <w:noProof/>
                <w:color w:val="FF0000"/>
              </w:rPr>
              <w:t xml:space="preserve">Please refer to the completed Demo </w:t>
            </w:r>
            <w:r w:rsidR="0023496C">
              <w:rPr>
                <w:b/>
                <w:bCs/>
                <w:noProof/>
                <w:color w:val="FF0000"/>
              </w:rPr>
              <w:t>6</w:t>
            </w:r>
            <w:r w:rsidRPr="001923BA">
              <w:rPr>
                <w:b/>
                <w:bCs/>
                <w:noProof/>
                <w:color w:val="FF0000"/>
              </w:rPr>
              <w:t xml:space="preserve"> PBIX file for </w:t>
            </w:r>
            <w:r w:rsidR="003B431D">
              <w:rPr>
                <w:b/>
                <w:bCs/>
                <w:noProof/>
                <w:color w:val="FF0000"/>
              </w:rPr>
              <w:t>reference</w:t>
            </w:r>
          </w:p>
        </w:tc>
      </w:tr>
    </w:tbl>
    <w:p w14:paraId="00465682" w14:textId="1CB99C86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923"/>
    <w:multiLevelType w:val="hybridMultilevel"/>
    <w:tmpl w:val="7110099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67CC"/>
    <w:multiLevelType w:val="hybridMultilevel"/>
    <w:tmpl w:val="7CD693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3948ED"/>
    <w:multiLevelType w:val="hybridMultilevel"/>
    <w:tmpl w:val="00C621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E70229"/>
    <w:multiLevelType w:val="hybridMultilevel"/>
    <w:tmpl w:val="01BCCE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600B7C"/>
    <w:multiLevelType w:val="hybridMultilevel"/>
    <w:tmpl w:val="2D1ABF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E04EE1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98402E"/>
    <w:multiLevelType w:val="hybridMultilevel"/>
    <w:tmpl w:val="F2A2B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C6D7B1D"/>
    <w:multiLevelType w:val="hybridMultilevel"/>
    <w:tmpl w:val="D0E2E6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63A97"/>
    <w:multiLevelType w:val="hybridMultilevel"/>
    <w:tmpl w:val="F90A9E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B7BE7"/>
    <w:multiLevelType w:val="hybridMultilevel"/>
    <w:tmpl w:val="4630340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E13A3"/>
    <w:multiLevelType w:val="hybridMultilevel"/>
    <w:tmpl w:val="F2880C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102AB9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36551"/>
    <w:multiLevelType w:val="hybridMultilevel"/>
    <w:tmpl w:val="2D1ABF5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C67011"/>
    <w:multiLevelType w:val="hybridMultilevel"/>
    <w:tmpl w:val="BFAE070A"/>
    <w:lvl w:ilvl="0" w:tplc="FC748070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Ligh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B976AE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412146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3456E"/>
    <w:multiLevelType w:val="hybridMultilevel"/>
    <w:tmpl w:val="A922F69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095257"/>
    <w:multiLevelType w:val="hybridMultilevel"/>
    <w:tmpl w:val="60A629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C5197"/>
    <w:multiLevelType w:val="hybridMultilevel"/>
    <w:tmpl w:val="9AF077C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F0145"/>
    <w:multiLevelType w:val="hybridMultilevel"/>
    <w:tmpl w:val="3D20685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B63825"/>
    <w:multiLevelType w:val="hybridMultilevel"/>
    <w:tmpl w:val="624C603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21705F"/>
    <w:multiLevelType w:val="hybridMultilevel"/>
    <w:tmpl w:val="7E8C4B2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360991"/>
    <w:multiLevelType w:val="hybridMultilevel"/>
    <w:tmpl w:val="2D1ABF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3791759">
    <w:abstractNumId w:val="20"/>
  </w:num>
  <w:num w:numId="2" w16cid:durableId="414018562">
    <w:abstractNumId w:val="14"/>
  </w:num>
  <w:num w:numId="3" w16cid:durableId="1734573527">
    <w:abstractNumId w:val="17"/>
  </w:num>
  <w:num w:numId="4" w16cid:durableId="1627269451">
    <w:abstractNumId w:val="25"/>
  </w:num>
  <w:num w:numId="5" w16cid:durableId="41176996">
    <w:abstractNumId w:val="2"/>
  </w:num>
  <w:num w:numId="6" w16cid:durableId="1333488504">
    <w:abstractNumId w:val="13"/>
  </w:num>
  <w:num w:numId="7" w16cid:durableId="1259606355">
    <w:abstractNumId w:val="24"/>
  </w:num>
  <w:num w:numId="8" w16cid:durableId="455561928">
    <w:abstractNumId w:val="7"/>
  </w:num>
  <w:num w:numId="9" w16cid:durableId="2106610920">
    <w:abstractNumId w:val="3"/>
  </w:num>
  <w:num w:numId="10" w16cid:durableId="494495862">
    <w:abstractNumId w:val="5"/>
  </w:num>
  <w:num w:numId="11" w16cid:durableId="2046709311">
    <w:abstractNumId w:val="8"/>
  </w:num>
  <w:num w:numId="12" w16cid:durableId="1270897609">
    <w:abstractNumId w:val="27"/>
  </w:num>
  <w:num w:numId="13" w16cid:durableId="1342465784">
    <w:abstractNumId w:val="32"/>
  </w:num>
  <w:num w:numId="14" w16cid:durableId="1646468550">
    <w:abstractNumId w:val="26"/>
  </w:num>
  <w:num w:numId="15" w16cid:durableId="1996911823">
    <w:abstractNumId w:val="0"/>
  </w:num>
  <w:num w:numId="16" w16cid:durableId="1523131367">
    <w:abstractNumId w:val="30"/>
  </w:num>
  <w:num w:numId="17" w16cid:durableId="1782407461">
    <w:abstractNumId w:val="6"/>
  </w:num>
  <w:num w:numId="18" w16cid:durableId="950210256">
    <w:abstractNumId w:val="29"/>
  </w:num>
  <w:num w:numId="19" w16cid:durableId="426198341">
    <w:abstractNumId w:val="16"/>
  </w:num>
  <w:num w:numId="20" w16cid:durableId="1740594428">
    <w:abstractNumId w:val="31"/>
  </w:num>
  <w:num w:numId="21" w16cid:durableId="1119639758">
    <w:abstractNumId w:val="12"/>
  </w:num>
  <w:num w:numId="22" w16cid:durableId="504250987">
    <w:abstractNumId w:val="4"/>
  </w:num>
  <w:num w:numId="23" w16cid:durableId="205871664">
    <w:abstractNumId w:val="28"/>
  </w:num>
  <w:num w:numId="24" w16cid:durableId="1002320591">
    <w:abstractNumId w:val="23"/>
  </w:num>
  <w:num w:numId="25" w16cid:durableId="991376403">
    <w:abstractNumId w:val="19"/>
  </w:num>
  <w:num w:numId="26" w16cid:durableId="1352947473">
    <w:abstractNumId w:val="10"/>
  </w:num>
  <w:num w:numId="27" w16cid:durableId="364135469">
    <w:abstractNumId w:val="18"/>
  </w:num>
  <w:num w:numId="28" w16cid:durableId="434642880">
    <w:abstractNumId w:val="15"/>
  </w:num>
  <w:num w:numId="29" w16cid:durableId="1369140738">
    <w:abstractNumId w:val="1"/>
  </w:num>
  <w:num w:numId="30" w16cid:durableId="395780014">
    <w:abstractNumId w:val="21"/>
  </w:num>
  <w:num w:numId="31" w16cid:durableId="1101022940">
    <w:abstractNumId w:val="33"/>
  </w:num>
  <w:num w:numId="32" w16cid:durableId="48263893">
    <w:abstractNumId w:val="11"/>
  </w:num>
  <w:num w:numId="33" w16cid:durableId="1028603636">
    <w:abstractNumId w:val="9"/>
  </w:num>
  <w:num w:numId="34" w16cid:durableId="6878281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7517D"/>
    <w:rsid w:val="000926C4"/>
    <w:rsid w:val="000B62FC"/>
    <w:rsid w:val="000D28C3"/>
    <w:rsid w:val="000F7EEC"/>
    <w:rsid w:val="0016571A"/>
    <w:rsid w:val="001666DD"/>
    <w:rsid w:val="001923BA"/>
    <w:rsid w:val="001B5D0E"/>
    <w:rsid w:val="0020684B"/>
    <w:rsid w:val="00222524"/>
    <w:rsid w:val="00224CD9"/>
    <w:rsid w:val="0023496C"/>
    <w:rsid w:val="00247A19"/>
    <w:rsid w:val="002D4D46"/>
    <w:rsid w:val="002F69FA"/>
    <w:rsid w:val="00310F52"/>
    <w:rsid w:val="00320D3B"/>
    <w:rsid w:val="00352593"/>
    <w:rsid w:val="00356F17"/>
    <w:rsid w:val="00363539"/>
    <w:rsid w:val="003A7413"/>
    <w:rsid w:val="003B431D"/>
    <w:rsid w:val="003C2C2C"/>
    <w:rsid w:val="003F02C5"/>
    <w:rsid w:val="004119C7"/>
    <w:rsid w:val="00423581"/>
    <w:rsid w:val="00450AC7"/>
    <w:rsid w:val="004839CF"/>
    <w:rsid w:val="004C5853"/>
    <w:rsid w:val="004E2272"/>
    <w:rsid w:val="004F7F59"/>
    <w:rsid w:val="0056550D"/>
    <w:rsid w:val="00644BC9"/>
    <w:rsid w:val="00654FBA"/>
    <w:rsid w:val="00672A47"/>
    <w:rsid w:val="00676EC3"/>
    <w:rsid w:val="006B48C7"/>
    <w:rsid w:val="006D42DA"/>
    <w:rsid w:val="006E5005"/>
    <w:rsid w:val="00784278"/>
    <w:rsid w:val="00795F31"/>
    <w:rsid w:val="007A35F5"/>
    <w:rsid w:val="007C6087"/>
    <w:rsid w:val="007D1486"/>
    <w:rsid w:val="007D7935"/>
    <w:rsid w:val="0082206D"/>
    <w:rsid w:val="00832D20"/>
    <w:rsid w:val="00892DD2"/>
    <w:rsid w:val="0095504E"/>
    <w:rsid w:val="009C06A0"/>
    <w:rsid w:val="009E7713"/>
    <w:rsid w:val="00A23C12"/>
    <w:rsid w:val="00A33BEB"/>
    <w:rsid w:val="00A82420"/>
    <w:rsid w:val="00AC3207"/>
    <w:rsid w:val="00B13FEC"/>
    <w:rsid w:val="00B3421F"/>
    <w:rsid w:val="00B40B61"/>
    <w:rsid w:val="00B9394A"/>
    <w:rsid w:val="00BB3911"/>
    <w:rsid w:val="00BD6F39"/>
    <w:rsid w:val="00BF270F"/>
    <w:rsid w:val="00C25E80"/>
    <w:rsid w:val="00C7439D"/>
    <w:rsid w:val="00C81728"/>
    <w:rsid w:val="00CB47A6"/>
    <w:rsid w:val="00CC1A90"/>
    <w:rsid w:val="00D43E15"/>
    <w:rsid w:val="00D97528"/>
    <w:rsid w:val="00E14FB4"/>
    <w:rsid w:val="00E32A85"/>
    <w:rsid w:val="00E42A87"/>
    <w:rsid w:val="00E65084"/>
    <w:rsid w:val="00E738CE"/>
    <w:rsid w:val="00E77450"/>
    <w:rsid w:val="00EF3B7C"/>
    <w:rsid w:val="00F07140"/>
    <w:rsid w:val="00F10610"/>
    <w:rsid w:val="00F31BFA"/>
    <w:rsid w:val="00F32C6F"/>
    <w:rsid w:val="00F4732D"/>
    <w:rsid w:val="00F73995"/>
    <w:rsid w:val="00F769D2"/>
    <w:rsid w:val="00FA4B09"/>
    <w:rsid w:val="00F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0D4A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9</cp:revision>
  <cp:lastPrinted>2023-08-23T02:59:00Z</cp:lastPrinted>
  <dcterms:created xsi:type="dcterms:W3CDTF">2023-09-29T05:28:00Z</dcterms:created>
  <dcterms:modified xsi:type="dcterms:W3CDTF">2023-09-29T06:28:00Z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</Properties>
</file>