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25" w:rsidRPr="008240FE" w:rsidRDefault="000B5125" w:rsidP="002A205F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bCs/>
          <w:sz w:val="28"/>
          <w:szCs w:val="28"/>
          <w:lang w:eastAsia="ru-RU"/>
        </w:rPr>
        <w:t>ФГБОУ ВО «Кубанский государственный технологический университет»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(ФГБОУ ВО КубГТУ)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Институт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Компьютерных систем и информационной безопасности        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Кафедра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Информационных систем и программирования             </w:t>
      </w:r>
    </w:p>
    <w:p w:rsidR="000B5125" w:rsidRPr="008240FE" w:rsidRDefault="00906940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NewRoman" w:eastAsia="Times New Roman" w:hAnsi="TimesNewRoman" w:cs="TimesNewRoman"/>
          <w:sz w:val="28"/>
          <w:szCs w:val="28"/>
          <w:lang w:eastAsia="ru-RU"/>
        </w:rPr>
        <w:t>Специальность</w:t>
      </w:r>
      <w:r w:rsidR="000B5125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10.05.03 </w:t>
      </w:r>
      <w:r w:rsidRPr="00906940">
        <w:rPr>
          <w:rFonts w:ascii="Times New Roman" w:hAnsi="Times New Roman" w:cs="Times New Roman"/>
          <w:sz w:val="28"/>
          <w:szCs w:val="28"/>
          <w:u w:val="single"/>
        </w:rPr>
        <w:t>Информационная безопасность автоматизированных систем</w:t>
      </w:r>
      <w:r w:rsidR="000B5125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       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Профиль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Защищенные автоматизированные системы управления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</w:t>
      </w:r>
      <w:r w:rsidR="00C357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АЯ</w:t>
      </w:r>
      <w:r w:rsidRPr="00824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357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</w:t>
      </w:r>
      <w:r w:rsidRPr="008240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C357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</w:p>
    <w:p w:rsidR="000B5125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9F4B64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 дисциплине</w:t>
      </w:r>
      <w:r w:rsidR="0090694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Технологии и методы программирования</w:t>
      </w:r>
      <w:r w:rsidR="000B5125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 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               (наименование дисциплины)</w:t>
      </w:r>
    </w:p>
    <w:p w:rsidR="000B5125" w:rsidRPr="003E5DE2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тему: </w:t>
      </w:r>
      <w:r w:rsidRPr="00E0287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290701">
        <w:rPr>
          <w:rFonts w:ascii="Times New Roman" w:hAnsi="Times New Roman"/>
          <w:sz w:val="28"/>
          <w:szCs w:val="28"/>
          <w:u w:val="single"/>
        </w:rPr>
        <w:t>Табло на станции метро</w:t>
      </w:r>
      <w:r w:rsidRPr="00E0287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            (тема курсово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й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работы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)</w:t>
      </w:r>
    </w:p>
    <w:p w:rsidR="000B5125" w:rsidRPr="008240FE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  студент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2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</w:t>
      </w:r>
      <w:r w:rsidRPr="008240F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="008F2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40F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9069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18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-К-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АС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1  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 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B5125" w:rsidRPr="008240FE" w:rsidRDefault="00906940" w:rsidP="002A2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</w:t>
      </w:r>
      <w:r w:rsidR="00290701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Гереханов Р.И.</w:t>
      </w:r>
      <w:r w:rsidR="002A205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                               </w:t>
      </w:r>
      <w:r w:rsidR="000B5125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                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           (Ф.И.О.)</w:t>
      </w: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Допущен к защите_______</w:t>
      </w: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Руководитель (нормоконтролер) работы</w:t>
      </w:r>
      <w:r w:rsidRPr="005618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</w:t>
      </w:r>
      <w:r w:rsidR="009F43A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</w:t>
      </w:r>
      <w:r w:rsidRPr="005618E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О.Б. Попова</w:t>
      </w:r>
    </w:p>
    <w:p w:rsidR="008F2F52" w:rsidRPr="004914C0" w:rsidRDefault="008F2F52" w:rsidP="002A205F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Защищен _____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     Оценка ____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t xml:space="preserve">     (дата)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Члены комиссии </w:t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Н.В. Кушнир</w:t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</w:p>
    <w:p w:rsidR="008F2F52" w:rsidRPr="00FE5C74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P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  </w:t>
      </w:r>
      <w:r w:rsidR="00FE5C7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>К.Е. Тотухов___________________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Default="008F2F52" w:rsidP="002A205F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Краснодар</w:t>
      </w:r>
    </w:p>
    <w:p w:rsidR="000B5125" w:rsidRPr="008240FE" w:rsidRDefault="008F2F52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2020</w:t>
      </w:r>
      <w:r w:rsidR="000B5125" w:rsidRPr="008240FE">
        <w:rPr>
          <w:rFonts w:ascii="Times New Roman" w:eastAsia="Times New Roman" w:hAnsi="Times New Roman" w:cs="Times New Roman"/>
          <w:b/>
          <w:sz w:val="20"/>
          <w:szCs w:val="28"/>
          <w:lang w:eastAsia="ru-RU"/>
        </w:rPr>
        <w:br w:type="page"/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240FE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lastRenderedPageBreak/>
        <w:t>ФГБОУ ВО «Кубанский государственный технологический университет»</w:t>
      </w:r>
    </w:p>
    <w:p w:rsidR="000B5125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240FE">
        <w:rPr>
          <w:rFonts w:ascii="Times New Roman" w:eastAsia="Times New Roman" w:hAnsi="Times New Roman" w:cs="Times New Roman"/>
          <w:sz w:val="28"/>
          <w:szCs w:val="26"/>
          <w:lang w:eastAsia="ru-RU"/>
        </w:rPr>
        <w:t>(ФГБОУ ВО КубГТУ)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Институт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Компьютерных систем и информационной безопасности        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Кафедра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Информационных систем и программирования             </w:t>
      </w:r>
    </w:p>
    <w:p w:rsidR="00906940" w:rsidRPr="008240FE" w:rsidRDefault="00906940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NewRoman" w:eastAsia="Times New Roman" w:hAnsi="TimesNewRoman" w:cs="TimesNewRoman"/>
          <w:sz w:val="28"/>
          <w:szCs w:val="28"/>
          <w:lang w:eastAsia="ru-RU"/>
        </w:rPr>
        <w:t>Специальность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10.05.03 </w:t>
      </w:r>
      <w:r w:rsidRPr="00906940">
        <w:rPr>
          <w:rFonts w:ascii="Times New Roman" w:hAnsi="Times New Roman" w:cs="Times New Roman"/>
          <w:sz w:val="28"/>
          <w:szCs w:val="28"/>
          <w:u w:val="single"/>
        </w:rPr>
        <w:t>Информационная безопасность автоматизированных систем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       </w:t>
      </w:r>
    </w:p>
    <w:p w:rsidR="000B5125" w:rsidRPr="008240FE" w:rsidRDefault="00906940" w:rsidP="002A205F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Профиль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Защищенные автоматизированные системы управления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</w:p>
    <w:p w:rsidR="000B5125" w:rsidRPr="008240FE" w:rsidRDefault="000B5125" w:rsidP="002A205F">
      <w:pPr>
        <w:autoSpaceDE w:val="0"/>
        <w:autoSpaceDN w:val="0"/>
        <w:adjustRightInd w:val="0"/>
        <w:spacing w:after="0" w:line="240" w:lineRule="auto"/>
        <w:rPr>
          <w:rFonts w:ascii="TimesNewRoman" w:eastAsia="Times New Roman" w:hAnsi="TimesNewRoman" w:cs="TimesNewRoman"/>
          <w:sz w:val="28"/>
          <w:szCs w:val="28"/>
          <w:lang w:eastAsia="ru-RU"/>
        </w:rPr>
      </w:pPr>
    </w:p>
    <w:p w:rsidR="000B5125" w:rsidRPr="008240FE" w:rsidRDefault="000B5125" w:rsidP="005424C7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УТВЕРЖДАЮ</w:t>
      </w:r>
    </w:p>
    <w:p w:rsidR="000B5125" w:rsidRPr="008240FE" w:rsidRDefault="000B5125" w:rsidP="005424C7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Зав. кафедрой </w:t>
      </w:r>
      <w:r w:rsidR="009F43A5">
        <w:rPr>
          <w:rFonts w:ascii="TimesNewRoman" w:eastAsia="Times New Roman" w:hAnsi="TimesNewRoman" w:cs="TimesNewRoman"/>
          <w:sz w:val="28"/>
          <w:szCs w:val="28"/>
          <w:lang w:eastAsia="ru-RU"/>
        </w:rPr>
        <w:t>___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______М.В. Янаева</w:t>
      </w:r>
    </w:p>
    <w:p w:rsidR="000B5125" w:rsidRPr="008240FE" w:rsidRDefault="000B5125" w:rsidP="005424C7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 New Roman" w:hAnsi="TimesNewRoman" w:cs="TimesNewRoman"/>
          <w:sz w:val="28"/>
          <w:szCs w:val="28"/>
          <w:lang w:eastAsia="ru-RU"/>
        </w:rPr>
      </w:pP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>«</w:t>
      </w:r>
      <w:r w:rsidR="008F2F52">
        <w:rPr>
          <w:rFonts w:ascii="TimesNewRoman" w:eastAsia="Times New Roman" w:hAnsi="TimesNewRoman" w:cs="TimesNewRoman"/>
          <w:sz w:val="28"/>
          <w:szCs w:val="28"/>
          <w:lang w:eastAsia="ru-RU"/>
        </w:rPr>
        <w:t>12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» </w:t>
      </w:r>
      <w:r w:rsidR="008F2F52">
        <w:rPr>
          <w:rFonts w:ascii="TimesNewRoman" w:eastAsia="Times New Roman" w:hAnsi="TimesNewRoman" w:cs="TimesNewRoman"/>
          <w:sz w:val="28"/>
          <w:szCs w:val="28"/>
          <w:lang w:eastAsia="ru-RU"/>
        </w:rPr>
        <w:t>февраля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 20</w:t>
      </w:r>
      <w:r w:rsidR="009F4B64" w:rsidRPr="003E5DE2">
        <w:rPr>
          <w:rFonts w:ascii="TimesNewRoman" w:eastAsia="Times New Roman" w:hAnsi="TimesNewRoman" w:cs="TimesNewRoman"/>
          <w:sz w:val="28"/>
          <w:szCs w:val="28"/>
          <w:lang w:eastAsia="ru-RU"/>
        </w:rPr>
        <w:t>20</w:t>
      </w:r>
      <w:r w:rsidRPr="008240FE">
        <w:rPr>
          <w:rFonts w:ascii="TimesNewRoman" w:eastAsia="Times New Roman" w:hAnsi="TimesNewRoman" w:cs="TimesNewRoman"/>
          <w:sz w:val="28"/>
          <w:szCs w:val="28"/>
          <w:lang w:eastAsia="ru-RU"/>
        </w:rPr>
        <w:t xml:space="preserve"> г.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ЗАДАНИЕ</w:t>
      </w:r>
    </w:p>
    <w:p w:rsidR="000B5125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курсов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ую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829E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работу</w:t>
      </w:r>
    </w:p>
    <w:p w:rsidR="009F3400" w:rsidRPr="008240FE" w:rsidRDefault="009F3400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2A205F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Студенту: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r w:rsidR="002A205F" w:rsidRPr="002A205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</w:t>
      </w:r>
      <w:r w:rsidR="00290701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Гереханову Р.И.</w:t>
      </w:r>
      <w:r w:rsidR="002A205F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группы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1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8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-К-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АС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1 </w:t>
      </w:r>
      <w:r w:rsidRPr="00E93A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курса</w:t>
      </w:r>
      <w:r w:rsidR="0090694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A205F" w:rsidRPr="002A205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906940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2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(Ф.И.О.)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ab/>
        <w:t>(№  группы и курса)</w:t>
      </w:r>
    </w:p>
    <w:p w:rsidR="000B5125" w:rsidRPr="006265D3" w:rsidRDefault="000B5125" w:rsidP="002A205F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265D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Тема проекта: </w:t>
      </w:r>
      <w:r w:rsidRPr="008F2F5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290701">
        <w:rPr>
          <w:rFonts w:ascii="Times New Roman" w:hAnsi="Times New Roman"/>
          <w:sz w:val="28"/>
          <w:szCs w:val="28"/>
          <w:u w:val="single"/>
        </w:rPr>
        <w:t>Табло на станции метро</w:t>
      </w:r>
      <w:r w:rsidRPr="006265D3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="006265D3"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</w:p>
    <w:p w:rsidR="000B5125" w:rsidRPr="008240FE" w:rsidRDefault="000B5125" w:rsidP="002A205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План работы: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Изучение предметной области                                                                              </w:t>
      </w:r>
    </w:p>
    <w:p w:rsidR="000B5125" w:rsidRPr="008240FE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Проектирование                                                     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 Описание реализованных диаграмм                                                                    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Объем работы: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а) пояснительная записка </w:t>
      </w:r>
      <w:r w:rsidR="007244E7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22</w:t>
      </w: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с.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 литература</w:t>
      </w:r>
    </w:p>
    <w:p w:rsidR="000B5125" w:rsidRPr="008240FE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Йордон. «</w:t>
      </w:r>
      <w:r w:rsidRPr="00E01FB7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Объектно-ориентированный анализ и проектирование систем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»</w:t>
      </w:r>
    </w:p>
    <w:p w:rsidR="000B5125" w:rsidRDefault="000B5125" w:rsidP="002A205F">
      <w:pPr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2. 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 </w:t>
      </w:r>
      <w:r w:rsidRPr="00DB59A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Роберт А. Максимчук. «UML для простых смертных»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      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                          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</w:t>
      </w:r>
      <w:r w:rsidRPr="008240FE"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 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u w:val="single"/>
          <w:lang w:eastAsia="zh-CN" w:bidi="hi-IN"/>
        </w:rPr>
        <w:t>«</w:t>
      </w:r>
      <w:r w:rsidRPr="00DD47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Автоматизация проектирования вычислительных систем.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»</w:t>
      </w:r>
      <w:r w:rsidR="00FE5C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ред. М.</w:t>
      </w:r>
      <w:r w:rsidRPr="00DD47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Брейер</w:t>
      </w: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0B5125" w:rsidRPr="008240FE" w:rsidRDefault="000B5125" w:rsidP="002A205F">
      <w:pPr>
        <w:spacing w:after="0" w:line="240" w:lineRule="auto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F2F52" w:rsidRPr="004914C0" w:rsidRDefault="008F2F52" w:rsidP="005424C7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Срок выполнения: с «</w:t>
      </w:r>
      <w:r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1</w:t>
      </w:r>
      <w:r w:rsidR="0000280E"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5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февраля 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по «</w:t>
      </w:r>
      <w:r w:rsidR="00FE5C74"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11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FE5C74" w:rsidRPr="00C765D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мая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20</w:t>
      </w:r>
      <w:r w:rsidRPr="00DA02A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20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г.</w:t>
      </w:r>
    </w:p>
    <w:p w:rsidR="008F2F52" w:rsidRPr="00F816BE" w:rsidRDefault="008F2F52" w:rsidP="005424C7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Срок защиты</w:t>
      </w:r>
      <w:r w:rsidRPr="00F816B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        </w:t>
      </w:r>
      <w:r w:rsidRPr="00F816BE">
        <w:rPr>
          <w:rFonts w:ascii="Times New Roman" w:hAnsi="Times New Roman" w:cs="Times New Roman"/>
          <w:sz w:val="28"/>
          <w:szCs w:val="28"/>
        </w:rPr>
        <w:t>с «</w:t>
      </w:r>
      <w:r w:rsidR="00906940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F816BE">
        <w:rPr>
          <w:rFonts w:ascii="Times New Roman" w:hAnsi="Times New Roman" w:cs="Times New Roman"/>
          <w:sz w:val="28"/>
          <w:szCs w:val="28"/>
        </w:rPr>
        <w:t>» ма</w:t>
      </w:r>
      <w:r w:rsidR="00906940">
        <w:rPr>
          <w:rFonts w:ascii="Times New Roman" w:hAnsi="Times New Roman" w:cs="Times New Roman"/>
          <w:sz w:val="28"/>
          <w:szCs w:val="28"/>
        </w:rPr>
        <w:t>я</w:t>
      </w:r>
      <w:r w:rsidRPr="00F816BE">
        <w:rPr>
          <w:rFonts w:ascii="Times New Roman" w:hAnsi="Times New Roman" w:cs="Times New Roman"/>
          <w:sz w:val="28"/>
          <w:szCs w:val="28"/>
        </w:rPr>
        <w:t xml:space="preserve">  по «</w:t>
      </w:r>
      <w:r w:rsidR="00906940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F816BE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F816BE">
        <w:rPr>
          <w:rFonts w:ascii="Times New Roman" w:hAnsi="Times New Roman" w:cs="Times New Roman"/>
          <w:sz w:val="28"/>
          <w:szCs w:val="28"/>
        </w:rPr>
        <w:t xml:space="preserve">» </w:t>
      </w:r>
      <w:r w:rsidR="00906940">
        <w:rPr>
          <w:rFonts w:ascii="Times New Roman" w:hAnsi="Times New Roman" w:cs="Times New Roman"/>
          <w:sz w:val="28"/>
          <w:szCs w:val="28"/>
          <w:u w:val="single"/>
        </w:rPr>
        <w:t>июн</w:t>
      </w:r>
      <w:r w:rsidRPr="00F816BE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F816BE">
        <w:rPr>
          <w:rFonts w:ascii="Times New Roman" w:hAnsi="Times New Roman" w:cs="Times New Roman"/>
          <w:sz w:val="28"/>
          <w:szCs w:val="28"/>
        </w:rPr>
        <w:t xml:space="preserve"> 20</w:t>
      </w:r>
      <w:r w:rsidRPr="00F816BE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F816B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F2F52" w:rsidRDefault="008F2F52" w:rsidP="005424C7">
      <w:pPr>
        <w:pStyle w:val="3"/>
        <w:spacing w:line="360" w:lineRule="auto"/>
      </w:pPr>
      <w:r>
        <w:t>Дата выдачи задания «</w:t>
      </w:r>
      <w:r>
        <w:rPr>
          <w:u w:val="single"/>
        </w:rPr>
        <w:t>1</w:t>
      </w:r>
      <w:r w:rsidR="0000280E" w:rsidRPr="00DA02A2">
        <w:rPr>
          <w:u w:val="single"/>
        </w:rPr>
        <w:t>5</w:t>
      </w:r>
      <w:r>
        <w:t xml:space="preserve">» </w:t>
      </w:r>
      <w:r>
        <w:rPr>
          <w:u w:val="single"/>
        </w:rPr>
        <w:t>феврал</w:t>
      </w:r>
      <w:r w:rsidRPr="003E6863">
        <w:rPr>
          <w:u w:val="single"/>
        </w:rPr>
        <w:t>я</w:t>
      </w:r>
      <w:r>
        <w:t xml:space="preserve"> 20</w:t>
      </w:r>
      <w:r>
        <w:rPr>
          <w:u w:val="single"/>
        </w:rPr>
        <w:t>20</w:t>
      </w:r>
      <w:r>
        <w:t>г.</w:t>
      </w:r>
    </w:p>
    <w:p w:rsidR="008F2F52" w:rsidRDefault="008F2F52" w:rsidP="005424C7">
      <w:pPr>
        <w:pStyle w:val="3"/>
        <w:spacing w:line="360" w:lineRule="auto"/>
      </w:pPr>
      <w:r>
        <w:t>Дата сдачи работы на кафедру «</w:t>
      </w:r>
      <w:r w:rsidR="00906940">
        <w:rPr>
          <w:u w:val="single"/>
        </w:rPr>
        <w:t>01</w:t>
      </w:r>
      <w:r>
        <w:t xml:space="preserve">» </w:t>
      </w:r>
      <w:r w:rsidR="00906940">
        <w:rPr>
          <w:u w:val="single"/>
        </w:rPr>
        <w:t>июня</w:t>
      </w:r>
      <w:r>
        <w:t xml:space="preserve"> 20</w:t>
      </w:r>
      <w:r>
        <w:rPr>
          <w:u w:val="single"/>
        </w:rPr>
        <w:t>20</w:t>
      </w:r>
      <w:r>
        <w:t xml:space="preserve"> г.</w:t>
      </w:r>
    </w:p>
    <w:p w:rsidR="008F2F52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Руководитель работы _________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к.т.н., доцент Попова О.Б.</w:t>
      </w:r>
    </w:p>
    <w:p w:rsidR="008F2F52" w:rsidRPr="004914C0" w:rsidRDefault="008F2F52" w:rsidP="002A205F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                                          </w:t>
      </w:r>
      <w:r w:rsidRPr="004914C0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t>(должность, подпись,)</w:t>
      </w:r>
    </w:p>
    <w:p w:rsidR="000B5125" w:rsidRPr="008240FE" w:rsidRDefault="00FE5C74" w:rsidP="002A205F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Задание принял студент </w:t>
      </w:r>
      <w:r w:rsidR="00290701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              Гереханов Р.И.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                      </w:t>
      </w:r>
      <w:r w:rsidR="000B5125" w:rsidRPr="008240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0694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Ф.И.О.</w:t>
      </w:r>
    </w:p>
    <w:p w:rsidR="000B5125" w:rsidRPr="008240FE" w:rsidRDefault="000B5125" w:rsidP="002A20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</w:p>
    <w:p w:rsidR="000B5125" w:rsidRPr="002A205F" w:rsidRDefault="008A544F" w:rsidP="002A2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603885</wp:posOffset>
                </wp:positionV>
                <wp:extent cx="659765" cy="548640"/>
                <wp:effectExtent l="0" t="0" r="26035" b="22860"/>
                <wp:wrapNone/>
                <wp:docPr id="38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7A699" id="Прямоугольник 11" o:spid="_x0000_s1026" style="position:absolute;margin-left:206.6pt;margin-top:47.55pt;width:51.9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" fillcolor="white [3212]" strokecolor="white [3212]" strokeweight="1pt">
                <v:path arrowok="t"/>
              </v:rect>
            </w:pict>
          </mc:Fallback>
        </mc:AlternateContent>
      </w:r>
      <w:r w:rsidR="000B5125" w:rsidRPr="004B3669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0B5125" w:rsidRPr="002A20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Реферат</w:t>
      </w:r>
    </w:p>
    <w:p w:rsidR="000B5125" w:rsidRPr="00945B9C" w:rsidRDefault="000B5125" w:rsidP="002A20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B5125" w:rsidRPr="00690FE8" w:rsidRDefault="000B5125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</w:t>
      </w:r>
      <w:r w:rsidR="00C8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8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4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 w:rsidR="00014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страница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24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рисунков, </w:t>
      </w:r>
      <w:r w:rsidR="00A21C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690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используемых источников.</w:t>
      </w:r>
    </w:p>
    <w:p w:rsidR="000B5125" w:rsidRPr="00945B9C" w:rsidRDefault="005424C7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Ключевые слова: </w:t>
      </w:r>
      <w:r w:rsidR="000B51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ТЕХНОЛОГИИ</w:t>
      </w:r>
      <w:r w:rsidR="000B5125" w:rsidRPr="002149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B51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ПРОЕКТИРОВАНИЕ, МОДЕЛЬ, КЛАСС, </w:t>
      </w:r>
      <w:r w:rsidR="0029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ТАБЛО</w:t>
      </w:r>
      <w:r w:rsidR="000B51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9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МЕТРО, </w:t>
      </w:r>
      <w:r w:rsidR="000B51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BPMN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ГАНТ,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FURPS</w:t>
      </w:r>
      <w:r w:rsidRPr="00542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542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DFD</w:t>
      </w:r>
      <w:r w:rsidRPr="00542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B51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ДИАГРАММЫ.</w:t>
      </w:r>
    </w:p>
    <w:p w:rsidR="000B5125" w:rsidRPr="00945B9C" w:rsidRDefault="000B5125" w:rsidP="00EE59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5125" w:rsidRPr="00945B9C" w:rsidRDefault="000B5125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исследования</w:t>
      </w:r>
      <w:r w:rsidR="00FE5C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84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вляется программное </w:t>
      </w:r>
      <w:r w:rsidR="0029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обеспечение табло на станции метро, которое  способно отображать текущее время, </w:t>
      </w:r>
      <w:r w:rsidR="00A66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 прибытия и отправления поезда, отображение конечной станции прибывающего поезда, а также отображать рекламные 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5125" w:rsidRDefault="000B5125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</w:pPr>
      <w:r w:rsidRPr="0022275C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Цель работы состоит в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разработке проекта программного обеспечения «</w:t>
      </w:r>
      <w:r w:rsidR="00A66CA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Табло на станции метро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» с использованием диаграмм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разного вида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, в полной мере описывающих как внутреннее устройство исследуемой системы, так и всевозможные взаимодействия между её компонентами.</w:t>
      </w:r>
    </w:p>
    <w:p w:rsidR="000B5125" w:rsidRPr="00B84C8F" w:rsidRDefault="000B5125" w:rsidP="002A20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В результате были получены диаграммы, обладающие исчерпывающей информацией о программном обеспечение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домофона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. К ним относятся: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 Ганта,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UML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диаграмма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,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IDEF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0-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диаграмма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,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DFD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диаграмма,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EPC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диаграмма,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BPMN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«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As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-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Is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» и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BPMN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«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To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be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», документ </w:t>
      </w:r>
      <w:r w:rsid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/>
        </w:rPr>
        <w:t>FURPS</w:t>
      </w:r>
      <w:r w:rsidR="00B84C8F" w:rsidRPr="00B84C8F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>+.</w:t>
      </w:r>
    </w:p>
    <w:p w:rsidR="000B5125" w:rsidRDefault="008A544F" w:rsidP="002A205F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3053080</wp:posOffset>
                </wp:positionV>
                <wp:extent cx="659765" cy="548640"/>
                <wp:effectExtent l="0" t="0" r="26035" b="22860"/>
                <wp:wrapNone/>
                <wp:docPr id="37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71C73" id="Прямоугольник 12" o:spid="_x0000_s1026" style="position:absolute;margin-left:199.7pt;margin-top:240.4pt;width:51.9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" fillcolor="white [3212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3600450</wp:posOffset>
                </wp:positionV>
                <wp:extent cx="675640" cy="667385"/>
                <wp:effectExtent l="0" t="0" r="10160" b="18415"/>
                <wp:wrapNone/>
                <wp:docPr id="36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" cy="667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4DE5A" id="Прямоугольник 9" o:spid="_x0000_s1026" style="position:absolute;margin-left:205.9pt;margin-top:283.5pt;width:53.2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" fillcolor="white [3212]" strokecolor="white [3212]" strokeweight="1pt">
                <v:path arrowok="t"/>
              </v:rect>
            </w:pict>
          </mc:Fallback>
        </mc:AlternateContent>
      </w:r>
      <w:r w:rsidR="000B5125">
        <w:rPr>
          <w:rFonts w:ascii="Times New Roman" w:hAnsi="Times New Roman" w:cs="Times New Roman"/>
          <w:sz w:val="28"/>
          <w:szCs w:val="28"/>
        </w:rPr>
        <w:br w:type="page"/>
      </w:r>
    </w:p>
    <w:p w:rsidR="000B5125" w:rsidRPr="005424C7" w:rsidRDefault="005424C7" w:rsidP="005424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lang w:eastAsia="en-US"/>
        </w:rPr>
        <w:id w:val="1138604599"/>
        <w:docPartObj>
          <w:docPartGallery w:val="Table of Contents"/>
        </w:docPartObj>
      </w:sdtPr>
      <w:sdtEndPr/>
      <w:sdtContent>
        <w:p w:rsidR="00A21CEB" w:rsidRPr="00A21CEB" w:rsidRDefault="003A7C3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D259F">
            <w:rPr>
              <w:szCs w:val="28"/>
            </w:rPr>
            <w:fldChar w:fldCharType="begin"/>
          </w:r>
          <w:r w:rsidR="000B5125" w:rsidRPr="005D259F">
            <w:rPr>
              <w:szCs w:val="28"/>
            </w:rPr>
            <w:instrText xml:space="preserve"> TOC \o "1-2" \h \z \u </w:instrText>
          </w:r>
          <w:r w:rsidRPr="005D259F">
            <w:rPr>
              <w:szCs w:val="28"/>
            </w:rPr>
            <w:fldChar w:fldCharType="separate"/>
          </w:r>
          <w:hyperlink w:anchor="_Toc39933965" w:history="1">
            <w:r w:rsidR="00A21CEB" w:rsidRPr="00A21CEB">
              <w:rPr>
                <w:rStyle w:val="a5"/>
                <w:noProof/>
              </w:rPr>
              <w:t>Введение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_Toc39933965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5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66" w:history="1">
            <w:r w:rsidR="00A21CEB" w:rsidRPr="00A21CEB">
              <w:rPr>
                <w:rStyle w:val="a5"/>
                <w:noProof/>
              </w:rPr>
              <w:t>1 Формулировка задачи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_Toc39933966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6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67" w:history="1">
            <w:r w:rsidR="00A21CEB" w:rsidRPr="00A21CEB">
              <w:rPr>
                <w:rStyle w:val="a5"/>
                <w:bCs/>
                <w:noProof/>
              </w:rPr>
              <w:t>2 Диаграмма Ганта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_Toc39933967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7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68" w:history="1">
            <w:r w:rsidR="00A21CEB" w:rsidRPr="00A21CEB">
              <w:rPr>
                <w:rStyle w:val="a5"/>
                <w:noProof/>
              </w:rPr>
              <w:t xml:space="preserve">3 Создание модели </w:t>
            </w:r>
            <w:r w:rsidR="00A21CEB" w:rsidRPr="00A21CEB">
              <w:rPr>
                <w:rStyle w:val="a5"/>
                <w:noProof/>
                <w:lang w:val="en-US"/>
              </w:rPr>
              <w:t>As</w:t>
            </w:r>
            <w:r w:rsidR="00A21CEB" w:rsidRPr="00A21CEB">
              <w:rPr>
                <w:rStyle w:val="a5"/>
                <w:noProof/>
              </w:rPr>
              <w:t>-</w:t>
            </w:r>
            <w:r w:rsidR="00A21CEB" w:rsidRPr="00A21CEB">
              <w:rPr>
                <w:rStyle w:val="a5"/>
                <w:noProof/>
                <w:lang w:val="en-US"/>
              </w:rPr>
              <w:t>Is</w:t>
            </w:r>
            <w:r w:rsidR="00A21CEB" w:rsidRPr="00A21CEB">
              <w:rPr>
                <w:rStyle w:val="a5"/>
                <w:noProof/>
              </w:rPr>
              <w:t xml:space="preserve"> в стандарте </w:t>
            </w:r>
            <w:r w:rsidR="00A21CEB" w:rsidRPr="00A21CEB">
              <w:rPr>
                <w:rStyle w:val="a5"/>
                <w:noProof/>
                <w:lang w:val="en-US"/>
              </w:rPr>
              <w:t>IDEF</w:t>
            </w:r>
            <w:r w:rsidR="00A21CEB" w:rsidRPr="00A21CEB">
              <w:rPr>
                <w:rStyle w:val="a5"/>
                <w:noProof/>
              </w:rPr>
              <w:t>0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_Toc39933968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8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69" w:history="1">
            <w:r w:rsidR="00A21CEB" w:rsidRPr="00A21CEB">
              <w:rPr>
                <w:rStyle w:val="a5"/>
                <w:noProof/>
              </w:rPr>
              <w:t>4 Диаграмма потоков данных (</w:t>
            </w:r>
            <w:r w:rsidR="00A21CEB" w:rsidRPr="00A21CEB">
              <w:rPr>
                <w:rStyle w:val="a5"/>
                <w:noProof/>
                <w:lang w:val="en-US"/>
              </w:rPr>
              <w:t>DFD</w:t>
            </w:r>
            <w:r w:rsidR="00A21CEB" w:rsidRPr="00A21CEB">
              <w:rPr>
                <w:rStyle w:val="a5"/>
                <w:noProof/>
              </w:rPr>
              <w:t>)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_Toc39933969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14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0" w:history="1">
            <w:r w:rsidR="00A21CEB" w:rsidRPr="00A21CEB">
              <w:rPr>
                <w:rStyle w:val="a5"/>
                <w:noProof/>
              </w:rPr>
              <w:t xml:space="preserve">5 </w:t>
            </w:r>
            <w:r w:rsidR="00A21CEB" w:rsidRPr="00A21CEB">
              <w:rPr>
                <w:rStyle w:val="a5"/>
                <w:noProof/>
                <w:lang w:val="en-US"/>
              </w:rPr>
              <w:t>UML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_Toc39933970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16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1" w:history="1">
            <w:r w:rsidR="00A21CEB" w:rsidRPr="00A21CEB">
              <w:rPr>
                <w:rStyle w:val="a5"/>
                <w:bCs/>
                <w:noProof/>
              </w:rPr>
              <w:t xml:space="preserve">6 </w:t>
            </w:r>
            <w:r w:rsidR="00A21CEB" w:rsidRPr="00A21CEB">
              <w:rPr>
                <w:rStyle w:val="a5"/>
                <w:bCs/>
                <w:noProof/>
                <w:lang w:val="en-US"/>
              </w:rPr>
              <w:t>EPC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_Toc39933971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17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2" w:history="1">
            <w:r w:rsidR="00A21CEB" w:rsidRPr="00A21CEB">
              <w:rPr>
                <w:rStyle w:val="a5"/>
                <w:bCs/>
                <w:noProof/>
              </w:rPr>
              <w:t xml:space="preserve">7 </w:t>
            </w:r>
            <w:r w:rsidR="00A21CEB" w:rsidRPr="00A21CEB">
              <w:rPr>
                <w:rStyle w:val="a5"/>
                <w:bCs/>
                <w:noProof/>
                <w:lang w:val="en-US"/>
              </w:rPr>
              <w:t>BPMN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_Toc39933972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18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3" w:history="1">
            <w:r w:rsidR="00A21CEB" w:rsidRPr="00A21CEB">
              <w:rPr>
                <w:rStyle w:val="a5"/>
                <w:bCs/>
                <w:noProof/>
              </w:rPr>
              <w:t xml:space="preserve">8 </w:t>
            </w:r>
            <w:r w:rsidR="00A21CEB" w:rsidRPr="00A21CEB">
              <w:rPr>
                <w:rStyle w:val="a5"/>
                <w:bCs/>
                <w:noProof/>
                <w:lang w:val="en-US"/>
              </w:rPr>
              <w:t>FURPS</w:t>
            </w:r>
            <w:r w:rsidR="00A21CEB" w:rsidRPr="00A21CEB">
              <w:rPr>
                <w:rStyle w:val="a5"/>
                <w:bCs/>
                <w:noProof/>
              </w:rPr>
              <w:t>+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_Toc39933973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20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4" w:history="1">
            <w:r w:rsidR="00A21CEB" w:rsidRPr="00A21CEB">
              <w:rPr>
                <w:rStyle w:val="a5"/>
                <w:noProof/>
              </w:rPr>
              <w:t>Заключение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_Toc39933974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21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P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5" w:history="1">
            <w:r w:rsidR="00A21CEB" w:rsidRPr="00A21CEB">
              <w:rPr>
                <w:rStyle w:val="a5"/>
                <w:noProof/>
              </w:rPr>
              <w:t>Приложение А – Проверка на антиплагиат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_Toc39933975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23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A21CEB" w:rsidRDefault="003B2B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933976" w:history="1">
            <w:r w:rsidR="00A21CEB" w:rsidRPr="00A21CEB">
              <w:rPr>
                <w:rStyle w:val="a5"/>
                <w:noProof/>
              </w:rPr>
              <w:t>Приложение Б – Диаграмма Ганта</w:t>
            </w:r>
            <w:r w:rsidR="00A21CEB" w:rsidRPr="00A21CEB">
              <w:rPr>
                <w:noProof/>
                <w:webHidden/>
              </w:rPr>
              <w:tab/>
            </w:r>
            <w:r w:rsidR="00A21CEB" w:rsidRPr="00A21CEB">
              <w:rPr>
                <w:noProof/>
                <w:webHidden/>
              </w:rPr>
              <w:fldChar w:fldCharType="begin"/>
            </w:r>
            <w:r w:rsidR="00A21CEB" w:rsidRPr="00A21CEB">
              <w:rPr>
                <w:noProof/>
                <w:webHidden/>
              </w:rPr>
              <w:instrText xml:space="preserve"> PAGEREF _Toc39933976 \h </w:instrText>
            </w:r>
            <w:r w:rsidR="00A21CEB" w:rsidRPr="00A21CEB">
              <w:rPr>
                <w:noProof/>
                <w:webHidden/>
              </w:rPr>
            </w:r>
            <w:r w:rsidR="00A21CEB" w:rsidRPr="00A21CEB">
              <w:rPr>
                <w:noProof/>
                <w:webHidden/>
              </w:rPr>
              <w:fldChar w:fldCharType="separate"/>
            </w:r>
            <w:r w:rsidR="00A21CEB" w:rsidRPr="00A21CEB">
              <w:rPr>
                <w:noProof/>
                <w:webHidden/>
              </w:rPr>
              <w:t>24</w:t>
            </w:r>
            <w:r w:rsidR="00A21CEB" w:rsidRPr="00A21CEB">
              <w:rPr>
                <w:noProof/>
                <w:webHidden/>
              </w:rPr>
              <w:fldChar w:fldCharType="end"/>
            </w:r>
          </w:hyperlink>
        </w:p>
        <w:p w:rsidR="000B5125" w:rsidRPr="0036368F" w:rsidRDefault="003A7C34" w:rsidP="00B84C8F">
          <w:pPr>
            <w:spacing w:after="13" w:line="248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5D259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end"/>
          </w:r>
        </w:p>
      </w:sdtContent>
    </w:sdt>
    <w:p w:rsidR="000B5125" w:rsidRPr="00FC5AB2" w:rsidRDefault="000B5125" w:rsidP="002A205F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5125" w:rsidRPr="006D5386" w:rsidRDefault="000B5125" w:rsidP="00DC48BE">
      <w:pPr>
        <w:keepNext/>
        <w:keepLines/>
        <w:spacing w:before="120" w:after="1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0" w:name="_Toc39933965"/>
      <w:r w:rsidRPr="006D538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>Введение</w:t>
      </w:r>
      <w:bookmarkEnd w:id="0"/>
    </w:p>
    <w:p w:rsidR="000B5125" w:rsidRDefault="000B5125" w:rsidP="00DC48BE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5125" w:rsidRDefault="000B5125" w:rsidP="00DC48BE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табло на любом метрополитене имеет большую важность для абсолютно всех жителей городов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74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Современное табло на станции метро должно содержать всю ту информацию, которая позволит абсолютно любому гражданину – от мала до велика, легко ориентироваться 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общественном транспорте. С течением времени требования к табло изменились не сильно, оно по-прежнему должно содержать расписание, время прибытия</w:t>
      </w:r>
      <w:r w:rsidR="0053663E" w:rsidRP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отбытия поездов и ничего лишнего, что могло бы сильно отвлекать внимание</w:t>
      </w:r>
      <w:r w:rsidR="00EC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Применение 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табло</w:t>
      </w:r>
      <w:r w:rsidR="00974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различных метрополитенах</w:t>
      </w:r>
      <w:r w:rsidR="00922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неотъемлемой частью человеческой жизни.</w:t>
      </w:r>
    </w:p>
    <w:p w:rsidR="000B5125" w:rsidRDefault="000B5125" w:rsidP="00DC48BE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несмотря на повсеместное использование данной технологии, она никогда не смогла бы обесп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ечить надлежавший уровень</w:t>
      </w:r>
      <w:r w:rsidR="00974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тщательного исследования предметной области и проведения различных тестов, учитывающих всевозможные взаимод</w:t>
      </w:r>
      <w:r w:rsidR="00974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ействия с компонентами системы.</w:t>
      </w:r>
    </w:p>
    <w:p w:rsidR="009226A4" w:rsidRPr="003E4611" w:rsidRDefault="00EC507E" w:rsidP="009226A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Таким об</w:t>
      </w:r>
      <w:r w:rsidR="009226A4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разом, </w:t>
      </w:r>
      <w:r w:rsidR="00922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курсовой работе</w:t>
      </w:r>
      <w:r w:rsidR="00922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проектироваться специальные диаграммы, позволяющие в полной мере раскрыть все аспекты исследуем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системы. В результате табло, созданное</w:t>
      </w:r>
      <w:r w:rsidR="00922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основании всех проведённых исследований, будет соответствовать основным требованиям для обеспечения надлежащего </w:t>
      </w:r>
      <w:r w:rsidR="00536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 функционирования табло на станции метро</w:t>
      </w:r>
      <w:r w:rsidR="00922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507E" w:rsidRPr="003E4611" w:rsidRDefault="00EC507E" w:rsidP="00DC48BE">
      <w:pPr>
        <w:shd w:val="clear" w:color="auto" w:fill="FFFFFF"/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5125" w:rsidRPr="00783470" w:rsidRDefault="000B5125" w:rsidP="00DC48BE">
      <w:pPr>
        <w:spacing w:before="120" w:after="12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D5386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6D5386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0B5125" w:rsidRPr="00DC48BE" w:rsidRDefault="000B5125" w:rsidP="00DC48BE">
      <w:pPr>
        <w:keepNext/>
        <w:keepLines/>
        <w:numPr>
          <w:ilvl w:val="1"/>
          <w:numId w:val="0"/>
        </w:numPr>
        <w:spacing w:before="120" w:after="1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1" w:name="_Toc39933966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>1 Формулировка задачи</w:t>
      </w:r>
      <w:bookmarkEnd w:id="1"/>
    </w:p>
    <w:p w:rsidR="001151E1" w:rsidRDefault="001151E1" w:rsidP="001151E1">
      <w:pPr>
        <w:pStyle w:val="1"/>
        <w:numPr>
          <w:ilvl w:val="0"/>
          <w:numId w:val="0"/>
        </w:numPr>
        <w:spacing w:before="120" w:after="120" w:line="360" w:lineRule="auto"/>
        <w:ind w:right="0" w:firstLine="851"/>
        <w:contextualSpacing/>
        <w:jc w:val="both"/>
        <w:rPr>
          <w:b w:val="0"/>
        </w:rPr>
      </w:pPr>
      <w:r w:rsidRPr="001151E1">
        <w:rPr>
          <w:b w:val="0"/>
        </w:rPr>
        <w:t xml:space="preserve">Программное обеспечение табло для информационной службы метрополитена. </w:t>
      </w:r>
    </w:p>
    <w:p w:rsidR="001151E1" w:rsidRDefault="001151E1" w:rsidP="001151E1">
      <w:pPr>
        <w:pStyle w:val="1"/>
        <w:numPr>
          <w:ilvl w:val="0"/>
          <w:numId w:val="0"/>
        </w:numPr>
        <w:spacing w:before="120" w:after="120" w:line="360" w:lineRule="auto"/>
        <w:ind w:right="0" w:firstLine="851"/>
        <w:contextualSpacing/>
        <w:jc w:val="both"/>
        <w:rPr>
          <w:b w:val="0"/>
        </w:rPr>
      </w:pPr>
      <w:r w:rsidRPr="001151E1">
        <w:rPr>
          <w:b w:val="0"/>
        </w:rPr>
        <w:t xml:space="preserve">Табло расположены на каждой станции метро. Они работают под управлением единого пункта управления (ПУ) информационной службы метро. Табло отображает текущее время (часы, минуты, секунды) и время, прошедшее с момента отправления последнего поезда (минуты, секунды). Момент прибытия и отправления поезда определяется при помощи датчиков, устанавливаемых на путях. Все табло метро синхронизованы, текущее время отсчитывается и устанавливается из центральной службы времени, находящейся на ПУ. </w:t>
      </w:r>
    </w:p>
    <w:p w:rsidR="001151E1" w:rsidRDefault="001151E1" w:rsidP="001151E1">
      <w:pPr>
        <w:pStyle w:val="1"/>
        <w:numPr>
          <w:ilvl w:val="0"/>
          <w:numId w:val="0"/>
        </w:numPr>
        <w:spacing w:before="120" w:after="120" w:line="360" w:lineRule="auto"/>
        <w:ind w:right="0" w:firstLine="851"/>
        <w:contextualSpacing/>
        <w:jc w:val="both"/>
        <w:rPr>
          <w:b w:val="0"/>
        </w:rPr>
      </w:pPr>
      <w:r w:rsidRPr="001151E1">
        <w:rPr>
          <w:b w:val="0"/>
        </w:rPr>
        <w:t xml:space="preserve">На табло высвечивается конечная станция назначения прибывающего поезда. Эти данные содержатся в расписании движения поездов, которое хранится в памяти табло и периодически обновляется с ПУ. </w:t>
      </w:r>
    </w:p>
    <w:p w:rsidR="001151E1" w:rsidRDefault="001151E1" w:rsidP="001151E1">
      <w:pPr>
        <w:pStyle w:val="1"/>
        <w:numPr>
          <w:ilvl w:val="0"/>
          <w:numId w:val="0"/>
        </w:numPr>
        <w:spacing w:before="120" w:after="120" w:line="360" w:lineRule="auto"/>
        <w:ind w:right="0" w:firstLine="851"/>
        <w:contextualSpacing/>
        <w:jc w:val="both"/>
        <w:rPr>
          <w:b w:val="0"/>
        </w:rPr>
      </w:pPr>
      <w:r w:rsidRPr="001151E1">
        <w:rPr>
          <w:b w:val="0"/>
        </w:rPr>
        <w:t xml:space="preserve">В «бегущей строке» табло отображается рекламная информация. Память табло хранит до 10 рекламных сообщений. Сообщения отображаются друг за другом с небольшими паузами, циклически. Содержание рекламных сообщений поступает с ПУ. </w:t>
      </w:r>
    </w:p>
    <w:p w:rsidR="000A1CE6" w:rsidRPr="001151E1" w:rsidRDefault="001151E1" w:rsidP="001151E1">
      <w:pPr>
        <w:pStyle w:val="1"/>
        <w:numPr>
          <w:ilvl w:val="0"/>
          <w:numId w:val="0"/>
        </w:numPr>
        <w:spacing w:before="120" w:after="120" w:line="360" w:lineRule="auto"/>
        <w:ind w:right="0" w:firstLine="851"/>
        <w:contextualSpacing/>
        <w:jc w:val="both"/>
        <w:rPr>
          <w:b w:val="0"/>
          <w:bCs/>
          <w:color w:val="000000" w:themeColor="text1"/>
          <w:szCs w:val="28"/>
        </w:rPr>
      </w:pPr>
      <w:r w:rsidRPr="001151E1">
        <w:rPr>
          <w:b w:val="0"/>
        </w:rPr>
        <w:t>Дополнительная функция табло – по запросу с ПУ оно пересылает данные о нарушениях расписания (преждевременных отправлениях поездов или опозданиях).</w:t>
      </w:r>
    </w:p>
    <w:p w:rsidR="000A1CE6" w:rsidRDefault="000A1CE6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</w:p>
    <w:p w:rsidR="000A1CE6" w:rsidRDefault="000A1CE6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</w:p>
    <w:p w:rsidR="000A1CE6" w:rsidRDefault="000A1CE6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</w:p>
    <w:p w:rsidR="000A1CE6" w:rsidRDefault="000A1CE6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</w:p>
    <w:p w:rsidR="000A1CE6" w:rsidRDefault="000A1CE6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</w:p>
    <w:p w:rsidR="000A1CE6" w:rsidRDefault="000A1CE6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</w:p>
    <w:p w:rsidR="000A1CE6" w:rsidRDefault="000A1CE6" w:rsidP="000A1CE6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rPr>
          <w:bCs/>
          <w:color w:val="000000" w:themeColor="text1"/>
          <w:szCs w:val="28"/>
        </w:rPr>
      </w:pPr>
    </w:p>
    <w:p w:rsidR="000A1CE6" w:rsidRPr="000A1CE6" w:rsidRDefault="000A1CE6" w:rsidP="000A1CE6">
      <w:pPr>
        <w:rPr>
          <w:lang w:eastAsia="ru-RU"/>
        </w:rPr>
      </w:pPr>
    </w:p>
    <w:p w:rsidR="000B5125" w:rsidRPr="00DC48BE" w:rsidRDefault="000B5125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 w:val="0"/>
          <w:bCs/>
          <w:color w:val="000000" w:themeColor="text1"/>
          <w:szCs w:val="28"/>
        </w:rPr>
      </w:pPr>
      <w:bookmarkStart w:id="2" w:name="_Toc39933967"/>
      <w:r>
        <w:rPr>
          <w:bCs/>
          <w:color w:val="000000" w:themeColor="text1"/>
          <w:szCs w:val="28"/>
        </w:rPr>
        <w:lastRenderedPageBreak/>
        <w:t>2</w:t>
      </w:r>
      <w:r w:rsidR="001A625F">
        <w:rPr>
          <w:bCs/>
          <w:color w:val="000000" w:themeColor="text1"/>
          <w:szCs w:val="28"/>
        </w:rPr>
        <w:t xml:space="preserve"> </w:t>
      </w:r>
      <w:r w:rsidR="00EC507E">
        <w:rPr>
          <w:bCs/>
          <w:color w:val="000000" w:themeColor="text1"/>
          <w:szCs w:val="28"/>
        </w:rPr>
        <w:t>Диаграмма Ганта</w:t>
      </w:r>
      <w:bookmarkEnd w:id="2"/>
    </w:p>
    <w:p w:rsidR="00EC507E" w:rsidRDefault="00714B5B" w:rsidP="00DC48BE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4B5B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Ганта — это горизонтальная столбчатая диаграмма с временной шкалой, которая используется для иллюстрации плана работ по проекту с привязкой ко времени. Ее придумал американский инженер Генри Гант в 1910 году, и в течение 20 века она широко использова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лась для планирования проектов. </w:t>
      </w:r>
      <w:r w:rsidRPr="00714B5B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Задачам, перечисленным слева от диаграммы, соответствуют ленты, ориентированные вдоль оси времени. Эти ленты изображают рабочий процесс в проекте. Диаграммы Ганта обычно содержат даты начала и завершения задач, контрольные точки, зависимости между задачами и исполнителей.</w:t>
      </w:r>
    </w:p>
    <w:p w:rsidR="00D149B5" w:rsidRPr="00D149B5" w:rsidRDefault="00D149B5" w:rsidP="00DC48BE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B5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диаграмм Ганта руководители проектов наглядно изображают составляющие части проекта и разбивают большой, цельный проект на задачи меньшего размера для удобства управления. Получившиеся задачи размещаются вдоль временной шкалы диаграммы Ганта, после чего на нее добавляют зависимости между задачами, исполнителей и контрольные точки.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149B5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реализации больших, упорядоченных и детально проработанных проектов рабочий процесс и ход работы благодаря диаграммам Ганта становятся наглядными. Эти диаграммы обеспечивают согласованность между командами: у всех перед глазами одни цели и для всех установлены одни сроки.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Главным преимуществом рассматриваемой диаграммы является способность упрощать составные проекты. </w:t>
      </w:r>
      <w:r w:rsidRPr="00D149B5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этого средства можно весьма наглядно и удобно для обобщения представить большое количество данных.</w:t>
      </w:r>
    </w:p>
    <w:p w:rsidR="005424C7" w:rsidRDefault="005424C7" w:rsidP="00DC48BE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Диаг</w:t>
      </w:r>
      <w:r w:rsidR="00D149B5">
        <w:rPr>
          <w:rFonts w:ascii="Times New Roman" w:hAnsi="Times New Roman" w:cs="Times New Roman"/>
          <w:color w:val="000000"/>
          <w:sz w:val="28"/>
        </w:rPr>
        <w:t>рамма Ганта для проекта «</w:t>
      </w:r>
      <w:r w:rsidR="00A66CA2">
        <w:rPr>
          <w:rFonts w:ascii="Times New Roman" w:hAnsi="Times New Roman" w:cs="Times New Roman"/>
          <w:color w:val="000000"/>
          <w:sz w:val="28"/>
        </w:rPr>
        <w:t>Табло на станции метро</w:t>
      </w:r>
      <w:r>
        <w:rPr>
          <w:rFonts w:ascii="Times New Roman" w:hAnsi="Times New Roman" w:cs="Times New Roman"/>
          <w:color w:val="000000"/>
          <w:sz w:val="28"/>
        </w:rPr>
        <w:t xml:space="preserve">» находится в </w:t>
      </w:r>
      <w:r w:rsidR="00DC48BE">
        <w:rPr>
          <w:rFonts w:ascii="Times New Roman" w:hAnsi="Times New Roman" w:cs="Times New Roman"/>
          <w:color w:val="000000"/>
          <w:sz w:val="28"/>
        </w:rPr>
        <w:t>«П</w:t>
      </w:r>
      <w:r>
        <w:rPr>
          <w:rFonts w:ascii="Times New Roman" w:hAnsi="Times New Roman" w:cs="Times New Roman"/>
          <w:color w:val="000000"/>
          <w:sz w:val="28"/>
        </w:rPr>
        <w:t>риложении Б</w:t>
      </w:r>
      <w:r w:rsidR="00DC48BE">
        <w:rPr>
          <w:rFonts w:ascii="Times New Roman" w:hAnsi="Times New Roman" w:cs="Times New Roman"/>
          <w:color w:val="000000"/>
          <w:sz w:val="28"/>
        </w:rPr>
        <w:t>»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0B5125" w:rsidRPr="00D427C1" w:rsidRDefault="000B5125" w:rsidP="00DC48BE">
      <w:pPr>
        <w:spacing w:before="120" w:after="120"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</w:rPr>
      </w:pPr>
      <w:r w:rsidRPr="00D427C1">
        <w:rPr>
          <w:rFonts w:ascii="Times New Roman" w:hAnsi="Times New Roman" w:cs="Times New Roman"/>
          <w:color w:val="000000"/>
          <w:sz w:val="28"/>
        </w:rPr>
        <w:br w:type="page"/>
      </w:r>
    </w:p>
    <w:p w:rsidR="00DC48BE" w:rsidRPr="00DC48BE" w:rsidRDefault="003E5DE2" w:rsidP="00DC48BE">
      <w:pPr>
        <w:keepNext/>
        <w:keepLines/>
        <w:numPr>
          <w:ilvl w:val="1"/>
          <w:numId w:val="0"/>
        </w:numPr>
        <w:spacing w:before="120" w:after="1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3" w:name="_Toc39933968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3 </w:t>
      </w:r>
      <w:r w:rsidR="0058047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Создание модели </w:t>
      </w:r>
      <w:r w:rsidR="003315CB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As</w:t>
      </w:r>
      <w:r w:rsidR="003315CB" w:rsidRPr="00F5003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-</w:t>
      </w:r>
      <w:r w:rsidR="003315CB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Is</w:t>
      </w:r>
      <w:r w:rsidR="00F16EE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="0058047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 стандарте </w:t>
      </w:r>
      <w:r w:rsidR="00580476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IDEF</w:t>
      </w:r>
      <w:r w:rsidR="00580476" w:rsidRPr="00196AE4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0</w:t>
      </w:r>
      <w:bookmarkEnd w:id="3"/>
    </w:p>
    <w:p w:rsidR="00196AE4" w:rsidRPr="00C01B4A" w:rsidRDefault="00196AE4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Чтобы оценить возможности, разрабатываемой системы необходимо построить её базовую модель, которую можно представить в виде диаграммы </w:t>
      </w:r>
      <w:r>
        <w:rPr>
          <w:color w:val="000000"/>
          <w:sz w:val="28"/>
          <w:szCs w:val="22"/>
          <w:lang w:val="en-US"/>
        </w:rPr>
        <w:t>As</w:t>
      </w:r>
      <w:r w:rsidRPr="00196AE4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  <w:lang w:val="en-US"/>
        </w:rPr>
        <w:t>Is</w:t>
      </w:r>
      <w:r w:rsidR="00C01B4A" w:rsidRPr="00C01B4A">
        <w:rPr>
          <w:color w:val="000000"/>
          <w:sz w:val="28"/>
          <w:szCs w:val="22"/>
        </w:rPr>
        <w:t>.</w:t>
      </w:r>
    </w:p>
    <w:p w:rsidR="00C01B4A" w:rsidRPr="00591F74" w:rsidRDefault="00C01B4A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Диаграмма </w:t>
      </w:r>
      <w:r>
        <w:rPr>
          <w:color w:val="000000"/>
          <w:sz w:val="28"/>
          <w:szCs w:val="22"/>
          <w:lang w:val="en-US"/>
        </w:rPr>
        <w:t>As</w:t>
      </w:r>
      <w:r w:rsidRPr="00C01B4A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  <w:lang w:val="en-US"/>
        </w:rPr>
        <w:t>Is</w:t>
      </w:r>
      <w:r w:rsidRPr="00C01B4A">
        <w:rPr>
          <w:color w:val="000000"/>
          <w:sz w:val="28"/>
          <w:szCs w:val="22"/>
        </w:rPr>
        <w:t xml:space="preserve"> – это функциональная модель системы</w:t>
      </w:r>
      <w:r w:rsidR="004E419F">
        <w:rPr>
          <w:color w:val="000000"/>
          <w:sz w:val="28"/>
          <w:szCs w:val="22"/>
        </w:rPr>
        <w:t xml:space="preserve"> «как есть»</w:t>
      </w:r>
      <w:r w:rsidRPr="00C01B4A">
        <w:rPr>
          <w:color w:val="000000"/>
          <w:sz w:val="28"/>
          <w:szCs w:val="22"/>
        </w:rPr>
        <w:t xml:space="preserve">, позволяющая </w:t>
      </w:r>
      <w:r>
        <w:rPr>
          <w:color w:val="000000"/>
          <w:sz w:val="28"/>
          <w:szCs w:val="22"/>
        </w:rPr>
        <w:t>узнать где находятся слабые места, в чём будут состоять преимущества</w:t>
      </w:r>
      <w:r w:rsidR="00E7206B">
        <w:rPr>
          <w:color w:val="000000"/>
          <w:sz w:val="28"/>
          <w:szCs w:val="22"/>
        </w:rPr>
        <w:t xml:space="preserve"> и недостатки</w:t>
      </w:r>
      <w:r>
        <w:rPr>
          <w:color w:val="000000"/>
          <w:sz w:val="28"/>
          <w:szCs w:val="22"/>
        </w:rPr>
        <w:t xml:space="preserve">, протекающих в </w:t>
      </w:r>
      <w:r w:rsidR="004E419F">
        <w:rPr>
          <w:color w:val="000000"/>
          <w:sz w:val="28"/>
          <w:szCs w:val="22"/>
        </w:rPr>
        <w:t>ней</w:t>
      </w:r>
      <w:r w:rsidR="00D427C1">
        <w:rPr>
          <w:color w:val="000000"/>
          <w:sz w:val="28"/>
          <w:szCs w:val="22"/>
        </w:rPr>
        <w:t xml:space="preserve"> </w:t>
      </w:r>
      <w:r w:rsidR="004E419F">
        <w:rPr>
          <w:color w:val="000000"/>
          <w:sz w:val="28"/>
          <w:szCs w:val="22"/>
        </w:rPr>
        <w:t>бизнес</w:t>
      </w:r>
      <w:r w:rsidR="00591F74">
        <w:rPr>
          <w:color w:val="000000"/>
          <w:sz w:val="28"/>
          <w:szCs w:val="22"/>
        </w:rPr>
        <w:t>-</w:t>
      </w:r>
      <w:r w:rsidR="00E7206B">
        <w:rPr>
          <w:color w:val="000000"/>
          <w:sz w:val="28"/>
          <w:szCs w:val="22"/>
        </w:rPr>
        <w:t>процессов относительно конкурентов.</w:t>
      </w:r>
      <w:r w:rsidR="004E419F">
        <w:rPr>
          <w:color w:val="000000"/>
          <w:sz w:val="28"/>
          <w:szCs w:val="22"/>
        </w:rPr>
        <w:t xml:space="preserve"> Применение данной модели позволит чётко зафиксировать какие информационные объекты принимают уч</w:t>
      </w:r>
      <w:r w:rsidR="00CD43CF">
        <w:rPr>
          <w:color w:val="000000"/>
          <w:sz w:val="28"/>
          <w:szCs w:val="22"/>
        </w:rPr>
        <w:t>астие в жизненном цикле системы, какая информация будет поступать на вход и что будет получаться на выходе.</w:t>
      </w:r>
      <w:r w:rsidR="006C1864">
        <w:rPr>
          <w:color w:val="000000"/>
          <w:sz w:val="28"/>
          <w:szCs w:val="22"/>
        </w:rPr>
        <w:t xml:space="preserve"> Модель </w:t>
      </w:r>
      <w:r w:rsidR="006C1864">
        <w:rPr>
          <w:color w:val="000000"/>
          <w:sz w:val="28"/>
          <w:szCs w:val="22"/>
          <w:lang w:val="en-US"/>
        </w:rPr>
        <w:t>As</w:t>
      </w:r>
      <w:r w:rsidR="006C1864" w:rsidRPr="00591F74">
        <w:rPr>
          <w:color w:val="000000"/>
          <w:sz w:val="28"/>
          <w:szCs w:val="22"/>
        </w:rPr>
        <w:t>-</w:t>
      </w:r>
      <w:r w:rsidR="006C1864">
        <w:rPr>
          <w:color w:val="000000"/>
          <w:sz w:val="28"/>
          <w:szCs w:val="22"/>
          <w:lang w:val="en-US"/>
        </w:rPr>
        <w:t>Is</w:t>
      </w:r>
      <w:r w:rsidR="006C1864">
        <w:rPr>
          <w:color w:val="000000"/>
          <w:sz w:val="28"/>
          <w:szCs w:val="22"/>
        </w:rPr>
        <w:t xml:space="preserve">, строится с использованием нотации </w:t>
      </w:r>
      <w:r w:rsidR="006C1864">
        <w:rPr>
          <w:color w:val="000000"/>
          <w:sz w:val="28"/>
          <w:szCs w:val="22"/>
          <w:lang w:val="en-US"/>
        </w:rPr>
        <w:t>IDEF</w:t>
      </w:r>
      <w:r w:rsidR="006C1864" w:rsidRPr="00591F74">
        <w:rPr>
          <w:color w:val="000000"/>
          <w:sz w:val="28"/>
          <w:szCs w:val="22"/>
        </w:rPr>
        <w:t>0.</w:t>
      </w:r>
    </w:p>
    <w:p w:rsidR="006C1864" w:rsidRDefault="00591F74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  <w:lang w:val="en-US"/>
        </w:rPr>
        <w:t>IDEF</w:t>
      </w:r>
      <w:r w:rsidRPr="00591F74">
        <w:rPr>
          <w:color w:val="000000"/>
          <w:sz w:val="28"/>
          <w:szCs w:val="22"/>
        </w:rPr>
        <w:t xml:space="preserve">0 – </w:t>
      </w:r>
      <w:r>
        <w:rPr>
          <w:color w:val="000000"/>
          <w:sz w:val="28"/>
          <w:szCs w:val="22"/>
        </w:rPr>
        <w:t>это графическая нотация, предназначенная для описания бизнес-</w:t>
      </w:r>
      <w:r w:rsidR="00334E7D">
        <w:rPr>
          <w:color w:val="000000"/>
          <w:sz w:val="28"/>
          <w:szCs w:val="22"/>
        </w:rPr>
        <w:t>процессов. Система, описываемая в</w:t>
      </w:r>
      <w:r w:rsidR="000B77FF">
        <w:rPr>
          <w:color w:val="000000"/>
          <w:sz w:val="28"/>
          <w:szCs w:val="22"/>
        </w:rPr>
        <w:t xml:space="preserve"> данной нотации, проходит через </w:t>
      </w:r>
      <w:r w:rsidR="00334E7D">
        <w:rPr>
          <w:color w:val="000000"/>
          <w:sz w:val="28"/>
          <w:szCs w:val="22"/>
        </w:rPr>
        <w:t xml:space="preserve">декомпозицию или, иными словами, разбиение на </w:t>
      </w:r>
      <w:r w:rsidR="000B77FF">
        <w:rPr>
          <w:color w:val="000000"/>
          <w:sz w:val="28"/>
          <w:szCs w:val="22"/>
        </w:rPr>
        <w:t>взаимосвязанные функции.</w:t>
      </w:r>
      <w:r w:rsidR="00A263FF">
        <w:rPr>
          <w:color w:val="000000"/>
          <w:sz w:val="28"/>
          <w:szCs w:val="22"/>
        </w:rPr>
        <w:t xml:space="preserve"> Для каждой функции существует правило сторон: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слева обозначаются входные данные;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сверху – управление;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справа – выходные данные;</w:t>
      </w:r>
    </w:p>
    <w:p w:rsidR="00A263FF" w:rsidRDefault="00A263F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– стрелкой снизу – механизм.</w:t>
      </w:r>
    </w:p>
    <w:p w:rsidR="00A263FF" w:rsidRPr="003E4469" w:rsidRDefault="00816B57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Учитывая всё вышеперечисленное на рисунке 1 была составлена модель </w:t>
      </w:r>
      <w:r>
        <w:rPr>
          <w:color w:val="000000"/>
          <w:sz w:val="28"/>
          <w:szCs w:val="22"/>
          <w:lang w:val="en-US"/>
        </w:rPr>
        <w:t>As</w:t>
      </w:r>
      <w:r w:rsidRPr="00816B57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  <w:lang w:val="en-US"/>
        </w:rPr>
        <w:t>Is</w:t>
      </w:r>
      <w:r>
        <w:rPr>
          <w:color w:val="000000"/>
          <w:sz w:val="28"/>
          <w:szCs w:val="22"/>
        </w:rPr>
        <w:t xml:space="preserve"> </w:t>
      </w:r>
      <w:r w:rsidR="00D427C1">
        <w:rPr>
          <w:color w:val="000000"/>
          <w:sz w:val="28"/>
          <w:szCs w:val="22"/>
        </w:rPr>
        <w:t>проекта</w:t>
      </w:r>
      <w:r>
        <w:rPr>
          <w:color w:val="000000"/>
          <w:sz w:val="28"/>
          <w:szCs w:val="22"/>
        </w:rPr>
        <w:t xml:space="preserve"> «</w:t>
      </w:r>
      <w:r w:rsidR="00A66CA2">
        <w:rPr>
          <w:color w:val="000000"/>
          <w:sz w:val="28"/>
          <w:szCs w:val="22"/>
        </w:rPr>
        <w:t>Табло на станции метро</w:t>
      </w:r>
      <w:r>
        <w:rPr>
          <w:color w:val="000000"/>
          <w:sz w:val="28"/>
          <w:szCs w:val="22"/>
        </w:rPr>
        <w:t>»</w:t>
      </w:r>
      <w:r w:rsidR="003E4469" w:rsidRPr="003E4469">
        <w:rPr>
          <w:color w:val="000000"/>
          <w:sz w:val="28"/>
          <w:szCs w:val="22"/>
        </w:rPr>
        <w:t>.</w:t>
      </w:r>
    </w:p>
    <w:p w:rsidR="00C846A3" w:rsidRDefault="00C846A3" w:rsidP="00617AF8">
      <w:pPr>
        <w:pStyle w:val="a9"/>
        <w:rPr>
          <w:lang w:eastAsia="ru-RU"/>
        </w:rPr>
      </w:pPr>
    </w:p>
    <w:p w:rsidR="000B77FF" w:rsidRPr="00591F74" w:rsidRDefault="00FD5F9A" w:rsidP="00617AF8">
      <w:pPr>
        <w:pStyle w:val="a9"/>
      </w:pPr>
      <w:r>
        <w:rPr>
          <w:lang w:eastAsia="ru-RU"/>
        </w:rPr>
        <w:lastRenderedPageBreak/>
        <w:drawing>
          <wp:inline distT="0" distB="0" distL="0" distR="0">
            <wp:extent cx="5939790" cy="393001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E2" w:rsidRDefault="00FD5F9A" w:rsidP="00617AF8">
      <w:pPr>
        <w:pStyle w:val="a9"/>
      </w:pPr>
      <w:r>
        <w:t>Рисунок 1 – Модель</w:t>
      </w:r>
      <w:r w:rsidR="00D427C1">
        <w:t xml:space="preserve"> проекта</w:t>
      </w:r>
      <w:r w:rsidR="00BC4487">
        <w:t xml:space="preserve"> «</w:t>
      </w:r>
      <w:r w:rsidR="00A66CA2">
        <w:t>Табло на станции метро</w:t>
      </w:r>
      <w:r w:rsidR="00BC4487">
        <w:t>»</w:t>
      </w:r>
    </w:p>
    <w:p w:rsidR="00E91BEC" w:rsidRPr="00BC4487" w:rsidRDefault="00E91BEC" w:rsidP="00617AF8">
      <w:pPr>
        <w:pStyle w:val="a9"/>
      </w:pPr>
    </w:p>
    <w:p w:rsidR="002801C1" w:rsidRDefault="002801C1" w:rsidP="00617AF8">
      <w:pPr>
        <w:pStyle w:val="a3"/>
        <w:ind w:firstLine="709"/>
        <w:jc w:val="both"/>
      </w:pPr>
      <w:r>
        <w:t>Входными данными для данной сис</w:t>
      </w:r>
      <w:r w:rsidR="00FD5F9A">
        <w:t>темы является прибытие поезда, данные о поезде</w:t>
      </w:r>
      <w:r w:rsidR="001D6788">
        <w:t>,</w:t>
      </w:r>
      <w:r w:rsidR="00FD5F9A">
        <w:t xml:space="preserve"> а также расписание</w:t>
      </w:r>
      <w:r>
        <w:t>.</w:t>
      </w:r>
    </w:p>
    <w:p w:rsidR="002801C1" w:rsidRDefault="002801C1" w:rsidP="00617AF8">
      <w:pPr>
        <w:pStyle w:val="a3"/>
        <w:ind w:firstLine="709"/>
        <w:jc w:val="both"/>
      </w:pPr>
      <w:r>
        <w:t>Управление происходит благод</w:t>
      </w:r>
      <w:r w:rsidR="001D6788">
        <w:t>аря всевозможной нормативной документации</w:t>
      </w:r>
      <w:r w:rsidR="00FD5F9A">
        <w:t xml:space="preserve"> и сигналам датчиков и таймеров</w:t>
      </w:r>
      <w:r>
        <w:t>.</w:t>
      </w:r>
    </w:p>
    <w:p w:rsidR="002801C1" w:rsidRDefault="002801C1" w:rsidP="00617AF8">
      <w:pPr>
        <w:pStyle w:val="a3"/>
        <w:ind w:firstLine="709"/>
        <w:jc w:val="both"/>
      </w:pPr>
      <w:r>
        <w:t>Механизмом реализации раб</w:t>
      </w:r>
      <w:r w:rsidR="001D6788">
        <w:t xml:space="preserve">оты системы являются </w:t>
      </w:r>
      <w:r w:rsidR="00FD5F9A">
        <w:t>рабочий персонал и специальное оборудование</w:t>
      </w:r>
      <w:r>
        <w:t>.</w:t>
      </w:r>
    </w:p>
    <w:p w:rsidR="002801C1" w:rsidRDefault="002801C1" w:rsidP="00617AF8">
      <w:pPr>
        <w:pStyle w:val="a3"/>
        <w:ind w:firstLine="709"/>
        <w:jc w:val="both"/>
      </w:pPr>
      <w:r>
        <w:t>Результатом деятельности сис</w:t>
      </w:r>
      <w:r w:rsidR="00FD5F9A">
        <w:t>темы являются изменения на табло и измененные данные</w:t>
      </w:r>
      <w:r>
        <w:t>.</w:t>
      </w:r>
    </w:p>
    <w:p w:rsidR="002801C1" w:rsidRDefault="002801C1" w:rsidP="00617AF8">
      <w:pPr>
        <w:pStyle w:val="a3"/>
        <w:ind w:firstLine="709"/>
        <w:jc w:val="both"/>
      </w:pPr>
      <w:r>
        <w:t xml:space="preserve">Полученная модель системы может быть представлена в более подробном виде путём разбиения на большее количество составных элементов. </w:t>
      </w:r>
    </w:p>
    <w:p w:rsidR="003E4469" w:rsidRDefault="002801C1" w:rsidP="00617AF8">
      <w:pPr>
        <w:pStyle w:val="a3"/>
        <w:ind w:firstLine="709"/>
        <w:jc w:val="both"/>
      </w:pPr>
      <w:r>
        <w:t>На рисунке 2 можно виде</w:t>
      </w:r>
      <w:r w:rsidR="00C85CF2">
        <w:t>ть модель системы</w:t>
      </w:r>
      <w:r>
        <w:t xml:space="preserve"> после декомпозиции.</w:t>
      </w:r>
    </w:p>
    <w:p w:rsidR="00D427C1" w:rsidRDefault="00FD5F9A" w:rsidP="00617AF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9516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C1" w:rsidRDefault="00D427C1" w:rsidP="00617AF8">
      <w:pPr>
        <w:pStyle w:val="a3"/>
      </w:pPr>
      <w:r>
        <w:t>Рисунок 2</w:t>
      </w:r>
      <w:r w:rsidR="001D6788">
        <w:t xml:space="preserve"> – Декомпозиция проекта «</w:t>
      </w:r>
      <w:r w:rsidR="00A66CA2">
        <w:t>Табло на станции метро</w:t>
      </w:r>
      <w:r>
        <w:t>»</w:t>
      </w:r>
    </w:p>
    <w:p w:rsidR="001D6788" w:rsidRDefault="001D6788" w:rsidP="00617AF8">
      <w:pPr>
        <w:pStyle w:val="a3"/>
      </w:pPr>
    </w:p>
    <w:p w:rsidR="001D6788" w:rsidRDefault="001D6788" w:rsidP="00617AF8">
      <w:pPr>
        <w:pStyle w:val="a3"/>
        <w:ind w:firstLine="709"/>
        <w:jc w:val="both"/>
      </w:pPr>
      <w:r>
        <w:t>Р</w:t>
      </w:r>
      <w:r w:rsidR="00592A26">
        <w:t>абота</w:t>
      </w:r>
      <w:r>
        <w:t xml:space="preserve"> рассматрив</w:t>
      </w:r>
      <w:r w:rsidR="00592A26">
        <w:t>аем</w:t>
      </w:r>
      <w:r w:rsidR="00FD5F9A">
        <w:t>ой системы разбивается на три</w:t>
      </w:r>
      <w:r w:rsidR="00592A26">
        <w:t xml:space="preserve"> основные</w:t>
      </w:r>
      <w:r>
        <w:t xml:space="preserve"> функции:</w:t>
      </w:r>
    </w:p>
    <w:p w:rsidR="001D6788" w:rsidRDefault="00FD5F9A" w:rsidP="00617AF8">
      <w:pPr>
        <w:pStyle w:val="a3"/>
        <w:ind w:firstLine="709"/>
        <w:jc w:val="both"/>
      </w:pPr>
      <w:r>
        <w:t>– зафиксировать прибытие поезда</w:t>
      </w:r>
      <w:r w:rsidR="001D6788">
        <w:t>;</w:t>
      </w:r>
    </w:p>
    <w:p w:rsidR="001D6788" w:rsidRDefault="00FD5F9A" w:rsidP="00617AF8">
      <w:pPr>
        <w:pStyle w:val="a3"/>
        <w:ind w:firstLine="709"/>
        <w:jc w:val="both"/>
      </w:pPr>
      <w:r>
        <w:t>– замена данных на табло</w:t>
      </w:r>
      <w:r w:rsidR="001D6788">
        <w:t>;</w:t>
      </w:r>
    </w:p>
    <w:p w:rsidR="00592A26" w:rsidRDefault="00FD5F9A" w:rsidP="00FD5F9A">
      <w:pPr>
        <w:pStyle w:val="a3"/>
        <w:ind w:firstLine="709"/>
        <w:jc w:val="both"/>
      </w:pPr>
      <w:r>
        <w:t>– зафиксировать отбытие поезда.</w:t>
      </w:r>
    </w:p>
    <w:p w:rsidR="0092561C" w:rsidRDefault="0092561C" w:rsidP="00617AF8">
      <w:pPr>
        <w:pStyle w:val="a3"/>
        <w:ind w:firstLine="709"/>
        <w:jc w:val="both"/>
      </w:pPr>
      <w:r>
        <w:t>Полученная модель системы может быть представлена в более подробном виде путём разбиения на большее количество составных элементов.</w:t>
      </w:r>
    </w:p>
    <w:p w:rsidR="0092561C" w:rsidRDefault="0092561C" w:rsidP="00617AF8">
      <w:pPr>
        <w:pStyle w:val="a3"/>
        <w:ind w:firstLine="709"/>
        <w:jc w:val="both"/>
      </w:pPr>
      <w:r>
        <w:t xml:space="preserve">На рисунке </w:t>
      </w:r>
      <w:r w:rsidR="00BF5F1C">
        <w:t>3</w:t>
      </w:r>
      <w:r w:rsidR="00A30135">
        <w:t xml:space="preserve"> можно видеть декомпозицию</w:t>
      </w:r>
      <w:r w:rsidR="00FD5F9A">
        <w:t xml:space="preserve"> фиксации прибытия поезда</w:t>
      </w:r>
      <w:r>
        <w:t>.</w:t>
      </w:r>
    </w:p>
    <w:p w:rsidR="008D0077" w:rsidRDefault="008D0077" w:rsidP="00617AF8">
      <w:pPr>
        <w:pStyle w:val="a3"/>
      </w:pPr>
    </w:p>
    <w:p w:rsidR="008D0077" w:rsidRDefault="00FD5F9A" w:rsidP="00617AF8">
      <w:pPr>
        <w:pStyle w:val="a9"/>
      </w:pPr>
      <w:r>
        <w:rPr>
          <w:lang w:eastAsia="ru-RU"/>
        </w:rPr>
        <w:lastRenderedPageBreak/>
        <w:drawing>
          <wp:inline distT="0" distB="0" distL="0" distR="0">
            <wp:extent cx="5939790" cy="394144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77" w:rsidRDefault="008D0077" w:rsidP="00617AF8">
      <w:pPr>
        <w:pStyle w:val="a9"/>
      </w:pPr>
      <w:r>
        <w:t xml:space="preserve">Рисунок </w:t>
      </w:r>
      <w:r w:rsidR="00BF5F1C">
        <w:t>3</w:t>
      </w:r>
      <w:r>
        <w:t xml:space="preserve"> – Декомпозиция </w:t>
      </w:r>
      <w:r w:rsidR="00592A26">
        <w:t>обработки заказа клиента</w:t>
      </w:r>
    </w:p>
    <w:p w:rsidR="00592A26" w:rsidRDefault="00592A26" w:rsidP="00617AF8">
      <w:pPr>
        <w:pStyle w:val="a3"/>
      </w:pPr>
    </w:p>
    <w:p w:rsidR="00E91BEC" w:rsidRDefault="00E53F73" w:rsidP="00617AF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3936365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35" w:rsidRDefault="00A30135" w:rsidP="00617AF8">
      <w:pPr>
        <w:pStyle w:val="a9"/>
      </w:pPr>
      <w:r>
        <w:t>Рисунок 4 – Деко</w:t>
      </w:r>
      <w:r w:rsidR="00E53F73">
        <w:t>мпозиция замены данных на табло</w:t>
      </w:r>
    </w:p>
    <w:p w:rsidR="005F5E2B" w:rsidRDefault="005F5E2B" w:rsidP="00617AF8">
      <w:pPr>
        <w:pStyle w:val="a9"/>
      </w:pPr>
    </w:p>
    <w:p w:rsidR="00C85CF2" w:rsidRDefault="00C85CF2" w:rsidP="00617AF8">
      <w:pPr>
        <w:pStyle w:val="a3"/>
      </w:pPr>
      <w:r>
        <w:lastRenderedPageBreak/>
        <w:t>На рисунке 5 можно видеть деко</w:t>
      </w:r>
      <w:r w:rsidR="00E53F73">
        <w:t>мпозицию фиксации отбытия поезда</w:t>
      </w:r>
      <w:r>
        <w:t>.</w:t>
      </w:r>
    </w:p>
    <w:p w:rsidR="00BF5F1C" w:rsidRDefault="00BF5F1C" w:rsidP="00617AF8">
      <w:pPr>
        <w:pStyle w:val="a9"/>
      </w:pPr>
    </w:p>
    <w:p w:rsidR="00BF5F1C" w:rsidRDefault="00E53F73" w:rsidP="00617AF8">
      <w:pPr>
        <w:pStyle w:val="a9"/>
      </w:pPr>
      <w:r>
        <w:rPr>
          <w:lang w:eastAsia="ru-RU"/>
        </w:rPr>
        <w:drawing>
          <wp:inline distT="0" distB="0" distL="0" distR="0">
            <wp:extent cx="5939790" cy="39395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1C" w:rsidRDefault="00C85CF2" w:rsidP="00617AF8">
      <w:pPr>
        <w:pStyle w:val="a9"/>
      </w:pPr>
      <w:r>
        <w:t>Рисунок 5 – Декомпозиция подготовки документации</w:t>
      </w: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5F5E2B" w:rsidRDefault="005F5E2B" w:rsidP="00617AF8">
      <w:pPr>
        <w:pStyle w:val="a9"/>
      </w:pPr>
    </w:p>
    <w:p w:rsidR="00C85CF2" w:rsidRDefault="00C85CF2" w:rsidP="00617AF8">
      <w:pPr>
        <w:pStyle w:val="a3"/>
      </w:pPr>
    </w:p>
    <w:p w:rsidR="005F5E2B" w:rsidRDefault="005F5E2B" w:rsidP="00E53F73">
      <w:pPr>
        <w:pStyle w:val="a3"/>
        <w:jc w:val="left"/>
      </w:pPr>
    </w:p>
    <w:p w:rsidR="003E5DE2" w:rsidRPr="00DC48BE" w:rsidRDefault="003E5DE2" w:rsidP="00DC48BE">
      <w:pPr>
        <w:keepNext/>
        <w:keepLines/>
        <w:numPr>
          <w:ilvl w:val="1"/>
          <w:numId w:val="0"/>
        </w:numPr>
        <w:spacing w:before="120" w:after="1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4" w:name="_Toc39933969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4 </w:t>
      </w:r>
      <w:r w:rsidR="00F5003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Диаграмма потоков данных (</w:t>
      </w:r>
      <w:r w:rsidR="00F50039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DFD</w:t>
      </w:r>
      <w:r w:rsidR="00F5003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)</w:t>
      </w:r>
      <w:bookmarkEnd w:id="4"/>
    </w:p>
    <w:p w:rsidR="003E5DE2" w:rsidRDefault="00D7143D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rStyle w:val="a4"/>
        </w:rPr>
      </w:pPr>
      <w:r>
        <w:rPr>
          <w:color w:val="000000"/>
          <w:sz w:val="28"/>
          <w:szCs w:val="22"/>
        </w:rPr>
        <w:t xml:space="preserve">Диаграмма потоков данных </w:t>
      </w:r>
      <w:r>
        <w:rPr>
          <w:color w:val="000000"/>
          <w:sz w:val="28"/>
          <w:szCs w:val="22"/>
          <w:lang w:val="en-US"/>
        </w:rPr>
        <w:t>DFD</w:t>
      </w:r>
      <w:r w:rsidR="004E2832">
        <w:rPr>
          <w:color w:val="000000"/>
          <w:sz w:val="28"/>
          <w:szCs w:val="22"/>
        </w:rPr>
        <w:t xml:space="preserve"> </w:t>
      </w:r>
      <w:r w:rsidRPr="00D7143D">
        <w:rPr>
          <w:color w:val="000000"/>
          <w:sz w:val="28"/>
          <w:szCs w:val="22"/>
        </w:rPr>
        <w:t>(</w:t>
      </w:r>
      <w:r>
        <w:rPr>
          <w:rStyle w:val="a4"/>
        </w:rPr>
        <w:t>DataFlowD</w:t>
      </w:r>
      <w:r w:rsidR="0055722A" w:rsidRPr="0055722A">
        <w:rPr>
          <w:rStyle w:val="a4"/>
        </w:rPr>
        <w:t>iagrams</w:t>
      </w:r>
      <w:r>
        <w:rPr>
          <w:rStyle w:val="a4"/>
        </w:rPr>
        <w:t>)</w:t>
      </w:r>
      <w:r w:rsidR="00853073">
        <w:rPr>
          <w:rStyle w:val="a4"/>
        </w:rPr>
        <w:t xml:space="preserve"> </w:t>
      </w:r>
      <w:r>
        <w:rPr>
          <w:rStyle w:val="a4"/>
        </w:rPr>
        <w:t xml:space="preserve">– </w:t>
      </w:r>
      <w:r w:rsidR="00853073">
        <w:rPr>
          <w:rStyle w:val="a4"/>
        </w:rPr>
        <w:t>«</w:t>
      </w:r>
      <w:r>
        <w:rPr>
          <w:rStyle w:val="a4"/>
        </w:rPr>
        <w:t xml:space="preserve">это </w:t>
      </w:r>
      <w:r w:rsidR="0055722A" w:rsidRPr="0055722A">
        <w:rPr>
          <w:rStyle w:val="a4"/>
        </w:rPr>
        <w:t xml:space="preserve">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 </w:t>
      </w:r>
      <w:r w:rsidR="0061601F">
        <w:rPr>
          <w:rStyle w:val="a4"/>
        </w:rPr>
        <w:t>Диаграмма</w:t>
      </w:r>
      <w:r w:rsidR="004E2832">
        <w:rPr>
          <w:rStyle w:val="a4"/>
        </w:rPr>
        <w:t xml:space="preserve"> </w:t>
      </w:r>
      <w:r w:rsidR="0061601F">
        <w:rPr>
          <w:rStyle w:val="a4"/>
          <w:lang w:val="en-US"/>
        </w:rPr>
        <w:t>DFD</w:t>
      </w:r>
      <w:r w:rsidR="0061601F">
        <w:rPr>
          <w:rStyle w:val="a4"/>
        </w:rPr>
        <w:t xml:space="preserve"> – это</w:t>
      </w:r>
      <w:r w:rsidR="0055722A" w:rsidRPr="0055722A">
        <w:rPr>
          <w:rStyle w:val="a4"/>
        </w:rPr>
        <w:t xml:space="preserve"> один из основных инструментов структурного анализа и проектирования информационных систем, существовавших до широкого распространения UML</w:t>
      </w:r>
      <w:r w:rsidR="0061601F">
        <w:rPr>
          <w:rStyle w:val="a4"/>
        </w:rPr>
        <w:t>.</w:t>
      </w:r>
      <w:r w:rsidR="00853073">
        <w:rPr>
          <w:rStyle w:val="a4"/>
        </w:rPr>
        <w:t>»</w:t>
      </w:r>
    </w:p>
    <w:p w:rsidR="003E5DE2" w:rsidRPr="00DC48BE" w:rsidRDefault="0061601F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a4"/>
        </w:rPr>
        <w:t>В результате декомпозиции системы «</w:t>
      </w:r>
      <w:r w:rsidR="00A66CA2">
        <w:rPr>
          <w:rStyle w:val="a4"/>
        </w:rPr>
        <w:t>Табло на станции метро</w:t>
      </w:r>
      <w:r>
        <w:rPr>
          <w:rStyle w:val="a4"/>
        </w:rPr>
        <w:t xml:space="preserve">» была получена следующая диаграмма </w:t>
      </w:r>
      <w:r>
        <w:rPr>
          <w:rStyle w:val="a4"/>
          <w:lang w:val="en-US"/>
        </w:rPr>
        <w:t>DFD</w:t>
      </w:r>
      <w:r w:rsidRPr="0061601F">
        <w:rPr>
          <w:rStyle w:val="a4"/>
        </w:rPr>
        <w:t xml:space="preserve"> (</w:t>
      </w:r>
      <w:r>
        <w:rPr>
          <w:rStyle w:val="a4"/>
        </w:rPr>
        <w:t xml:space="preserve">рис. </w:t>
      </w:r>
      <w:r w:rsidR="007244E7">
        <w:rPr>
          <w:rStyle w:val="a4"/>
        </w:rPr>
        <w:t>6</w:t>
      </w:r>
      <w:r w:rsidRPr="0061601F">
        <w:rPr>
          <w:rStyle w:val="a4"/>
        </w:rPr>
        <w:t>)</w:t>
      </w:r>
      <w:r>
        <w:rPr>
          <w:rStyle w:val="a4"/>
        </w:rPr>
        <w:t>.</w:t>
      </w:r>
    </w:p>
    <w:p w:rsidR="00F85D70" w:rsidRDefault="00E53F73" w:rsidP="00617AF8">
      <w:pPr>
        <w:pStyle w:val="a9"/>
      </w:pPr>
      <w:r>
        <w:rPr>
          <w:lang w:eastAsia="ru-RU"/>
        </w:rPr>
        <w:drawing>
          <wp:inline distT="0" distB="0" distL="0" distR="0">
            <wp:extent cx="5939790" cy="32467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0" w:rsidRPr="00F85D70" w:rsidRDefault="00F85D70" w:rsidP="00617AF8">
      <w:pPr>
        <w:pStyle w:val="a9"/>
      </w:pPr>
      <w:r>
        <w:t xml:space="preserve">Рисунок </w:t>
      </w:r>
      <w:r w:rsidR="007244E7">
        <w:t>6</w:t>
      </w:r>
      <w:r>
        <w:t xml:space="preserve"> – Диаграмма </w:t>
      </w:r>
      <w:r>
        <w:rPr>
          <w:lang w:val="en-US"/>
        </w:rPr>
        <w:t>DFD</w:t>
      </w:r>
      <w:r w:rsidR="005B0AC8" w:rsidRPr="005B0AC8">
        <w:t>-</w:t>
      </w:r>
      <w:r>
        <w:t>системы «</w:t>
      </w:r>
      <w:r w:rsidR="00A66CA2">
        <w:t>Табло на станции метро</w:t>
      </w:r>
      <w:r>
        <w:t>»</w:t>
      </w:r>
    </w:p>
    <w:p w:rsidR="00AA17B7" w:rsidRDefault="00AA17B7" w:rsidP="00E53F73">
      <w:pPr>
        <w:pStyle w:val="a3"/>
        <w:jc w:val="both"/>
      </w:pPr>
    </w:p>
    <w:p w:rsidR="003E5DE2" w:rsidRDefault="00AA17B7" w:rsidP="00617AF8">
      <w:pPr>
        <w:pStyle w:val="a3"/>
        <w:ind w:firstLine="709"/>
        <w:jc w:val="both"/>
      </w:pPr>
      <w:r>
        <w:t>Система содержи</w:t>
      </w:r>
      <w:r w:rsidR="00E53F73">
        <w:t>т процессы: идентификация датчиков, запись времени прибытия поезда, определение конечной станции, отображение конечной станции поезда, удаление конечной станции, обнуление времени.</w:t>
      </w:r>
    </w:p>
    <w:p w:rsidR="00AA17B7" w:rsidRDefault="00AA17B7" w:rsidP="00617AF8">
      <w:pPr>
        <w:pStyle w:val="a3"/>
        <w:ind w:firstLine="709"/>
        <w:jc w:val="both"/>
      </w:pPr>
    </w:p>
    <w:p w:rsidR="005F5E2B" w:rsidRDefault="005F5E2B" w:rsidP="00617AF8">
      <w:pPr>
        <w:pStyle w:val="a3"/>
      </w:pPr>
    </w:p>
    <w:p w:rsidR="005F5E2B" w:rsidRDefault="005F5E2B" w:rsidP="00617AF8">
      <w:pPr>
        <w:pStyle w:val="a3"/>
      </w:pPr>
    </w:p>
    <w:p w:rsidR="005F5E2B" w:rsidRPr="00A70CEB" w:rsidRDefault="005F5E2B" w:rsidP="00E53F73">
      <w:pPr>
        <w:pStyle w:val="a3"/>
        <w:jc w:val="left"/>
      </w:pPr>
    </w:p>
    <w:p w:rsidR="000B5125" w:rsidRPr="00DC48BE" w:rsidRDefault="003E5DE2" w:rsidP="00DC48BE">
      <w:pPr>
        <w:keepNext/>
        <w:keepLines/>
        <w:numPr>
          <w:ilvl w:val="1"/>
          <w:numId w:val="0"/>
        </w:numPr>
        <w:spacing w:before="120" w:after="1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5" w:name="_Toc39933970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>5</w:t>
      </w:r>
      <w:r w:rsidR="000B512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="00BF5F1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UML</w:t>
      </w:r>
      <w:bookmarkEnd w:id="5"/>
    </w:p>
    <w:p w:rsidR="00BF5F1C" w:rsidRPr="00BF5F1C" w:rsidRDefault="00BF5F1C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BF5F1C">
        <w:rPr>
          <w:color w:val="000000"/>
          <w:sz w:val="28"/>
          <w:szCs w:val="22"/>
        </w:rPr>
        <w:t xml:space="preserve">UML (англ. Unified Modeling Language — </w:t>
      </w:r>
      <w:r w:rsidR="00853073">
        <w:rPr>
          <w:color w:val="000000"/>
          <w:sz w:val="28"/>
          <w:szCs w:val="22"/>
        </w:rPr>
        <w:t>«</w:t>
      </w:r>
      <w:r w:rsidRPr="00BF5F1C">
        <w:rPr>
          <w:color w:val="000000"/>
          <w:sz w:val="28"/>
          <w:szCs w:val="22"/>
        </w:rPr>
        <w:t>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</w:t>
      </w:r>
      <w:r>
        <w:rPr>
          <w:color w:val="000000"/>
          <w:sz w:val="28"/>
          <w:szCs w:val="22"/>
        </w:rPr>
        <w:t>жения организационных структур.</w:t>
      </w:r>
    </w:p>
    <w:p w:rsidR="000B5125" w:rsidRPr="00853073" w:rsidRDefault="00BF5F1C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BF5F1C">
        <w:rPr>
          <w:color w:val="000000"/>
          <w:sz w:val="28"/>
          <w:szCs w:val="22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:rsidR="00BF5F1C" w:rsidRPr="00BF5F1C" w:rsidRDefault="00E53F73" w:rsidP="00617AF8">
      <w:pPr>
        <w:pStyle w:val="a6"/>
        <w:spacing w:before="120" w:beforeAutospacing="0" w:after="120" w:afterAutospacing="0" w:line="360" w:lineRule="auto"/>
        <w:contextualSpacing/>
        <w:jc w:val="center"/>
        <w:rPr>
          <w:color w:val="000000"/>
          <w:sz w:val="28"/>
          <w:szCs w:val="22"/>
          <w:lang w:val="en-US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5939790" cy="398653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M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25" w:rsidRPr="005B0AC8" w:rsidRDefault="007244E7" w:rsidP="00DC48BE">
      <w:pPr>
        <w:pStyle w:val="a6"/>
        <w:spacing w:before="120" w:beforeAutospacing="0" w:after="120" w:afterAutospacing="0" w:line="360" w:lineRule="auto"/>
        <w:contextualSpacing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Рисунок 7</w:t>
      </w:r>
      <w:r w:rsidR="005B0AC8">
        <w:rPr>
          <w:color w:val="000000"/>
          <w:sz w:val="28"/>
          <w:szCs w:val="22"/>
        </w:rPr>
        <w:t xml:space="preserve"> – </w:t>
      </w:r>
      <w:r w:rsidR="005B0AC8">
        <w:rPr>
          <w:color w:val="000000"/>
          <w:sz w:val="28"/>
          <w:szCs w:val="22"/>
          <w:lang w:val="en-US"/>
        </w:rPr>
        <w:t>UML</w:t>
      </w:r>
      <w:r w:rsidR="005B0AC8" w:rsidRPr="005B0AC8">
        <w:rPr>
          <w:color w:val="000000"/>
          <w:sz w:val="28"/>
          <w:szCs w:val="22"/>
        </w:rPr>
        <w:t>-</w:t>
      </w:r>
      <w:r w:rsidR="00C01153">
        <w:rPr>
          <w:color w:val="000000"/>
          <w:sz w:val="28"/>
          <w:szCs w:val="22"/>
        </w:rPr>
        <w:t>диаграмма системы «</w:t>
      </w:r>
      <w:r w:rsidR="00A66CA2">
        <w:rPr>
          <w:color w:val="000000"/>
          <w:sz w:val="28"/>
          <w:szCs w:val="22"/>
        </w:rPr>
        <w:t>Табло на станции метро</w:t>
      </w:r>
      <w:r w:rsidR="005B0AC8">
        <w:rPr>
          <w:color w:val="000000"/>
          <w:sz w:val="28"/>
          <w:szCs w:val="22"/>
        </w:rPr>
        <w:t>»</w:t>
      </w:r>
    </w:p>
    <w:p w:rsidR="000B5125" w:rsidRDefault="000B5125" w:rsidP="00DC48BE">
      <w:pPr>
        <w:spacing w:before="120" w:after="12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color w:val="000000"/>
          <w:sz w:val="28"/>
        </w:rPr>
        <w:br w:type="page"/>
      </w:r>
    </w:p>
    <w:p w:rsidR="000B5125" w:rsidRPr="00DC48BE" w:rsidRDefault="003E5DE2" w:rsidP="00DC48BE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 w:val="0"/>
          <w:bCs/>
          <w:color w:val="000000" w:themeColor="text1"/>
          <w:szCs w:val="28"/>
        </w:rPr>
      </w:pPr>
      <w:bookmarkStart w:id="6" w:name="_Toc39933971"/>
      <w:r w:rsidRPr="006842AF">
        <w:rPr>
          <w:bCs/>
          <w:color w:val="000000" w:themeColor="text1"/>
          <w:szCs w:val="28"/>
        </w:rPr>
        <w:lastRenderedPageBreak/>
        <w:t>6</w:t>
      </w:r>
      <w:r w:rsidR="004E2832">
        <w:rPr>
          <w:bCs/>
          <w:color w:val="000000" w:themeColor="text1"/>
          <w:szCs w:val="28"/>
        </w:rPr>
        <w:t xml:space="preserve"> </w:t>
      </w:r>
      <w:r w:rsidR="005B0AC8">
        <w:rPr>
          <w:bCs/>
          <w:color w:val="000000" w:themeColor="text1"/>
          <w:szCs w:val="28"/>
          <w:lang w:val="en-US"/>
        </w:rPr>
        <w:t>EPC</w:t>
      </w:r>
      <w:bookmarkEnd w:id="6"/>
    </w:p>
    <w:p w:rsidR="000B5125" w:rsidRDefault="005B0AC8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5B0AC8">
        <w:rPr>
          <w:color w:val="000000"/>
          <w:sz w:val="28"/>
        </w:rPr>
        <w:t>Событийная цепочка процессов (EPC-диаграмма, англ. event-driven process chain) — тип блок-схемы, используемой для бизнес-моделирования. EPC может быть использована для настройки системы планирова</w:t>
      </w:r>
      <w:r>
        <w:rPr>
          <w:color w:val="000000"/>
          <w:sz w:val="28"/>
        </w:rPr>
        <w:t>ния ресурсов предприятия (ERP),</w:t>
      </w:r>
      <w:r w:rsidRPr="005B0AC8">
        <w:rPr>
          <w:color w:val="000000"/>
          <w:sz w:val="28"/>
        </w:rPr>
        <w:t xml:space="preserve"> и для улучшений бизнес-процессов.</w:t>
      </w:r>
    </w:p>
    <w:p w:rsidR="005B0AC8" w:rsidRPr="005B0AC8" w:rsidRDefault="005B0AC8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5B0AC8">
        <w:rPr>
          <w:color w:val="000000"/>
          <w:sz w:val="28"/>
          <w:szCs w:val="22"/>
        </w:rPr>
        <w:t>Организации используют EPC-диаграммы для планирования потоков работ бизнес-процессов. Существует ряд инструментов для создания EPC-диаграмм, некоторые из этих средств поддерживают инструменто</w:t>
      </w:r>
      <w:r w:rsidR="00617AF8">
        <w:rPr>
          <w:color w:val="000000"/>
          <w:sz w:val="28"/>
          <w:szCs w:val="22"/>
        </w:rPr>
        <w:t>-</w:t>
      </w:r>
      <w:r w:rsidRPr="005B0AC8">
        <w:rPr>
          <w:color w:val="000000"/>
          <w:sz w:val="28"/>
          <w:szCs w:val="22"/>
        </w:rPr>
        <w:t>независимый формат обмена данными EPC — язык разметки EPML. EPC-диаграммы используют символы нескольких видов, чтобы показать структуру потока управления (последовательность решений, функции, события и др</w:t>
      </w:r>
      <w:r>
        <w:rPr>
          <w:color w:val="000000"/>
          <w:sz w:val="28"/>
          <w:szCs w:val="22"/>
        </w:rPr>
        <w:t>угие элементы) бизнес-процесса.</w:t>
      </w:r>
    </w:p>
    <w:p w:rsidR="005B0AC8" w:rsidRPr="00926E55" w:rsidRDefault="005B0AC8" w:rsidP="00DC48BE">
      <w:pPr>
        <w:pStyle w:val="a6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 w:rsidRPr="005B0AC8">
        <w:rPr>
          <w:color w:val="000000"/>
          <w:sz w:val="28"/>
          <w:szCs w:val="22"/>
        </w:rPr>
        <w:t>EPC-метод был разработан Августом-Вильгельмом Шеером в рамках работ над создани</w:t>
      </w:r>
      <w:r>
        <w:rPr>
          <w:color w:val="000000"/>
          <w:sz w:val="28"/>
          <w:szCs w:val="22"/>
        </w:rPr>
        <w:t>ем ARIS в начале 1990-х годов</w:t>
      </w:r>
      <w:r w:rsidRPr="005B0AC8">
        <w:rPr>
          <w:color w:val="000000"/>
          <w:sz w:val="28"/>
          <w:szCs w:val="22"/>
        </w:rPr>
        <w:t>. Используется многими организациями для моделирования, анализа и реорганизации бизнес-процессов.</w:t>
      </w:r>
    </w:p>
    <w:p w:rsidR="000B5125" w:rsidRDefault="00E53F73" w:rsidP="00DC48BE">
      <w:pPr>
        <w:pStyle w:val="a6"/>
        <w:spacing w:before="120" w:beforeAutospacing="0" w:after="120" w:afterAutospacing="0" w:line="360" w:lineRule="auto"/>
        <w:contextualSpacing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5939790" cy="3919220"/>
            <wp:effectExtent l="0" t="0" r="381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P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25" w:rsidRPr="00DC48BE" w:rsidRDefault="000B5125" w:rsidP="00DC48BE">
      <w:pPr>
        <w:pStyle w:val="a6"/>
        <w:spacing w:before="120" w:beforeAutospacing="0" w:after="120" w:afterAutospacing="0" w:line="360" w:lineRule="auto"/>
        <w:contextualSpacing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Рисунок </w:t>
      </w:r>
      <w:r w:rsidR="007244E7">
        <w:rPr>
          <w:color w:val="000000"/>
          <w:sz w:val="28"/>
          <w:szCs w:val="22"/>
        </w:rPr>
        <w:t>8</w:t>
      </w:r>
      <w:r>
        <w:rPr>
          <w:color w:val="000000"/>
          <w:sz w:val="28"/>
          <w:szCs w:val="22"/>
        </w:rPr>
        <w:t xml:space="preserve"> – </w:t>
      </w:r>
      <w:r w:rsidR="005B0AC8">
        <w:rPr>
          <w:color w:val="000000"/>
          <w:sz w:val="28"/>
          <w:szCs w:val="22"/>
          <w:lang w:val="en-US"/>
        </w:rPr>
        <w:t>EPC</w:t>
      </w:r>
      <w:r w:rsidR="005B0AC8" w:rsidRPr="005B0AC8">
        <w:rPr>
          <w:color w:val="000000"/>
          <w:sz w:val="28"/>
          <w:szCs w:val="22"/>
        </w:rPr>
        <w:t xml:space="preserve">-диаграмма системы </w:t>
      </w:r>
      <w:r w:rsidR="00BE3EDD">
        <w:rPr>
          <w:color w:val="000000"/>
          <w:sz w:val="28"/>
          <w:szCs w:val="22"/>
        </w:rPr>
        <w:t>«</w:t>
      </w:r>
      <w:r w:rsidR="00A66CA2">
        <w:rPr>
          <w:color w:val="000000"/>
          <w:sz w:val="28"/>
          <w:szCs w:val="22"/>
        </w:rPr>
        <w:t>Табло на станции метро</w:t>
      </w:r>
      <w:r w:rsidR="005B0AC8">
        <w:rPr>
          <w:color w:val="000000"/>
          <w:sz w:val="28"/>
          <w:szCs w:val="22"/>
        </w:rPr>
        <w:t>»</w:t>
      </w:r>
    </w:p>
    <w:p w:rsidR="000B5125" w:rsidRPr="00322730" w:rsidRDefault="003E5DE2" w:rsidP="009344C4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  <w:bookmarkStart w:id="7" w:name="_Toc513720912"/>
      <w:bookmarkStart w:id="8" w:name="_Toc514168887"/>
      <w:bookmarkStart w:id="9" w:name="_Toc39933972"/>
      <w:r w:rsidRPr="006842AF">
        <w:rPr>
          <w:bCs/>
          <w:color w:val="000000" w:themeColor="text1"/>
          <w:szCs w:val="28"/>
        </w:rPr>
        <w:lastRenderedPageBreak/>
        <w:t>7</w:t>
      </w:r>
      <w:bookmarkEnd w:id="7"/>
      <w:bookmarkEnd w:id="8"/>
      <w:r w:rsidR="00677F59">
        <w:rPr>
          <w:bCs/>
          <w:color w:val="000000" w:themeColor="text1"/>
          <w:szCs w:val="28"/>
        </w:rPr>
        <w:t xml:space="preserve"> </w:t>
      </w:r>
      <w:r w:rsidR="005B0AC8">
        <w:rPr>
          <w:bCs/>
          <w:color w:val="000000" w:themeColor="text1"/>
          <w:szCs w:val="28"/>
          <w:lang w:val="en-US"/>
        </w:rPr>
        <w:t>BPMN</w:t>
      </w:r>
      <w:bookmarkEnd w:id="9"/>
    </w:p>
    <w:p w:rsidR="00BE3EDD" w:rsidRDefault="003B2BB6" w:rsidP="005F5E2B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hyperlink r:id="rId16" w:tooltip="Спецификация" w:history="1">
        <w:r w:rsidR="00BE3EDD" w:rsidRPr="00BE3EDD">
          <w:rPr>
            <w:rStyle w:val="a5"/>
            <w:color w:val="auto"/>
            <w:sz w:val="28"/>
            <w:szCs w:val="28"/>
            <w:u w:val="none"/>
          </w:rPr>
          <w:t>Спецификация</w:t>
        </w:r>
      </w:hyperlink>
      <w:r w:rsidR="00BE3EDD" w:rsidRPr="00BE3EDD">
        <w:rPr>
          <w:sz w:val="28"/>
          <w:szCs w:val="28"/>
        </w:rPr>
        <w:t> BPMN описывает условные обозначения и их описание в XML для отображения </w:t>
      </w:r>
      <w:hyperlink r:id="rId17" w:tooltip="Бизнес-процесс" w:history="1">
        <w:r w:rsidR="00BE3EDD" w:rsidRPr="00BE3EDD">
          <w:rPr>
            <w:rStyle w:val="a5"/>
            <w:color w:val="auto"/>
            <w:sz w:val="28"/>
            <w:szCs w:val="28"/>
            <w:u w:val="none"/>
          </w:rPr>
          <w:t>бизнес-процессов</w:t>
        </w:r>
      </w:hyperlink>
      <w:r w:rsidR="00BE3EDD" w:rsidRPr="00BE3EDD">
        <w:rPr>
          <w:sz w:val="28"/>
          <w:szCs w:val="28"/>
        </w:rPr>
        <w:t> 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 </w:t>
      </w:r>
      <w:hyperlink r:id="rId18" w:tooltip="Семантика (значения)" w:history="1">
        <w:r w:rsidR="00BE3EDD" w:rsidRPr="00BE3EDD">
          <w:rPr>
            <w:rStyle w:val="a5"/>
            <w:color w:val="auto"/>
            <w:sz w:val="28"/>
            <w:szCs w:val="28"/>
            <w:u w:val="none"/>
          </w:rPr>
          <w:t>семантические</w:t>
        </w:r>
      </w:hyperlink>
      <w:r w:rsidR="00BE3EDD" w:rsidRPr="00BE3EDD">
        <w:rPr>
          <w:sz w:val="28"/>
          <w:szCs w:val="28"/>
        </w:rPr>
        <w:t xml:space="preserve"> конструкции. Кроме того, спецификация BPMN определяет, как диаграммы, описывающие бизнес-процесс, могут быть трансформированы в исполняемые модели. </w:t>
      </w:r>
    </w:p>
    <w:p w:rsidR="00BE3EDD" w:rsidRDefault="00BE3EDD" w:rsidP="005F5E2B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BE3EDD">
        <w:rPr>
          <w:sz w:val="28"/>
          <w:szCs w:val="28"/>
        </w:rPr>
        <w:t>Основная цель BPMN — создание стандартного набора условных обозначений, понятных всем бизнес-пользователям. Бизнес-пользователи включают в себя </w:t>
      </w:r>
      <w:hyperlink r:id="rId19" w:tooltip="Бизнес-аналитик" w:history="1">
        <w:r w:rsidRPr="00BE3EDD">
          <w:rPr>
            <w:rStyle w:val="a5"/>
            <w:color w:val="auto"/>
            <w:sz w:val="28"/>
            <w:szCs w:val="28"/>
            <w:u w:val="none"/>
          </w:rPr>
          <w:t>бизнес-аналитиков</w:t>
        </w:r>
      </w:hyperlink>
      <w:r w:rsidRPr="00BE3EDD">
        <w:rPr>
          <w:sz w:val="28"/>
          <w:szCs w:val="28"/>
        </w:rPr>
        <w:t>, создающих и улучшающих процессы, </w:t>
      </w:r>
      <w:hyperlink r:id="rId20" w:tooltip="Разработчик программного обеспечения" w:history="1">
        <w:r w:rsidRPr="00BE3EDD">
          <w:rPr>
            <w:rStyle w:val="a5"/>
            <w:color w:val="auto"/>
            <w:sz w:val="28"/>
            <w:szCs w:val="28"/>
            <w:u w:val="none"/>
          </w:rPr>
          <w:t>технических разработчиков</w:t>
        </w:r>
      </w:hyperlink>
      <w:r w:rsidRPr="00BE3EDD">
        <w:rPr>
          <w:sz w:val="28"/>
          <w:szCs w:val="28"/>
        </w:rPr>
        <w:t>, ответственных за реализацию процессов и </w:t>
      </w:r>
      <w:hyperlink r:id="rId21" w:tooltip="Менеджер" w:history="1">
        <w:r w:rsidRPr="00BE3EDD">
          <w:rPr>
            <w:rStyle w:val="a5"/>
            <w:color w:val="auto"/>
            <w:sz w:val="28"/>
            <w:szCs w:val="28"/>
            <w:u w:val="none"/>
          </w:rPr>
          <w:t>менеджеров</w:t>
        </w:r>
      </w:hyperlink>
      <w:r w:rsidRPr="00BE3EDD">
        <w:rPr>
          <w:sz w:val="28"/>
          <w:szCs w:val="28"/>
        </w:rPr>
        <w:t>, следящих за процессами и управляющих ими. Следовательно, BPMN призвана служить связующим звеном между фазой дизайна бизнес-процесса и фазой его реализации.</w:t>
      </w:r>
    </w:p>
    <w:p w:rsidR="008964C5" w:rsidRPr="008964C5" w:rsidRDefault="007244E7" w:rsidP="005F5E2B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</w:t>
      </w:r>
      <w:r w:rsidR="008964C5">
        <w:rPr>
          <w:sz w:val="28"/>
          <w:szCs w:val="28"/>
        </w:rPr>
        <w:t xml:space="preserve"> представлена диаграмма </w:t>
      </w:r>
      <w:r w:rsidR="008964C5">
        <w:rPr>
          <w:sz w:val="28"/>
          <w:szCs w:val="28"/>
          <w:lang w:val="en-US"/>
        </w:rPr>
        <w:t>BPMN</w:t>
      </w:r>
      <w:r w:rsidR="008964C5" w:rsidRPr="008964C5">
        <w:rPr>
          <w:sz w:val="28"/>
          <w:szCs w:val="28"/>
        </w:rPr>
        <w:t xml:space="preserve"> </w:t>
      </w:r>
      <w:r w:rsidR="008964C5">
        <w:rPr>
          <w:sz w:val="28"/>
          <w:szCs w:val="28"/>
        </w:rPr>
        <w:t xml:space="preserve">системы </w:t>
      </w:r>
      <w:r w:rsidR="00E53F73">
        <w:rPr>
          <w:sz w:val="28"/>
          <w:szCs w:val="28"/>
        </w:rPr>
        <w:t>табло на станции метро</w:t>
      </w:r>
      <w:r w:rsidR="008964C5">
        <w:rPr>
          <w:sz w:val="28"/>
          <w:szCs w:val="28"/>
        </w:rPr>
        <w:t>.</w:t>
      </w:r>
    </w:p>
    <w:p w:rsidR="00BE3EDD" w:rsidRPr="00BE3EDD" w:rsidRDefault="00BE3EDD" w:rsidP="00BE3EDD">
      <w:pPr>
        <w:rPr>
          <w:lang w:eastAsia="ru-RU"/>
        </w:rPr>
      </w:pPr>
    </w:p>
    <w:p w:rsidR="000B5125" w:rsidRPr="005B0AC8" w:rsidRDefault="00E53F73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5939790" cy="3972560"/>
            <wp:effectExtent l="0" t="0" r="381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PM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25" w:rsidRPr="00DC48BE" w:rsidRDefault="000B5125" w:rsidP="009344C4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Рисунок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="007244E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9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Диаграмма</w:t>
      </w:r>
      <w:r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BPMN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«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As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-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Is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» </w:t>
      </w:r>
      <w:r w:rsid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«</w:t>
      </w:r>
      <w:r w:rsid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To be</w:t>
      </w:r>
      <w:r w:rsidR="005B0AC8" w:rsidRPr="005B0AC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»</w:t>
      </w:r>
      <w:r w:rsidRPr="002B0EE0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br w:type="page"/>
      </w:r>
    </w:p>
    <w:p w:rsidR="009344C4" w:rsidRPr="005F5E2B" w:rsidRDefault="003E5DE2" w:rsidP="005F5E2B">
      <w:pPr>
        <w:pStyle w:val="1"/>
        <w:numPr>
          <w:ilvl w:val="0"/>
          <w:numId w:val="0"/>
        </w:numPr>
        <w:spacing w:before="120" w:after="120" w:line="360" w:lineRule="auto"/>
        <w:ind w:right="0"/>
        <w:contextualSpacing/>
        <w:jc w:val="center"/>
        <w:rPr>
          <w:bCs/>
          <w:color w:val="000000" w:themeColor="text1"/>
          <w:szCs w:val="28"/>
        </w:rPr>
      </w:pPr>
      <w:bookmarkStart w:id="10" w:name="_Toc39933973"/>
      <w:r w:rsidRPr="006842AF">
        <w:rPr>
          <w:bCs/>
          <w:color w:val="000000" w:themeColor="text1"/>
          <w:szCs w:val="28"/>
        </w:rPr>
        <w:lastRenderedPageBreak/>
        <w:t>8</w:t>
      </w:r>
      <w:r w:rsidR="00944224">
        <w:rPr>
          <w:bCs/>
          <w:color w:val="000000" w:themeColor="text1"/>
          <w:szCs w:val="28"/>
        </w:rPr>
        <w:t xml:space="preserve"> </w:t>
      </w:r>
      <w:r w:rsidR="005B0AC8">
        <w:rPr>
          <w:bCs/>
          <w:color w:val="000000" w:themeColor="text1"/>
          <w:szCs w:val="28"/>
          <w:lang w:val="en-US"/>
        </w:rPr>
        <w:t>FURPS</w:t>
      </w:r>
      <w:r w:rsidR="005B0AC8" w:rsidRPr="005B0AC8">
        <w:rPr>
          <w:bCs/>
          <w:color w:val="000000" w:themeColor="text1"/>
          <w:szCs w:val="28"/>
        </w:rPr>
        <w:t>+</w:t>
      </w:r>
      <w:bookmarkEnd w:id="10"/>
    </w:p>
    <w:p w:rsidR="005B0AC8" w:rsidRPr="005B0AC8" w:rsidRDefault="005B0AC8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Классификация требований к системе FURPS+ была разработана Робертом Грэйди (Robert Grady) из Hewlett-Packard и предложена в 1992 году. Сокраще</w:t>
      </w:r>
      <w:r w:rsidR="00DC48B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ние FURPS расшифровывается так:</w:t>
      </w:r>
    </w:p>
    <w:p w:rsidR="005B0AC8" w:rsidRPr="005B0AC8" w:rsidRDefault="005B0AC8" w:rsidP="009344C4">
      <w:pPr>
        <w:pStyle w:val="ad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Functionality, функциональность</w:t>
      </w:r>
    </w:p>
    <w:p w:rsidR="005B0AC8" w:rsidRPr="005B0AC8" w:rsidRDefault="005B0AC8" w:rsidP="009344C4">
      <w:pPr>
        <w:pStyle w:val="ad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Usability, удобство использования</w:t>
      </w:r>
    </w:p>
    <w:p w:rsidR="005B0AC8" w:rsidRPr="005B0AC8" w:rsidRDefault="005B0AC8" w:rsidP="009344C4">
      <w:pPr>
        <w:pStyle w:val="ad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Reliability, надежность</w:t>
      </w:r>
    </w:p>
    <w:p w:rsidR="005B0AC8" w:rsidRPr="005B0AC8" w:rsidRDefault="005B0AC8" w:rsidP="009344C4">
      <w:pPr>
        <w:pStyle w:val="ad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Performance, производительность</w:t>
      </w:r>
    </w:p>
    <w:p w:rsidR="005B0AC8" w:rsidRPr="005B0AC8" w:rsidRDefault="005B0AC8" w:rsidP="009344C4">
      <w:pPr>
        <w:pStyle w:val="ad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Supportability, поддерживаемость</w:t>
      </w:r>
    </w:p>
    <w:p w:rsidR="005B0AC8" w:rsidRPr="005B0AC8" w:rsidRDefault="005B0AC8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+ необходимо помнить о таких возможных ограничениях, как:</w:t>
      </w:r>
    </w:p>
    <w:p w:rsidR="005B0AC8" w:rsidRPr="005B0AC8" w:rsidRDefault="005B0AC8" w:rsidP="009344C4">
      <w:pPr>
        <w:pStyle w:val="ad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ограничения проектирования, design</w:t>
      </w:r>
    </w:p>
    <w:p w:rsidR="005B0AC8" w:rsidRPr="005B0AC8" w:rsidRDefault="005B0AC8" w:rsidP="009344C4">
      <w:pPr>
        <w:pStyle w:val="ad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ограничения разработки, implementation</w:t>
      </w:r>
    </w:p>
    <w:p w:rsidR="005B0AC8" w:rsidRPr="005B0AC8" w:rsidRDefault="005B0AC8" w:rsidP="009344C4">
      <w:pPr>
        <w:pStyle w:val="ad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ограничения на интерфейсы, interface</w:t>
      </w:r>
    </w:p>
    <w:p w:rsidR="005B0AC8" w:rsidRPr="00617AF8" w:rsidRDefault="005B0AC8" w:rsidP="00617AF8">
      <w:pPr>
        <w:pStyle w:val="ad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B0A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физические ограничения, physical</w:t>
      </w:r>
    </w:p>
    <w:p w:rsidR="003D225A" w:rsidRDefault="008964C5" w:rsidP="005F5E2B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FURPS</w:t>
      </w:r>
      <w:r w:rsidRPr="008964C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системы </w:t>
      </w:r>
      <w:r w:rsidR="00E53F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табло на станции метро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8964C5" w:rsidRPr="00252C10" w:rsidRDefault="008964C5" w:rsidP="005F5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E53F73">
        <w:rPr>
          <w:rFonts w:ascii="Times New Roman" w:hAnsi="Times New Roman" w:cs="Times New Roman"/>
          <w:sz w:val="28"/>
        </w:rPr>
        <w:t>табло метро отображает время прибытия поезда и другую информацию, нужную для комфортного ориентирования посетителей метрополитена.</w:t>
      </w:r>
    </w:p>
    <w:p w:rsidR="008964C5" w:rsidRPr="00252C10" w:rsidRDefault="008964C5" w:rsidP="005F5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приятный дизайн и понятный для пользователя интерфейс.</w:t>
      </w:r>
    </w:p>
    <w:p w:rsidR="008964C5" w:rsidRDefault="008964C5" w:rsidP="005F5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сбой/1 год</w:t>
      </w:r>
      <w:r w:rsidRPr="00252C1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сбой происходит без потери данных.</w:t>
      </w:r>
    </w:p>
    <w:p w:rsidR="008964C5" w:rsidRDefault="008964C5" w:rsidP="005F5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время отклика системы на запрос пользователя не превышает 1 с, 100% эффективность работы.</w:t>
      </w:r>
    </w:p>
    <w:p w:rsidR="008964C5" w:rsidRDefault="008964C5" w:rsidP="005F5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65321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работоспособность системы не зависит от стороннего ПО; легкая инсталляция 1 человеком</w:t>
      </w:r>
      <w:r w:rsidRPr="0065321D">
        <w:rPr>
          <w:rFonts w:ascii="Times New Roman" w:hAnsi="Times New Roman" w:cs="Times New Roman"/>
          <w:sz w:val="28"/>
        </w:rPr>
        <w:t>;</w:t>
      </w:r>
    </w:p>
    <w:p w:rsidR="008964C5" w:rsidRPr="005F5E2B" w:rsidRDefault="008964C5" w:rsidP="005F5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p w:rsidR="000B5125" w:rsidRPr="005F5E2B" w:rsidRDefault="000B5125" w:rsidP="005F5E2B">
      <w:pPr>
        <w:keepNext/>
        <w:keepLines/>
        <w:spacing w:before="120" w:after="1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11" w:name="_Toc39933974"/>
      <w:r w:rsidRPr="006D538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>Заключение</w:t>
      </w:r>
      <w:bookmarkEnd w:id="11"/>
    </w:p>
    <w:p w:rsidR="000B5125" w:rsidRDefault="000B5125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выполнения данного курсового про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екта было спроектировано</w:t>
      </w:r>
      <w:r w:rsidR="00617A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66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Табло на станции метро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87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языке </w:t>
      </w:r>
      <w:r w:rsidR="00CC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высокого уровня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1B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CC1B6A" w:rsidRPr="00CC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791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наглядно продемонстрировать </w:t>
      </w:r>
      <w:r w:rsidR="00CC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компонентов. 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были получены различные диаграммы для детального описания всех процессов протекающих в системе. Не смотря на размер диаграмм, они обладают достаточно простой структурой, понятной даже для обывателя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5125" w:rsidRDefault="000B5125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диаграмм использовались основные правила и принципы моделирования, включающие графическое представление объектов и связей между ними, иерархическое построение, а также названия, отражающие назначение той или иной сущности, или взаимодействия.</w:t>
      </w:r>
    </w:p>
    <w:p w:rsidR="000B5125" w:rsidRDefault="000B5125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Благодаря детальному разбору </w:t>
      </w:r>
      <w:r w:rsidR="00CC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проекта при помощи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 проектирования, полученных 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разработки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можно заверить, что полученное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66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Табло на станции метро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полностью соответствует сов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ременным стандартам качества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способно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выполнять раз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личные функции требующиеся во всех крупны</w:t>
      </w:r>
      <w:r w:rsidR="00652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и мелких метрополитенах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5125" w:rsidRPr="000E212E" w:rsidRDefault="000B5125" w:rsidP="009344C4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получены важные знания и практические навыки в области использования 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объектно-ориентированного 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9F7ED7" w:rsidRP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обретен опыт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построения 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 проектиро</w:t>
      </w:r>
      <w:r w:rsidR="009F7E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вания, детально описывающих процессы происходя</w:t>
      </w:r>
      <w:r w:rsidR="00A21C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щие в системе</w:t>
      </w:r>
      <w:r w:rsidRPr="000E2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5125" w:rsidRPr="00774CE6" w:rsidRDefault="000B5125" w:rsidP="009344C4">
      <w:pPr>
        <w:spacing w:before="120" w:after="12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  <w:r w:rsidRPr="00283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Список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использованных источников</w:t>
      </w:r>
    </w:p>
    <w:p w:rsidR="000B5125" w:rsidRPr="00094857" w:rsidRDefault="000B5125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8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Ларман, Крэг. Применение UML 2.0 и шаблонов проектирования. Введение в объектно-ориентированный анализ, проектирование и итеративную разработку / КрэгЛарман. - Москва: Гостехиздат, 2017. - 736 c.</w:t>
      </w:r>
    </w:p>
    <w:p w:rsidR="000B5125" w:rsidRPr="00094857" w:rsidRDefault="000B5125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8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Роберт А. Максимчук. UML для простых смертных / Роберт А. Максимчук, Эрик Дж. Нейбург. - Москва: СИНТЕГ, 2014. - 272 c.</w:t>
      </w:r>
    </w:p>
    <w:p w:rsidR="00094857" w:rsidRPr="00107EE9" w:rsidRDefault="000B5125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8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Йордон, Эдвард. Объектно-ориентированный анализ и проектирование систем / Эдвард Йордон , Карл Аргила. - М.: ЛОРИ, 2014. - 264 c.</w:t>
      </w:r>
    </w:p>
    <w:p w:rsidR="00094857" w:rsidRPr="00774CE6" w:rsidRDefault="00094857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SoloLearn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Tutorial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[Электронный ресурс]: - Режим доступа: </w:t>
      </w:r>
      <w:hyperlink r:id="rId23" w:history="1">
        <w:r w:rsidRPr="00774CE6">
          <w:rPr>
            <w:rStyle w:val="a5"/>
            <w:shd w:val="clear" w:color="auto" w:fill="FFFFFF"/>
            <w:lang w:val="en-US"/>
          </w:rPr>
          <w:t>https</w:t>
        </w:r>
        <w:r w:rsidRPr="00774CE6">
          <w:rPr>
            <w:rStyle w:val="a5"/>
            <w:shd w:val="clear" w:color="auto" w:fill="FFFFFF"/>
          </w:rPr>
          <w:t>://</w:t>
        </w:r>
        <w:r w:rsidRPr="00774CE6">
          <w:rPr>
            <w:rStyle w:val="a5"/>
            <w:shd w:val="clear" w:color="auto" w:fill="FFFFFF"/>
            <w:lang w:val="en-US"/>
          </w:rPr>
          <w:t>www</w:t>
        </w:r>
        <w:r w:rsidRPr="00774CE6">
          <w:rPr>
            <w:rStyle w:val="a5"/>
            <w:shd w:val="clear" w:color="auto" w:fill="FFFFFF"/>
          </w:rPr>
          <w:t>.</w:t>
        </w:r>
        <w:r w:rsidRPr="00774CE6">
          <w:rPr>
            <w:rStyle w:val="a5"/>
            <w:shd w:val="clear" w:color="auto" w:fill="FFFFFF"/>
            <w:lang w:val="en-US"/>
          </w:rPr>
          <w:t>sololearn</w:t>
        </w:r>
        <w:r w:rsidRPr="00774CE6">
          <w:rPr>
            <w:rStyle w:val="a5"/>
            <w:shd w:val="clear" w:color="auto" w:fill="FFFFFF"/>
          </w:rPr>
          <w:t>.</w:t>
        </w:r>
        <w:r w:rsidRPr="00774CE6">
          <w:rPr>
            <w:rStyle w:val="a5"/>
            <w:shd w:val="clear" w:color="auto" w:fill="FFFFFF"/>
            <w:lang w:val="en-US"/>
          </w:rPr>
          <w:t>com</w:t>
        </w:r>
        <w:r w:rsidRPr="00774CE6">
          <w:rPr>
            <w:rStyle w:val="a5"/>
            <w:shd w:val="clear" w:color="auto" w:fill="FFFFFF"/>
          </w:rPr>
          <w:t>/</w:t>
        </w:r>
        <w:r w:rsidRPr="00774CE6">
          <w:rPr>
            <w:rStyle w:val="a5"/>
            <w:shd w:val="clear" w:color="auto" w:fill="FFFFFF"/>
            <w:lang w:val="en-US"/>
          </w:rPr>
          <w:t>Course</w:t>
        </w:r>
        <w:r w:rsidRPr="00774CE6">
          <w:rPr>
            <w:rStyle w:val="a5"/>
            <w:shd w:val="clear" w:color="auto" w:fill="FFFFFF"/>
          </w:rPr>
          <w:t>/</w:t>
        </w:r>
        <w:r w:rsidRPr="00774CE6">
          <w:rPr>
            <w:rStyle w:val="a5"/>
            <w:shd w:val="clear" w:color="auto" w:fill="FFFFFF"/>
            <w:lang w:val="en-US"/>
          </w:rPr>
          <w:t>CSharp</w:t>
        </w:r>
        <w:r w:rsidRPr="00774CE6">
          <w:rPr>
            <w:rStyle w:val="a5"/>
            <w:shd w:val="clear" w:color="auto" w:fill="FFFFFF"/>
          </w:rPr>
          <w:t>/</w:t>
        </w:r>
      </w:hyperlink>
      <w:r w:rsidRPr="00774CE6">
        <w:rPr>
          <w:rStyle w:val="a5"/>
          <w:shd w:val="clear" w:color="auto" w:fill="FFFFFF"/>
        </w:rPr>
        <w:t xml:space="preserve"> </w:t>
      </w:r>
      <w:r w:rsidR="00617AF8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</w:p>
    <w:p w:rsidR="00774CE6" w:rsidRPr="00774CE6" w:rsidRDefault="00774CE6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Википедия. </w:t>
      </w:r>
      <w:r w:rsidRPr="00C33D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ресурс]: - Режим доступа: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24" w:history="1">
        <w:r w:rsidRPr="002966F8">
          <w:rPr>
            <w:rStyle w:val="a5"/>
            <w:shd w:val="clear" w:color="auto" w:fill="FFFFFF"/>
            <w:lang w:val="en-US"/>
          </w:rPr>
          <w:t>https</w:t>
        </w:r>
        <w:r w:rsidRPr="002966F8">
          <w:rPr>
            <w:rStyle w:val="a5"/>
            <w:shd w:val="clear" w:color="auto" w:fill="FFFFFF"/>
          </w:rPr>
          <w:t>://</w:t>
        </w:r>
        <w:r w:rsidRPr="002966F8">
          <w:rPr>
            <w:rStyle w:val="a5"/>
            <w:shd w:val="clear" w:color="auto" w:fill="FFFFFF"/>
            <w:lang w:val="en-US"/>
          </w:rPr>
          <w:t>ru</w:t>
        </w:r>
        <w:r w:rsidRPr="002966F8">
          <w:rPr>
            <w:rStyle w:val="a5"/>
            <w:shd w:val="clear" w:color="auto" w:fill="FFFFFF"/>
          </w:rPr>
          <w:t>.</w:t>
        </w:r>
        <w:r w:rsidRPr="002966F8">
          <w:rPr>
            <w:rStyle w:val="a5"/>
            <w:shd w:val="clear" w:color="auto" w:fill="FFFFFF"/>
            <w:lang w:val="en-US"/>
          </w:rPr>
          <w:t>wikipedia</w:t>
        </w:r>
        <w:r w:rsidRPr="002966F8">
          <w:rPr>
            <w:rStyle w:val="a5"/>
            <w:shd w:val="clear" w:color="auto" w:fill="FFFFFF"/>
          </w:rPr>
          <w:t>.</w:t>
        </w:r>
        <w:r w:rsidRPr="002966F8">
          <w:rPr>
            <w:rStyle w:val="a5"/>
            <w:shd w:val="clear" w:color="auto" w:fill="FFFFFF"/>
            <w:lang w:val="en-US"/>
          </w:rPr>
          <w:t>org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74CE6" w:rsidRPr="00774CE6" w:rsidRDefault="00774CE6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Comindware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Нотация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BPMN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 </w:t>
      </w:r>
      <w:r w:rsidRPr="00C33D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ресурс]: - Режим доступа: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25" w:history="1">
        <w:r w:rsidRPr="008A7366">
          <w:rPr>
            <w:rStyle w:val="a5"/>
          </w:rPr>
          <w:t>https://</w:t>
        </w:r>
        <w:r w:rsidRPr="008A7366">
          <w:rPr>
            <w:rStyle w:val="a5"/>
            <w:lang w:val="en-US"/>
          </w:rPr>
          <w:t>comindware</w:t>
        </w:r>
        <w:r w:rsidRPr="008A7366">
          <w:rPr>
            <w:rStyle w:val="a5"/>
          </w:rPr>
          <w:t>.</w:t>
        </w:r>
        <w:r w:rsidRPr="008A7366">
          <w:rPr>
            <w:rStyle w:val="a5"/>
            <w:lang w:val="en-US"/>
          </w:rPr>
          <w:t>com</w:t>
        </w:r>
        <w:r w:rsidRPr="008A7366">
          <w:rPr>
            <w:rStyle w:val="a5"/>
          </w:rPr>
          <w:t>/</w:t>
        </w:r>
        <w:r w:rsidRPr="008A7366">
          <w:rPr>
            <w:rStyle w:val="a5"/>
            <w:lang w:val="en-US"/>
          </w:rPr>
          <w:t>ru</w:t>
        </w:r>
        <w:r w:rsidRPr="008A7366">
          <w:rPr>
            <w:rStyle w:val="a5"/>
          </w:rPr>
          <w:t>/</w:t>
        </w:r>
        <w:r w:rsidRPr="008A7366">
          <w:rPr>
            <w:rStyle w:val="a5"/>
            <w:lang w:val="en-US"/>
          </w:rPr>
          <w:t>blog</w:t>
        </w:r>
        <w:r w:rsidRPr="008A7366">
          <w:rPr>
            <w:rStyle w:val="a5"/>
          </w:rPr>
          <w:t>-нотация-</w:t>
        </w:r>
        <w:r w:rsidRPr="008A7366">
          <w:rPr>
            <w:rStyle w:val="a5"/>
            <w:lang w:val="en-US"/>
          </w:rPr>
          <w:t>bpmn</w:t>
        </w:r>
        <w:r w:rsidRPr="008A7366">
          <w:rPr>
            <w:rStyle w:val="a5"/>
          </w:rPr>
          <w:t>-2-0-элементы-и-описание</w:t>
        </w:r>
        <w:r w:rsidRPr="00774CE6">
          <w:rPr>
            <w:rStyle w:val="a5"/>
          </w:rPr>
          <w:t>/</w:t>
        </w:r>
      </w:hyperlink>
      <w:r w:rsidR="00F5445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</w:p>
    <w:p w:rsidR="00774CE6" w:rsidRDefault="00774CE6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SysAna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Требования к системе: классификация 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FURPS</w:t>
      </w:r>
      <w:r w:rsidRPr="00774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[Электронный ресурс]: - Режим доступа: </w:t>
      </w:r>
      <w:hyperlink r:id="rId26" w:history="1">
        <w:r>
          <w:rPr>
            <w:rStyle w:val="a5"/>
          </w:rPr>
          <w:t>https://sysana.wordpress.com/2010/09/16/furps/</w:t>
        </w:r>
      </w:hyperlink>
      <w:r w:rsidR="00F5445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Pr="00774CE6">
        <w:t xml:space="preserve"> </w:t>
      </w:r>
    </w:p>
    <w:p w:rsidR="008964C5" w:rsidRPr="003B3C40" w:rsidRDefault="008964C5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Business</w:t>
      </w:r>
      <w:r w:rsidRPr="008964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8964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Нотация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EPC</w:t>
      </w:r>
      <w:r w:rsidRPr="008964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Электронный ресурс</w:t>
      </w:r>
      <w:r w:rsidRPr="008964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-  </w:t>
      </w:r>
      <w:r w:rsidR="003B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Режим доступа:</w:t>
      </w:r>
      <w:hyperlink r:id="rId27" w:history="1">
        <w:r w:rsidR="003B3C40">
          <w:rPr>
            <w:rStyle w:val="a5"/>
          </w:rPr>
          <w:t>https://www.businessstudio.ru/wiki/docs/v4/doku.php/ru/csdesign/bpmodeling/epc_notation</w:t>
        </w:r>
      </w:hyperlink>
      <w:r w:rsidR="00F5445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</w:p>
    <w:p w:rsidR="003B3C40" w:rsidRPr="00774CE6" w:rsidRDefault="003B3C40" w:rsidP="009344C4">
      <w:pPr>
        <w:pStyle w:val="ad"/>
        <w:numPr>
          <w:ilvl w:val="0"/>
          <w:numId w:val="10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 w:rsidRPr="003B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r w:rsidRPr="003B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Электронный ресурс</w:t>
      </w:r>
      <w:r w:rsidRPr="003B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-  Режим доступа: </w:t>
      </w:r>
      <w:hyperlink r:id="rId28" w:history="1">
        <w:r>
          <w:rPr>
            <w:rStyle w:val="a5"/>
          </w:rPr>
          <w:t>https://habr.com/ru/company/trinion/blog/340064/</w:t>
        </w:r>
      </w:hyperlink>
      <w:r w:rsidR="00F5445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</w:p>
    <w:p w:rsidR="00774CE6" w:rsidRPr="00774CE6" w:rsidRDefault="00774CE6" w:rsidP="00774CE6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125" w:rsidRDefault="000B5125" w:rsidP="002A20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br w:type="page"/>
      </w:r>
    </w:p>
    <w:p w:rsidR="00BD4BD6" w:rsidRDefault="000B5125" w:rsidP="00094857">
      <w:pPr>
        <w:pStyle w:val="1"/>
        <w:numPr>
          <w:ilvl w:val="0"/>
          <w:numId w:val="0"/>
        </w:numPr>
        <w:spacing w:after="0" w:line="360" w:lineRule="auto"/>
        <w:ind w:right="-2"/>
        <w:jc w:val="center"/>
        <w:rPr>
          <w:color w:val="000000" w:themeColor="text1"/>
          <w:szCs w:val="28"/>
        </w:rPr>
      </w:pPr>
      <w:bookmarkStart w:id="12" w:name="_Toc8329726"/>
      <w:bookmarkStart w:id="13" w:name="_Toc39933975"/>
      <w:r w:rsidRPr="008C39F9">
        <w:rPr>
          <w:color w:val="000000" w:themeColor="text1"/>
        </w:rPr>
        <w:lastRenderedPageBreak/>
        <w:t>Приложение</w:t>
      </w:r>
      <w:bookmarkEnd w:id="12"/>
      <w:r w:rsidR="00094857">
        <w:rPr>
          <w:color w:val="000000" w:themeColor="text1"/>
        </w:rPr>
        <w:t xml:space="preserve"> А – </w:t>
      </w:r>
      <w:r w:rsidRPr="00094857">
        <w:rPr>
          <w:color w:val="000000" w:themeColor="text1"/>
          <w:szCs w:val="28"/>
        </w:rPr>
        <w:t>Проверка на антиплагиат</w:t>
      </w:r>
      <w:bookmarkEnd w:id="13"/>
    </w:p>
    <w:p w:rsidR="00853073" w:rsidRPr="00107EE9" w:rsidRDefault="00853073">
      <w:pPr>
        <w:spacing w:after="160" w:line="259" w:lineRule="auto"/>
        <w:rPr>
          <w:lang w:eastAsia="ru-RU"/>
        </w:rPr>
      </w:pPr>
    </w:p>
    <w:p w:rsidR="00094857" w:rsidRDefault="00C50F17" w:rsidP="00322730">
      <w:pPr>
        <w:spacing w:after="160" w:line="259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2728595"/>
            <wp:effectExtent l="5397" t="0" r="9208" b="920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397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073">
        <w:rPr>
          <w:lang w:eastAsia="ru-RU"/>
        </w:rPr>
        <w:br w:type="page"/>
      </w:r>
      <w:bookmarkStart w:id="14" w:name="_GoBack"/>
      <w:bookmarkEnd w:id="14"/>
    </w:p>
    <w:p w:rsidR="00094857" w:rsidRDefault="00094857" w:rsidP="00095F0A">
      <w:pPr>
        <w:pStyle w:val="1"/>
        <w:numPr>
          <w:ilvl w:val="0"/>
          <w:numId w:val="0"/>
        </w:numPr>
        <w:spacing w:after="0" w:line="360" w:lineRule="auto"/>
        <w:ind w:right="-2"/>
        <w:jc w:val="center"/>
        <w:rPr>
          <w:color w:val="000000" w:themeColor="text1"/>
          <w:szCs w:val="28"/>
        </w:rPr>
      </w:pPr>
      <w:bookmarkStart w:id="15" w:name="_Toc39933976"/>
      <w:r w:rsidRPr="008C39F9">
        <w:rPr>
          <w:color w:val="000000" w:themeColor="text1"/>
        </w:rPr>
        <w:lastRenderedPageBreak/>
        <w:t>Приложение</w:t>
      </w:r>
      <w:r>
        <w:rPr>
          <w:color w:val="000000" w:themeColor="text1"/>
        </w:rPr>
        <w:t xml:space="preserve"> Б – </w:t>
      </w:r>
      <w:r>
        <w:rPr>
          <w:color w:val="000000" w:themeColor="text1"/>
          <w:szCs w:val="28"/>
        </w:rPr>
        <w:t>Диаграмма Ганта</w:t>
      </w:r>
      <w:bookmarkEnd w:id="15"/>
    </w:p>
    <w:p w:rsidR="00322730" w:rsidRPr="00322730" w:rsidRDefault="00322730" w:rsidP="00322730">
      <w:pPr>
        <w:rPr>
          <w:lang w:eastAsia="ru-RU"/>
        </w:rPr>
      </w:pPr>
    </w:p>
    <w:p w:rsidR="00F5445F" w:rsidRPr="00F5445F" w:rsidRDefault="00652465" w:rsidP="00F5445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1433830"/>
            <wp:effectExtent l="508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ант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3979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5F" w:rsidRPr="00F5445F" w:rsidSect="0055722A">
      <w:footerReference w:type="default" r:id="rId31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BB6" w:rsidRDefault="003B2BB6">
      <w:pPr>
        <w:spacing w:after="0" w:line="240" w:lineRule="auto"/>
      </w:pPr>
      <w:r>
        <w:separator/>
      </w:r>
    </w:p>
  </w:endnote>
  <w:endnote w:type="continuationSeparator" w:id="0">
    <w:p w:rsidR="003B2BB6" w:rsidRDefault="003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183644"/>
      <w:docPartObj>
        <w:docPartGallery w:val="Page Numbers (Bottom of Page)"/>
        <w:docPartUnique/>
      </w:docPartObj>
    </w:sdtPr>
    <w:sdtEndPr/>
    <w:sdtContent>
      <w:p w:rsidR="00107EE9" w:rsidRDefault="00107E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F1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07EE9" w:rsidRDefault="00107E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BB6" w:rsidRDefault="003B2BB6">
      <w:pPr>
        <w:spacing w:after="0" w:line="240" w:lineRule="auto"/>
      </w:pPr>
      <w:r>
        <w:separator/>
      </w:r>
    </w:p>
  </w:footnote>
  <w:footnote w:type="continuationSeparator" w:id="0">
    <w:p w:rsidR="003B2BB6" w:rsidRDefault="003B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EAB"/>
    <w:multiLevelType w:val="hybridMultilevel"/>
    <w:tmpl w:val="05D2CDAC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AA6C7C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16C"/>
    <w:multiLevelType w:val="multilevel"/>
    <w:tmpl w:val="329C07B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C5570"/>
    <w:multiLevelType w:val="hybridMultilevel"/>
    <w:tmpl w:val="187A7F56"/>
    <w:lvl w:ilvl="0" w:tplc="E95C36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75BB"/>
    <w:multiLevelType w:val="multilevel"/>
    <w:tmpl w:val="CDB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B3B41"/>
    <w:multiLevelType w:val="hybridMultilevel"/>
    <w:tmpl w:val="F16C79B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6C02A0"/>
    <w:multiLevelType w:val="hybridMultilevel"/>
    <w:tmpl w:val="91CA8616"/>
    <w:lvl w:ilvl="0" w:tplc="6AC6934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46D85"/>
    <w:multiLevelType w:val="hybridMultilevel"/>
    <w:tmpl w:val="CCF6A090"/>
    <w:lvl w:ilvl="0" w:tplc="8B5E3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1628F7"/>
    <w:multiLevelType w:val="multilevel"/>
    <w:tmpl w:val="6898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1735B"/>
    <w:multiLevelType w:val="hybridMultilevel"/>
    <w:tmpl w:val="7CAA2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40134"/>
    <w:multiLevelType w:val="hybridMultilevel"/>
    <w:tmpl w:val="9D7414F8"/>
    <w:lvl w:ilvl="0" w:tplc="16B8154E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6D774C"/>
    <w:multiLevelType w:val="hybridMultilevel"/>
    <w:tmpl w:val="91561F1C"/>
    <w:lvl w:ilvl="0" w:tplc="16B8154E">
      <w:start w:val="3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F8F1BE0"/>
    <w:multiLevelType w:val="hybridMultilevel"/>
    <w:tmpl w:val="2EC24218"/>
    <w:lvl w:ilvl="0" w:tplc="16B815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77E1B"/>
    <w:multiLevelType w:val="hybridMultilevel"/>
    <w:tmpl w:val="521A30C4"/>
    <w:lvl w:ilvl="0" w:tplc="6AC69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C5F8A"/>
    <w:multiLevelType w:val="hybridMultilevel"/>
    <w:tmpl w:val="83F6D5CE"/>
    <w:lvl w:ilvl="0" w:tplc="16B8154E">
      <w:start w:val="3"/>
      <w:numFmt w:val="bullet"/>
      <w:lvlText w:val="–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F1"/>
    <w:rsid w:val="0000280E"/>
    <w:rsid w:val="00002B39"/>
    <w:rsid w:val="00007DF8"/>
    <w:rsid w:val="000141DA"/>
    <w:rsid w:val="00094857"/>
    <w:rsid w:val="00095F0A"/>
    <w:rsid w:val="000A1CE6"/>
    <w:rsid w:val="000B5125"/>
    <w:rsid w:val="000B77FF"/>
    <w:rsid w:val="000D22E0"/>
    <w:rsid w:val="00107EE9"/>
    <w:rsid w:val="00113B56"/>
    <w:rsid w:val="001151E1"/>
    <w:rsid w:val="00154B70"/>
    <w:rsid w:val="00187F8B"/>
    <w:rsid w:val="00196AE4"/>
    <w:rsid w:val="001A25AC"/>
    <w:rsid w:val="001A625F"/>
    <w:rsid w:val="001B2D9E"/>
    <w:rsid w:val="001D6788"/>
    <w:rsid w:val="001F3436"/>
    <w:rsid w:val="00202590"/>
    <w:rsid w:val="00213075"/>
    <w:rsid w:val="002801C1"/>
    <w:rsid w:val="00286318"/>
    <w:rsid w:val="00290701"/>
    <w:rsid w:val="0029131B"/>
    <w:rsid w:val="002A205F"/>
    <w:rsid w:val="002B0EE0"/>
    <w:rsid w:val="00317D72"/>
    <w:rsid w:val="00322730"/>
    <w:rsid w:val="003315CB"/>
    <w:rsid w:val="00334E7D"/>
    <w:rsid w:val="00360BF2"/>
    <w:rsid w:val="00367002"/>
    <w:rsid w:val="00381831"/>
    <w:rsid w:val="003A7C34"/>
    <w:rsid w:val="003B2BB6"/>
    <w:rsid w:val="003B3C40"/>
    <w:rsid w:val="003D225A"/>
    <w:rsid w:val="003E4469"/>
    <w:rsid w:val="003E5DE2"/>
    <w:rsid w:val="00475511"/>
    <w:rsid w:val="00492AAE"/>
    <w:rsid w:val="004A4252"/>
    <w:rsid w:val="004B72C7"/>
    <w:rsid w:val="004E2832"/>
    <w:rsid w:val="004E419F"/>
    <w:rsid w:val="00511C91"/>
    <w:rsid w:val="0053663E"/>
    <w:rsid w:val="005424C7"/>
    <w:rsid w:val="00551456"/>
    <w:rsid w:val="0055722A"/>
    <w:rsid w:val="005625CA"/>
    <w:rsid w:val="00566558"/>
    <w:rsid w:val="0057433C"/>
    <w:rsid w:val="00580476"/>
    <w:rsid w:val="00591F74"/>
    <w:rsid w:val="00592A26"/>
    <w:rsid w:val="005A6070"/>
    <w:rsid w:val="005B0AC8"/>
    <w:rsid w:val="005D259F"/>
    <w:rsid w:val="005F5E2B"/>
    <w:rsid w:val="00604342"/>
    <w:rsid w:val="0061601F"/>
    <w:rsid w:val="00617AF8"/>
    <w:rsid w:val="006223D5"/>
    <w:rsid w:val="006265D3"/>
    <w:rsid w:val="00644F30"/>
    <w:rsid w:val="00652465"/>
    <w:rsid w:val="00665794"/>
    <w:rsid w:val="00671F0A"/>
    <w:rsid w:val="00677F59"/>
    <w:rsid w:val="00680F71"/>
    <w:rsid w:val="006842AF"/>
    <w:rsid w:val="006C1864"/>
    <w:rsid w:val="00714B5B"/>
    <w:rsid w:val="007244E7"/>
    <w:rsid w:val="00724698"/>
    <w:rsid w:val="00774CE6"/>
    <w:rsid w:val="00781933"/>
    <w:rsid w:val="00794248"/>
    <w:rsid w:val="007942AC"/>
    <w:rsid w:val="00816B57"/>
    <w:rsid w:val="00853073"/>
    <w:rsid w:val="0088086F"/>
    <w:rsid w:val="008964C5"/>
    <w:rsid w:val="008A544F"/>
    <w:rsid w:val="008C456E"/>
    <w:rsid w:val="008D0077"/>
    <w:rsid w:val="008F2F52"/>
    <w:rsid w:val="00906940"/>
    <w:rsid w:val="009226A4"/>
    <w:rsid w:val="0092561C"/>
    <w:rsid w:val="009344C4"/>
    <w:rsid w:val="00944224"/>
    <w:rsid w:val="00962888"/>
    <w:rsid w:val="00970748"/>
    <w:rsid w:val="0097442C"/>
    <w:rsid w:val="009C6E88"/>
    <w:rsid w:val="009D1245"/>
    <w:rsid w:val="009E5689"/>
    <w:rsid w:val="009F3400"/>
    <w:rsid w:val="009F43A5"/>
    <w:rsid w:val="009F4B64"/>
    <w:rsid w:val="009F7ED7"/>
    <w:rsid w:val="00A21CEB"/>
    <w:rsid w:val="00A263FF"/>
    <w:rsid w:val="00A30135"/>
    <w:rsid w:val="00A66CA2"/>
    <w:rsid w:val="00A70CEB"/>
    <w:rsid w:val="00AA17B7"/>
    <w:rsid w:val="00AA5A5B"/>
    <w:rsid w:val="00AD3BCB"/>
    <w:rsid w:val="00B51846"/>
    <w:rsid w:val="00B523AB"/>
    <w:rsid w:val="00B537B2"/>
    <w:rsid w:val="00B84C8F"/>
    <w:rsid w:val="00BC4487"/>
    <w:rsid w:val="00BD1BF1"/>
    <w:rsid w:val="00BD4BD6"/>
    <w:rsid w:val="00BE3EDD"/>
    <w:rsid w:val="00BF5F1C"/>
    <w:rsid w:val="00C01153"/>
    <w:rsid w:val="00C01B4A"/>
    <w:rsid w:val="00C1675E"/>
    <w:rsid w:val="00C30F6E"/>
    <w:rsid w:val="00C357BE"/>
    <w:rsid w:val="00C444CB"/>
    <w:rsid w:val="00C44684"/>
    <w:rsid w:val="00C50F17"/>
    <w:rsid w:val="00C62FE7"/>
    <w:rsid w:val="00C73E92"/>
    <w:rsid w:val="00C765D7"/>
    <w:rsid w:val="00C829EA"/>
    <w:rsid w:val="00C846A3"/>
    <w:rsid w:val="00C85CF2"/>
    <w:rsid w:val="00CC1B6A"/>
    <w:rsid w:val="00CD43CF"/>
    <w:rsid w:val="00CF2648"/>
    <w:rsid w:val="00D149B5"/>
    <w:rsid w:val="00D16C45"/>
    <w:rsid w:val="00D427C1"/>
    <w:rsid w:val="00D4638D"/>
    <w:rsid w:val="00D7143D"/>
    <w:rsid w:val="00D76170"/>
    <w:rsid w:val="00DA02A2"/>
    <w:rsid w:val="00DC48BE"/>
    <w:rsid w:val="00DF199B"/>
    <w:rsid w:val="00E0287F"/>
    <w:rsid w:val="00E03112"/>
    <w:rsid w:val="00E37398"/>
    <w:rsid w:val="00E53F73"/>
    <w:rsid w:val="00E7206B"/>
    <w:rsid w:val="00E91BEC"/>
    <w:rsid w:val="00EC2420"/>
    <w:rsid w:val="00EC507E"/>
    <w:rsid w:val="00EE59D1"/>
    <w:rsid w:val="00EF3708"/>
    <w:rsid w:val="00F1266A"/>
    <w:rsid w:val="00F16EE9"/>
    <w:rsid w:val="00F451C4"/>
    <w:rsid w:val="00F50039"/>
    <w:rsid w:val="00F5445F"/>
    <w:rsid w:val="00F73EE2"/>
    <w:rsid w:val="00F85D70"/>
    <w:rsid w:val="00FC1486"/>
    <w:rsid w:val="00FD52C9"/>
    <w:rsid w:val="00FD5F9A"/>
    <w:rsid w:val="00FE5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4D691-E086-4BE0-BD3D-6AA81D17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125"/>
    <w:pPr>
      <w:spacing w:after="200" w:line="276" w:lineRule="auto"/>
    </w:pPr>
  </w:style>
  <w:style w:type="paragraph" w:styleId="1">
    <w:name w:val="heading 1"/>
    <w:next w:val="a"/>
    <w:link w:val="10"/>
    <w:uiPriority w:val="9"/>
    <w:unhideWhenUsed/>
    <w:qFormat/>
    <w:rsid w:val="000B5125"/>
    <w:pPr>
      <w:keepNext/>
      <w:keepLines/>
      <w:numPr>
        <w:numId w:val="1"/>
      </w:numPr>
      <w:spacing w:after="664" w:line="265" w:lineRule="auto"/>
      <w:ind w:left="10" w:right="92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B5125"/>
    <w:pPr>
      <w:keepNext/>
      <w:keepLines/>
      <w:numPr>
        <w:ilvl w:val="1"/>
        <w:numId w:val="1"/>
      </w:numPr>
      <w:spacing w:after="664" w:line="265" w:lineRule="auto"/>
      <w:ind w:left="10" w:right="92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17AF8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617A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512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512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hidden/>
    <w:uiPriority w:val="39"/>
    <w:rsid w:val="000B5125"/>
    <w:pPr>
      <w:spacing w:after="100" w:line="248" w:lineRule="auto"/>
      <w:ind w:left="25" w:right="8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5">
    <w:name w:val="Hyperlink"/>
    <w:basedOn w:val="a0"/>
    <w:uiPriority w:val="99"/>
    <w:unhideWhenUsed/>
    <w:rsid w:val="000B5125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0B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B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125"/>
  </w:style>
  <w:style w:type="paragraph" w:customStyle="1" w:styleId="a9">
    <w:name w:val="Рисунок"/>
    <w:basedOn w:val="a3"/>
    <w:link w:val="aa"/>
    <w:qFormat/>
    <w:rsid w:val="003E4469"/>
    <w:rPr>
      <w:noProof/>
    </w:rPr>
  </w:style>
  <w:style w:type="character" w:customStyle="1" w:styleId="aa">
    <w:name w:val="Рисунок Знак"/>
    <w:basedOn w:val="a4"/>
    <w:link w:val="a9"/>
    <w:rsid w:val="003E4469"/>
    <w:rPr>
      <w:rFonts w:ascii="Times New Roman" w:hAnsi="Times New Roman" w:cs="Times New Roman"/>
      <w:noProof/>
      <w:sz w:val="28"/>
      <w:szCs w:val="28"/>
    </w:rPr>
  </w:style>
  <w:style w:type="paragraph" w:customStyle="1" w:styleId="3">
    <w:name w:val="Стиль3"/>
    <w:basedOn w:val="a"/>
    <w:link w:val="30"/>
    <w:qFormat/>
    <w:rsid w:val="008F2F52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30">
    <w:name w:val="Стиль3 Знак"/>
    <w:basedOn w:val="a0"/>
    <w:link w:val="3"/>
    <w:rsid w:val="008F2F52"/>
    <w:rPr>
      <w:rFonts w:ascii="Times New Roman" w:eastAsiaTheme="minorEastAsia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8F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2F5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B0AC8"/>
    <w:pPr>
      <w:ind w:left="720"/>
      <w:contextualSpacing/>
    </w:pPr>
  </w:style>
  <w:style w:type="table" w:styleId="ae">
    <w:name w:val="Table Grid"/>
    <w:basedOn w:val="a1"/>
    <w:uiPriority w:val="39"/>
    <w:rsid w:val="00F7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https://ru.wikipedia.org/wiki/%D0%A1%D0%B5%D0%BC%D0%B0%D0%BD%D1%82%D0%B8%D0%BA%D0%B0_(%D0%B7%D0%BD%D0%B0%D1%87%D0%B5%D0%BD%D0%B8%D1%8F)" TargetMode="External"/><Relationship Id="rId26" Type="http://schemas.openxmlformats.org/officeDocument/2006/relationships/hyperlink" Target="https://sysana.wordpress.com/2010/09/16/furp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5%D0%BD%D0%B5%D0%B4%D0%B6%D0%B5%D1%8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1%D0%B8%D0%B7%D0%BD%D0%B5%D1%81-%D0%BF%D1%80%D0%BE%D1%86%D0%B5%D1%81%D1%81" TargetMode="External"/><Relationship Id="rId25" Type="http://schemas.openxmlformats.org/officeDocument/2006/relationships/hyperlink" Target="https://comindware.com/ru/blog-&#1085;&#1086;&#1090;&#1072;&#1094;&#1080;&#1103;-bpmn-2-0-&#1101;&#1083;&#1077;&#1084;&#1077;&#1085;&#1090;&#1099;-&#1080;-&#1086;&#1087;&#1080;&#1089;&#1072;&#1085;&#1080;&#1077;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5%D1%86%D0%B8%D1%84%D0%B8%D0%BA%D0%B0%D1%86%D0%B8%D1%8F" TargetMode="External"/><Relationship Id="rId20" Type="http://schemas.openxmlformats.org/officeDocument/2006/relationships/hyperlink" Target="https://ru.wikipedia.org/wiki/%D0%A0%D0%B0%D0%B7%D1%80%D0%B0%D0%B1%D0%BE%D1%82%D1%87%D0%B8%D0%BA_%D0%BF%D1%80%D0%BE%D0%B3%D1%80%D0%B0%D0%BC%D0%BC%D0%BD%D0%BE%D0%B3%D0%BE_%D0%BE%D0%B1%D0%B5%D1%81%D0%BF%D0%B5%D1%87%D0%B5%D0%BD%D0%B8%D1%8F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&#1058;&#1077;&#1089;&#1090;&#1086;&#1074;&#1099;&#1077;_&#1092;&#1091;&#1085;&#1082;&#1094;&#1080;&#1080;_&#1076;&#1083;&#1103;_&#1086;&#1087;&#1090;&#1080;&#1084;&#1080;&#1079;&#1072;&#1094;&#1080;&#1080;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ololearn.com/Course/CSharp/" TargetMode="External"/><Relationship Id="rId28" Type="http://schemas.openxmlformats.org/officeDocument/2006/relationships/hyperlink" Target="https://habr.com/ru/company/trinion/blog/340064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1%D0%B8%D0%B7%D0%BD%D0%B5%D1%81-%D0%B0%D0%BD%D0%B0%D0%BB%D0%B8%D1%82%D0%B8%D0%BA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jpg"/><Relationship Id="rId27" Type="http://schemas.openxmlformats.org/officeDocument/2006/relationships/hyperlink" Target="https://www.businessstudio.ru/wiki/docs/v4/doku.php/ru/csdesign/bpmodeling/epc_notation" TargetMode="External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6725-FD79-4B8C-97DB-39F8E28D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dr.dixon87@outlook.com</cp:lastModifiedBy>
  <cp:revision>23</cp:revision>
  <cp:lastPrinted>2020-05-07T17:24:00Z</cp:lastPrinted>
  <dcterms:created xsi:type="dcterms:W3CDTF">2020-05-07T15:32:00Z</dcterms:created>
  <dcterms:modified xsi:type="dcterms:W3CDTF">2020-06-14T11:46:00Z</dcterms:modified>
</cp:coreProperties>
</file>