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85" w:rsidRPr="00206389" w:rsidRDefault="009B6785" w:rsidP="009B678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06389">
        <w:rPr>
          <w:rFonts w:ascii="Times New Roman" w:hAnsi="Times New Roman" w:cs="Times New Roman"/>
          <w:b/>
          <w:bCs/>
          <w:sz w:val="52"/>
          <w:szCs w:val="52"/>
        </w:rPr>
        <w:t>CHAPTER 2 – REQUIREMENT ANALYSIS</w:t>
      </w:r>
    </w:p>
    <w:p w:rsidR="009B6785" w:rsidRPr="00206389" w:rsidRDefault="009B6785" w:rsidP="009B6785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GoBack"/>
      <w:r w:rsidRPr="00206389">
        <w:rPr>
          <w:rFonts w:ascii="Times New Roman" w:hAnsi="Times New Roman" w:cs="Times New Roman"/>
          <w:b/>
          <w:bCs/>
          <w:sz w:val="52"/>
          <w:szCs w:val="52"/>
        </w:rPr>
        <w:t>A: RICH PICTURE (AS IS)</w:t>
      </w:r>
    </w:p>
    <w:bookmarkEnd w:id="0"/>
    <w:p w:rsidR="009B6785" w:rsidRDefault="009B6785" w:rsidP="009B6785">
      <w:pPr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r>
        <w:rPr>
          <w:rFonts w:ascii="Times New Roman" w:hAnsi="Times New Roman" w:cs="Times New Roman"/>
          <w:b/>
          <w:bCs/>
          <w:noProof/>
          <w:sz w:val="44"/>
          <w:szCs w:val="24"/>
        </w:rPr>
        <w:drawing>
          <wp:inline distT="0" distB="0" distL="0" distR="0" wp14:anchorId="74C99D3E" wp14:editId="75A24B42">
            <wp:extent cx="5727940" cy="49786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48" cy="50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6F" w:rsidRDefault="00EA0A6F"/>
    <w:sectPr w:rsidR="00EA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88"/>
    <w:rsid w:val="000D2088"/>
    <w:rsid w:val="00206389"/>
    <w:rsid w:val="009B6785"/>
    <w:rsid w:val="00E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16CCB-6C3F-4F3D-B9DD-951C8468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2021-09-12T10:40:00Z</dcterms:created>
  <dcterms:modified xsi:type="dcterms:W3CDTF">2021-09-12T11:19:00Z</dcterms:modified>
</cp:coreProperties>
</file>