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89" w:rsidRPr="00E01B7C" w:rsidRDefault="00213E89" w:rsidP="00213E89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01B7C">
        <w:rPr>
          <w:rFonts w:ascii="Times New Roman" w:hAnsi="Times New Roman" w:cs="Times New Roman"/>
          <w:b/>
          <w:bCs/>
          <w:sz w:val="52"/>
          <w:szCs w:val="52"/>
        </w:rPr>
        <w:t>B: SIX ELEMENT ANALYSIS (AS IS)</w:t>
      </w:r>
    </w:p>
    <w:tbl>
      <w:tblPr>
        <w:tblStyle w:val="TableGrid"/>
        <w:tblW w:w="14755" w:type="dxa"/>
        <w:tblInd w:w="-909" w:type="dxa"/>
        <w:tblLook w:val="04A0" w:firstRow="1" w:lastRow="0" w:firstColumn="1" w:lastColumn="0" w:noHBand="0" w:noVBand="1"/>
      </w:tblPr>
      <w:tblGrid>
        <w:gridCol w:w="2476"/>
        <w:gridCol w:w="2005"/>
        <w:gridCol w:w="1837"/>
        <w:gridCol w:w="1976"/>
        <w:gridCol w:w="2120"/>
        <w:gridCol w:w="2005"/>
        <w:gridCol w:w="2336"/>
      </w:tblGrid>
      <w:tr w:rsidR="00213E89" w:rsidRPr="000F70A6" w:rsidTr="00124427">
        <w:trPr>
          <w:trHeight w:val="345"/>
        </w:trPr>
        <w:tc>
          <w:tcPr>
            <w:tcW w:w="1723" w:type="dxa"/>
            <w:vMerge w:val="restart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13032" w:type="dxa"/>
            <w:gridSpan w:val="6"/>
            <w:shd w:val="clear" w:color="auto" w:fill="8496B0" w:themeFill="text2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System Roles</w:t>
            </w:r>
          </w:p>
        </w:tc>
      </w:tr>
      <w:tr w:rsidR="00213E89" w:rsidRPr="000F70A6" w:rsidTr="00124427">
        <w:trPr>
          <w:trHeight w:val="1053"/>
        </w:trPr>
        <w:tc>
          <w:tcPr>
            <w:tcW w:w="1723" w:type="dxa"/>
            <w:vMerge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4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Human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Non-</w:t>
            </w:r>
          </w:p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Computing</w:t>
            </w:r>
          </w:p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Hardware</w:t>
            </w:r>
          </w:p>
        </w:tc>
        <w:tc>
          <w:tcPr>
            <w:tcW w:w="2047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Computing</w:t>
            </w:r>
          </w:p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Hardware</w:t>
            </w:r>
          </w:p>
        </w:tc>
        <w:tc>
          <w:tcPr>
            <w:tcW w:w="236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Software</w:t>
            </w:r>
          </w:p>
        </w:tc>
        <w:tc>
          <w:tcPr>
            <w:tcW w:w="2189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>Database</w:t>
            </w:r>
          </w:p>
        </w:tc>
        <w:tc>
          <w:tcPr>
            <w:tcW w:w="2627" w:type="dxa"/>
            <w:shd w:val="clear" w:color="auto" w:fill="9CC2E5" w:themeFill="accent1" w:themeFillTint="99"/>
          </w:tcPr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</w:tr>
      <w:tr w:rsidR="00213E89" w:rsidRPr="000F70A6" w:rsidTr="00124427">
        <w:trPr>
          <w:trHeight w:val="7202"/>
        </w:trPr>
        <w:tc>
          <w:tcPr>
            <w:tcW w:w="172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t xml:space="preserve">Mapping Course outcomes(COs) to Program Learning Outcomes (PLOs) </w:t>
            </w:r>
          </w:p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213E89" w:rsidRPr="00E01B7C" w:rsidRDefault="00213E89" w:rsidP="001244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4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>UGC 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0A6">
              <w:rPr>
                <w:rFonts w:ascii="Times New Roman" w:hAnsi="Times New Roman" w:cs="Times New Roman"/>
                <w:bCs/>
              </w:rPr>
              <w:t>1.Provides the manual of accreditation to higher authorities with stated PLOs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>Higher Authorities: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Cs/>
              </w:rPr>
              <w:t>1.Receive Accreditation Manual from UGC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 xml:space="preserve">2. Send the Accreditation Manual to the Department. </w:t>
            </w:r>
          </w:p>
          <w:p w:rsidR="00213E89" w:rsidRPr="000F70A6" w:rsidRDefault="00213E89" w:rsidP="00124427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3. Directs Department to tell the faculties to design Course Outline and Course Assessment Reports.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0F70A6">
              <w:rPr>
                <w:rFonts w:ascii="Times New Roman" w:hAnsi="Times New Roman" w:cs="Times New Roman"/>
                <w:b/>
              </w:rPr>
              <w:t>Department 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Receive Accreditation Manual from Higher Authority.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2. Map Cos with PLOs.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lastRenderedPageBreak/>
              <w:t>3. Send the CO-PLO mapping to respected faculty.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Receive CO-PLO mapping from department.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2. List Course content and Outcomes.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3. Create a course plan based on CO-PLO mapping.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4. Continue the semester according to the course plan.</w:t>
            </w:r>
          </w:p>
        </w:tc>
        <w:tc>
          <w:tcPr>
            <w:tcW w:w="156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Pen and paper: 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0A6">
              <w:rPr>
                <w:rFonts w:ascii="Times New Roman" w:hAnsi="Times New Roman" w:cs="Times New Roman"/>
                <w:bCs/>
              </w:rPr>
              <w:t>1.</w:t>
            </w:r>
            <w:r w:rsidRPr="000F70A6">
              <w:rPr>
                <w:rFonts w:ascii="Times New Roman" w:hAnsi="Times New Roman" w:cs="Times New Roman"/>
              </w:rPr>
              <w:t xml:space="preserve"> </w:t>
            </w:r>
            <w:r w:rsidRPr="000F70A6">
              <w:rPr>
                <w:rFonts w:ascii="Times New Roman" w:hAnsi="Times New Roman" w:cs="Times New Roman"/>
                <w:bCs/>
              </w:rPr>
              <w:t>Is used to record brainstorming ideas.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>Board and marker: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0A6">
              <w:rPr>
                <w:rFonts w:ascii="Times New Roman" w:hAnsi="Times New Roman" w:cs="Times New Roman"/>
                <w:bCs/>
              </w:rPr>
              <w:t>1.Is used to noting down the ideas</w:t>
            </w:r>
          </w:p>
        </w:tc>
        <w:tc>
          <w:tcPr>
            <w:tcW w:w="2047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Computer: </w:t>
            </w:r>
          </w:p>
          <w:p w:rsidR="00213E89" w:rsidRPr="000F70A6" w:rsidRDefault="000F70A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 Computers</w:t>
            </w:r>
            <w:r w:rsidR="00213E89"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 are used by faculty to produce softcopies of course results (COs) of certain courses in which they are skilled.</w:t>
            </w:r>
          </w:p>
          <w:p w:rsidR="00213E89" w:rsidRPr="000F70A6" w:rsidRDefault="00213E89" w:rsidP="001244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Printer: </w:t>
            </w:r>
          </w:p>
          <w:p w:rsidR="00213E89" w:rsidRPr="000F70A6" w:rsidRDefault="000F70A6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 Printing</w:t>
            </w:r>
            <w:r w:rsidR="00213E89"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 copies of the course results (COs).</w:t>
            </w:r>
          </w:p>
        </w:tc>
        <w:tc>
          <w:tcPr>
            <w:tcW w:w="236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MS Word: 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1.Faculty uses MS Word to map the program learning results with full course contours and course assessment reports with course results (COs) (PLOs).</w:t>
            </w:r>
          </w:p>
          <w:p w:rsidR="00213E89" w:rsidRPr="000F70A6" w:rsidRDefault="00213E89" w:rsidP="001244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Excel Sheet: </w:t>
            </w:r>
          </w:p>
          <w:p w:rsidR="00213E89" w:rsidRPr="000F70A6" w:rsidRDefault="000F70A6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Faculties</w:t>
            </w:r>
            <w:r w:rsidR="00213E89" w:rsidRPr="000F70A6">
              <w:rPr>
                <w:rFonts w:ascii="Times New Roman" w:hAnsi="Times New Roman" w:cs="Times New Roman"/>
              </w:rPr>
              <w:t xml:space="preserve"> use the Excel Sheet to correlate certain questions to specific course results for mid-term, final exams, and project work (COs).</w:t>
            </w:r>
          </w:p>
        </w:tc>
        <w:tc>
          <w:tcPr>
            <w:tcW w:w="2189" w:type="dxa"/>
          </w:tcPr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Internet &amp; Email: 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1.To</w:t>
            </w:r>
            <w:proofErr w:type="gramEnd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 address crucial subjects relating to planning of course results for program learning outcomes, use the Internet and e-mails to communicate with UGC or other stakeholders.</w:t>
            </w:r>
          </w:p>
          <w:p w:rsidR="00213E89" w:rsidRPr="000F70A6" w:rsidRDefault="00213E89" w:rsidP="001244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Others: 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1.To</w:t>
            </w:r>
            <w:proofErr w:type="gramEnd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 address key issues relating to the mapping courses, use phones or physical means with stakeholders for outcomes in the learning of programs.</w:t>
            </w:r>
          </w:p>
        </w:tc>
      </w:tr>
      <w:tr w:rsidR="00213E89" w:rsidRPr="000F70A6" w:rsidTr="00124427">
        <w:trPr>
          <w:trHeight w:val="7202"/>
        </w:trPr>
        <w:tc>
          <w:tcPr>
            <w:tcW w:w="172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Student Assessment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Faculty </w:t>
            </w:r>
            <w:r w:rsidRPr="000F70A6">
              <w:rPr>
                <w:rFonts w:ascii="Times New Roman" w:hAnsi="Times New Roman" w:cs="Times New Roman"/>
              </w:rPr>
              <w:t>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Create assessment as per course plan.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2. Assign students Assessments.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3. Receive completed answer script from students.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4. Evaluate the answer script.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>Student: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Receive assessment from faculty.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2. Answer the assessment as assigned.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3. Return the answer script to faculty.</w:t>
            </w:r>
          </w:p>
        </w:tc>
        <w:tc>
          <w:tcPr>
            <w:tcW w:w="156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Pen and paper: 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Cs/>
              </w:rPr>
              <w:t>1. Use pen &amp; paper to record physical paper data and marks in tabular format (hardcopies)</w:t>
            </w:r>
          </w:p>
        </w:tc>
        <w:tc>
          <w:tcPr>
            <w:tcW w:w="2047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Computer: 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</w:rPr>
              <w:t>1.Computers are able to generate soft copies of all evaluation data for certain courses</w:t>
            </w:r>
          </w:p>
        </w:tc>
        <w:tc>
          <w:tcPr>
            <w:tcW w:w="236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Excel Sheet: 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Record the relevant evaluation data on Excel sheets and their final grades.</w:t>
            </w:r>
          </w:p>
          <w:p w:rsidR="00213E89" w:rsidRPr="000F70A6" w:rsidRDefault="00213E89" w:rsidP="0012442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0F70A6">
              <w:rPr>
                <w:rFonts w:ascii="Times New Roman" w:hAnsi="Times New Roman" w:cs="Times New Roman"/>
                <w:b/>
              </w:rPr>
              <w:t>IRAS 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</w:rPr>
              <w:t>1.To view students and the registrar's office, upload the final grades of students to IRAS</w:t>
            </w:r>
          </w:p>
        </w:tc>
        <w:tc>
          <w:tcPr>
            <w:tcW w:w="2189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Department Storage: </w:t>
            </w:r>
          </w:p>
          <w:p w:rsidR="00213E89" w:rsidRPr="000F70A6" w:rsidRDefault="00213E89" w:rsidP="0012442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 The departmental and registrar's offices may store records of student evaluation data and final grades for future reference.</w:t>
            </w:r>
          </w:p>
          <w:p w:rsidR="00213E89" w:rsidRPr="000F70A6" w:rsidRDefault="00213E89" w:rsidP="001244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IRAS Database server: 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 In order to record and retain student grade information, IRAS uses a server database</w:t>
            </w:r>
          </w:p>
        </w:tc>
        <w:tc>
          <w:tcPr>
            <w:tcW w:w="2627" w:type="dxa"/>
          </w:tcPr>
          <w:p w:rsidR="00213E89" w:rsidRPr="000F70A6" w:rsidRDefault="00213E89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b/>
                <w:sz w:val="24"/>
                <w:szCs w:val="24"/>
              </w:rPr>
              <w:t>Internet: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</w:rPr>
              <w:t>1.In order to store the final grades, the Internet is needed to communicate with IRAS</w:t>
            </w:r>
          </w:p>
        </w:tc>
      </w:tr>
      <w:tr w:rsidR="00213E89" w:rsidRPr="000F70A6" w:rsidTr="00124427">
        <w:trPr>
          <w:trHeight w:val="7202"/>
        </w:trPr>
        <w:tc>
          <w:tcPr>
            <w:tcW w:w="172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Creating &amp; Submitting OBE Report</w:t>
            </w:r>
          </w:p>
        </w:tc>
        <w:tc>
          <w:tcPr>
            <w:tcW w:w="2243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Faculty: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Calculate the total marks received by each CO computing the marks received by mapping to COs for questions and/or further assessments.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Total percentage calculations receivable on the OBE Mark sheet, for each Course Results (COs).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State if a student has a certain CO (if CO percentage is greater than or equal to 40).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Report whether a PLO for an associated CO has been given to a student.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Make a table to assess how many students could receive a specific CO and PLO as well as other documents including facts and data.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6. Report for design course evaluation using course outlines, </w:t>
            </w:r>
            <w:r w:rsidRPr="000F70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course content and course results. Design course evaluation report.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 Send the final version of the OBE Mark sheet to the Department.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Send the OBE mark sheet, Course Assessment Report and other reports to the Registrar’s Office.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2. Store the OBE Mark sheet and Course Assessment Report to Higher Authority.</w:t>
            </w:r>
          </w:p>
        </w:tc>
        <w:tc>
          <w:tcPr>
            <w:tcW w:w="1563" w:type="dxa"/>
          </w:tcPr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lastRenderedPageBreak/>
              <w:t>Pen and paper: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eastAsia="Times New Roman" w:hAnsi="Times New Roman" w:cs="Times New Roman"/>
              </w:rPr>
              <w:t>1. OBE mark sheet stored in hardcopy. Additional markings may be made to further separate between students</w:t>
            </w:r>
          </w:p>
        </w:tc>
        <w:tc>
          <w:tcPr>
            <w:tcW w:w="2047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Computer/ Phone: 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computers to make softcopies of the OBE Mark sheet and Course Assessment Reports. 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Printer: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eastAsia="Times New Roman" w:hAnsi="Times New Roman" w:cs="Times New Roman"/>
              </w:rPr>
              <w:t>1. Print hardcopies of final versions of the OBE Mark sheets and Course Assessment Reports.</w:t>
            </w:r>
          </w:p>
        </w:tc>
        <w:tc>
          <w:tcPr>
            <w:tcW w:w="2363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Coded Excel sheet: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Faculty /Course Coordinator uses automated excel sheets to calculate the student’s success/ failure in achieving PLOs.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 Word: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eastAsia="Times New Roman" w:hAnsi="Times New Roman" w:cs="Times New Roman"/>
              </w:rPr>
              <w:t>1. Used to make course assessment reports.</w:t>
            </w:r>
          </w:p>
        </w:tc>
        <w:tc>
          <w:tcPr>
            <w:tcW w:w="2189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Storage: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Records of students’ assessment data and final grades will be saved in the department for future reference.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Registrar’s Office Storage: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eastAsia="Times New Roman" w:hAnsi="Times New Roman" w:cs="Times New Roman"/>
              </w:rPr>
              <w:t>1. OBE Mark sheets, Course Assessment Reports and other documents submitted by the department is stored for future reference.</w:t>
            </w:r>
          </w:p>
        </w:tc>
        <w:tc>
          <w:tcPr>
            <w:tcW w:w="2627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Internet/Mail:</w:t>
            </w:r>
          </w:p>
          <w:p w:rsidR="00213E89" w:rsidRPr="000F70A6" w:rsidRDefault="00213E89" w:rsidP="001244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Online platform (such as Google Sheets) may be used for processing the OBE assessment data spreadsheet.</w:t>
            </w:r>
          </w:p>
        </w:tc>
      </w:tr>
      <w:tr w:rsidR="00213E89" w:rsidRPr="000F70A6" w:rsidTr="00124427">
        <w:trPr>
          <w:trHeight w:val="7202"/>
        </w:trPr>
        <w:tc>
          <w:tcPr>
            <w:tcW w:w="1723" w:type="dxa"/>
            <w:shd w:val="clear" w:color="auto" w:fill="9CC2E5" w:themeFill="accent1" w:themeFillTint="99"/>
          </w:tcPr>
          <w:p w:rsidR="00213E89" w:rsidRPr="00E01B7C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Preview Grades and Transcripts</w:t>
            </w:r>
          </w:p>
        </w:tc>
        <w:tc>
          <w:tcPr>
            <w:tcW w:w="2243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Students: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Log into IRAS.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Search semester wise result for intended semester.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See grades for specific semesters.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Download transcript through browser into hard disk.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Registrar’s Office: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Access IRAS.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View students’ grades if and when it’s necessary.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sz w:val="24"/>
                <w:szCs w:val="24"/>
              </w:rPr>
              <w:t>3. Download their transcripts</w:t>
            </w:r>
          </w:p>
        </w:tc>
        <w:tc>
          <w:tcPr>
            <w:tcW w:w="1563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 and Paper</w:t>
            </w:r>
          </w:p>
          <w:p w:rsidR="00213E89" w:rsidRPr="000F70A6" w:rsidRDefault="00213E89" w:rsidP="0012442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eastAsia="Times New Roman" w:hAnsi="Times New Roman" w:cs="Times New Roman"/>
              </w:rPr>
              <w:t>1. Transcripts can be printed on paper with tabulated transcripts. During applications and other paperwork, Hardcopy is the primary source of truth.</w:t>
            </w:r>
          </w:p>
        </w:tc>
        <w:tc>
          <w:tcPr>
            <w:tcW w:w="2047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Computer/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Phone: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Used for accessing IRAS.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Printer: 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Used to print the tabulated transcripts.</w:t>
            </w:r>
          </w:p>
        </w:tc>
        <w:tc>
          <w:tcPr>
            <w:tcW w:w="2363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IRAS: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0F70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Stores</w:t>
            </w: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letter grades of each completed course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Provides the online user </w:t>
            </w:r>
            <w:r w:rsidRPr="000F70A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interface</w:t>
            </w:r>
            <w:r w:rsidRPr="000F7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70A6">
              <w:rPr>
                <w:rFonts w:ascii="Times New Roman" w:eastAsia="Times New Roman" w:hAnsi="Times New Roman" w:cs="Times New Roman"/>
                <w:sz w:val="24"/>
                <w:szCs w:val="24"/>
              </w:rPr>
              <w:t>for viewing grades and transcripts</w:t>
            </w:r>
          </w:p>
        </w:tc>
        <w:tc>
          <w:tcPr>
            <w:tcW w:w="2189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Registrar’s Office: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Student information is kept in admin in hardcopies for future reference.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IRAS Database: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 Database Management Service is used to store, maintain, edit and receive student grades information in IRAS.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 Server: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interface and website pages are served using a remote web server</w:t>
            </w:r>
          </w:p>
        </w:tc>
        <w:tc>
          <w:tcPr>
            <w:tcW w:w="2627" w:type="dxa"/>
          </w:tcPr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Internet/ Email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1. In order to store the final grades, the Internet is needed to communicate with IRAS.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Softcopies may be </w:t>
            </w:r>
            <w:r w:rsidRPr="000F70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mailed to the stakeholders and students</w:t>
            </w:r>
            <w:r w:rsidRPr="000F7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13E89" w:rsidRPr="000F70A6" w:rsidRDefault="00213E89" w:rsidP="001244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3E89" w:rsidRPr="000F70A6" w:rsidTr="00124427">
        <w:trPr>
          <w:trHeight w:val="7202"/>
        </w:trPr>
        <w:tc>
          <w:tcPr>
            <w:tcW w:w="1723" w:type="dxa"/>
            <w:shd w:val="clear" w:color="auto" w:fill="9CC2E5" w:themeFill="accent1" w:themeFillTint="99"/>
          </w:tcPr>
          <w:p w:rsidR="00213E89" w:rsidRPr="00E01B7C" w:rsidRDefault="00213E89" w:rsidP="00E55CD6">
            <w:pPr>
              <w:pStyle w:val="Defaul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01B7C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Student and Faculty account details</w:t>
            </w:r>
          </w:p>
        </w:tc>
        <w:tc>
          <w:tcPr>
            <w:tcW w:w="2243" w:type="dxa"/>
          </w:tcPr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0F70A6">
              <w:rPr>
                <w:rFonts w:ascii="Times New Roman" w:hAnsi="Times New Roman" w:cs="Times New Roman"/>
                <w:b/>
              </w:rPr>
              <w:t>Admin :</w:t>
            </w: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1. The registration processes collect information for new students.</w:t>
            </w:r>
          </w:p>
          <w:p w:rsidR="00213E89" w:rsidRPr="000F70A6" w:rsidRDefault="00213E89" w:rsidP="00E55CD6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>2. New faculty information is received from Higher Authorities.</w:t>
            </w:r>
          </w:p>
          <w:p w:rsidR="00213E89" w:rsidRPr="000F70A6" w:rsidRDefault="00213E89" w:rsidP="00E55CD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E55CD6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 xml:space="preserve">3. Creates an account for students and Faculties. </w:t>
            </w:r>
          </w:p>
          <w:p w:rsidR="00213E89" w:rsidRPr="000F70A6" w:rsidRDefault="00213E89" w:rsidP="00E55CD6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4.If necessary for student or Faculty, customize some account details</w:t>
            </w:r>
          </w:p>
        </w:tc>
        <w:tc>
          <w:tcPr>
            <w:tcW w:w="1563" w:type="dxa"/>
          </w:tcPr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 and Paper:</w:t>
            </w: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 xml:space="preserve">1. May be used for writing/ copying student/ faculty’s vital login information for account creation. </w:t>
            </w:r>
          </w:p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7" w:type="dxa"/>
          </w:tcPr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Computer: </w:t>
            </w:r>
          </w:p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 Used for accessing and adding/editing data to IRAS.</w:t>
            </w:r>
          </w:p>
        </w:tc>
        <w:tc>
          <w:tcPr>
            <w:tcW w:w="2363" w:type="dxa"/>
          </w:tcPr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IRAS: </w:t>
            </w: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 xml:space="preserve">1. User interface is provided to interact with student/faculty data. </w:t>
            </w:r>
          </w:p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9" w:type="dxa"/>
          </w:tcPr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Registrar’s Office Storage: </w:t>
            </w:r>
          </w:p>
          <w:p w:rsidR="00213E89" w:rsidRPr="000F70A6" w:rsidRDefault="00213E89" w:rsidP="00E5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1. Student/ Faculty information is kept in admin in hardcopies for future reference.</w:t>
            </w:r>
          </w:p>
          <w:p w:rsidR="00213E89" w:rsidRPr="000F70A6" w:rsidRDefault="00213E89" w:rsidP="00E55CD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IRAS Database Server: </w:t>
            </w: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 xml:space="preserve">1. A Database Management Service is used to store, maintain, edit and receive student/faculty information in IRAS. </w:t>
            </w:r>
          </w:p>
          <w:p w:rsidR="00213E89" w:rsidRPr="000F70A6" w:rsidRDefault="00213E89" w:rsidP="00E55CD6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Web Server: </w:t>
            </w:r>
          </w:p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 1. User interface and website pages are served using a remote web server.</w:t>
            </w:r>
          </w:p>
        </w:tc>
        <w:tc>
          <w:tcPr>
            <w:tcW w:w="2627" w:type="dxa"/>
          </w:tcPr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0F70A6">
              <w:rPr>
                <w:rFonts w:ascii="Times New Roman" w:hAnsi="Times New Roman" w:cs="Times New Roman"/>
                <w:b/>
                <w:bCs/>
              </w:rPr>
              <w:t xml:space="preserve">Internet: </w:t>
            </w:r>
          </w:p>
          <w:p w:rsidR="00213E89" w:rsidRPr="000F70A6" w:rsidRDefault="00213E89" w:rsidP="00E55CD6">
            <w:pPr>
              <w:pStyle w:val="Default"/>
              <w:rPr>
                <w:rFonts w:ascii="Times New Roman" w:hAnsi="Times New Roman" w:cs="Times New Roman"/>
              </w:rPr>
            </w:pPr>
            <w:r w:rsidRPr="000F70A6">
              <w:rPr>
                <w:rFonts w:ascii="Times New Roman" w:hAnsi="Times New Roman" w:cs="Times New Roman"/>
              </w:rPr>
              <w:t xml:space="preserve">1. The internet is needed to interact with IRAS to store account information on a remote database server. </w:t>
            </w:r>
          </w:p>
          <w:p w:rsidR="00213E89" w:rsidRPr="000F70A6" w:rsidRDefault="00213E89" w:rsidP="00E55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2. User interface </w:t>
            </w:r>
          </w:p>
          <w:p w:rsidR="00213E89" w:rsidRPr="000F70A6" w:rsidRDefault="00213E89" w:rsidP="00E55C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 xml:space="preserve"> website pages are served usi</w:t>
            </w:r>
            <w:bookmarkStart w:id="0" w:name="_GoBack"/>
            <w:bookmarkEnd w:id="0"/>
            <w:r w:rsidRPr="000F70A6">
              <w:rPr>
                <w:rFonts w:ascii="Times New Roman" w:hAnsi="Times New Roman" w:cs="Times New Roman"/>
                <w:sz w:val="24"/>
                <w:szCs w:val="24"/>
              </w:rPr>
              <w:t>ng internet access.</w:t>
            </w:r>
          </w:p>
        </w:tc>
      </w:tr>
    </w:tbl>
    <w:p w:rsidR="00213E89" w:rsidRPr="000F70A6" w:rsidRDefault="00213E89" w:rsidP="00213E89">
      <w:pPr>
        <w:rPr>
          <w:rFonts w:ascii="Times New Roman" w:hAnsi="Times New Roman" w:cs="Times New Roman"/>
          <w:sz w:val="24"/>
          <w:szCs w:val="24"/>
        </w:rPr>
      </w:pPr>
    </w:p>
    <w:p w:rsidR="00213E89" w:rsidRPr="000F70A6" w:rsidRDefault="00213E89" w:rsidP="00213E89">
      <w:pPr>
        <w:rPr>
          <w:rFonts w:ascii="Times New Roman" w:hAnsi="Times New Roman" w:cs="Times New Roman"/>
          <w:sz w:val="24"/>
          <w:szCs w:val="24"/>
        </w:rPr>
      </w:pPr>
    </w:p>
    <w:p w:rsidR="00213E89" w:rsidRPr="000F70A6" w:rsidRDefault="00213E89" w:rsidP="00213E89">
      <w:pPr>
        <w:rPr>
          <w:rFonts w:ascii="Times New Roman" w:hAnsi="Times New Roman" w:cs="Times New Roman"/>
          <w:sz w:val="24"/>
          <w:szCs w:val="24"/>
        </w:rPr>
      </w:pPr>
    </w:p>
    <w:p w:rsidR="00EA0A6F" w:rsidRPr="000F70A6" w:rsidRDefault="00EA0A6F">
      <w:pPr>
        <w:rPr>
          <w:rFonts w:ascii="Times New Roman" w:hAnsi="Times New Roman" w:cs="Times New Roman"/>
          <w:sz w:val="24"/>
          <w:szCs w:val="24"/>
        </w:rPr>
      </w:pPr>
    </w:p>
    <w:sectPr w:rsidR="00EA0A6F" w:rsidRPr="000F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AF"/>
    <w:rsid w:val="000F70A6"/>
    <w:rsid w:val="00213E89"/>
    <w:rsid w:val="00D436AF"/>
    <w:rsid w:val="00DD7EBA"/>
    <w:rsid w:val="00E01B7C"/>
    <w:rsid w:val="00E55CD6"/>
    <w:rsid w:val="00E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9AC69-0108-49F6-8421-9A27298A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3E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E89"/>
    <w:pPr>
      <w:ind w:left="720"/>
      <w:contextualSpacing/>
    </w:pPr>
  </w:style>
  <w:style w:type="table" w:styleId="TableGrid">
    <w:name w:val="Table Grid"/>
    <w:basedOn w:val="TableNormal"/>
    <w:uiPriority w:val="39"/>
    <w:rsid w:val="0021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2021-09-12T10:58:00Z</dcterms:created>
  <dcterms:modified xsi:type="dcterms:W3CDTF">2021-09-12T11:21:00Z</dcterms:modified>
</cp:coreProperties>
</file>