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0F12D" w14:textId="0F116A0F" w:rsidR="005C3332" w:rsidRPr="001B237A" w:rsidRDefault="005C3332" w:rsidP="00566B65">
      <w:pPr>
        <w:rPr>
          <w:b/>
          <w:bCs/>
        </w:rPr>
      </w:pPr>
      <w:r w:rsidRPr="001B237A">
        <w:rPr>
          <w:b/>
          <w:bCs/>
        </w:rPr>
        <w:t>Cuestionario adicional (responder antes de la práctica)</w:t>
      </w:r>
    </w:p>
    <w:p w14:paraId="05274F0D" w14:textId="4CFECDD7" w:rsidR="005C3332" w:rsidRPr="001B237A" w:rsidRDefault="005C3332" w:rsidP="005C3332">
      <w:pPr>
        <w:pStyle w:val="Prrafodelista"/>
        <w:numPr>
          <w:ilvl w:val="0"/>
          <w:numId w:val="1"/>
        </w:numPr>
      </w:pPr>
      <w:r w:rsidRPr="001B237A">
        <w:t>El patrón primario es el Na2C2O4, es importante su uso, ya que nos ayuda a determinar la concentración exacta de</w:t>
      </w:r>
      <w:r w:rsidR="00566B65" w:rsidRPr="001B237A">
        <w:t>l KMnO4</w:t>
      </w:r>
      <w:r w:rsidR="00F57B45" w:rsidRPr="001B237A">
        <w:t>(</w:t>
      </w:r>
      <w:r w:rsidR="00CE1467">
        <w:t xml:space="preserve">Valoración </w:t>
      </w:r>
      <w:r w:rsidR="00F57B45" w:rsidRPr="001B237A">
        <w:t>KMnO4)</w:t>
      </w:r>
    </w:p>
    <w:p w14:paraId="0874E8B0" w14:textId="5A00A4CB" w:rsidR="00566B65" w:rsidRPr="001B237A" w:rsidRDefault="00566B65" w:rsidP="005C3332">
      <w:pPr>
        <w:pStyle w:val="Prrafodelista"/>
        <w:numPr>
          <w:ilvl w:val="0"/>
          <w:numId w:val="1"/>
        </w:numPr>
      </w:pPr>
      <w:r w:rsidRPr="001B237A">
        <w:t>El KMnO4 se prefiere como agente  oxidante, debido(valga la redundancia)</w:t>
      </w:r>
      <w:r w:rsidR="00657B50" w:rsidRPr="001B237A">
        <w:t xml:space="preserve">  a las fuertes propiedades oxidantes del ion permanganato </w:t>
      </w:r>
    </w:p>
    <w:p w14:paraId="18E111A5" w14:textId="77777777" w:rsidR="00006922" w:rsidRDefault="00CD5F2E" w:rsidP="005C3332">
      <w:pPr>
        <w:pStyle w:val="Prrafodelista"/>
        <w:numPr>
          <w:ilvl w:val="0"/>
          <w:numId w:val="1"/>
        </w:numPr>
      </w:pPr>
      <w:r w:rsidRPr="001B237A">
        <w:t xml:space="preserve">Es considerada auto indicador, ya que La propia sustancia actúa(valga la redundancia) de indicador, pues cambia de color a lo largo de la reacción, indicando el punto final por si misma.  </w:t>
      </w:r>
      <w:r w:rsidR="0030723D" w:rsidRPr="001B237A">
        <w:t>El punto final del permanganato no es persistente, porque el exceso de iones permanganato reaccionan con los iones manganeso(II)</w:t>
      </w:r>
      <w:r w:rsidR="00006922">
        <w:t>(según la ecuación abajo)</w:t>
      </w:r>
      <w:r w:rsidR="0030723D" w:rsidRPr="001B237A">
        <w:t xml:space="preserve">. </w:t>
      </w:r>
    </w:p>
    <w:p w14:paraId="65BEF60E" w14:textId="01FE6E7B" w:rsidR="00657B50" w:rsidRDefault="0030723D" w:rsidP="00006922">
      <w:pPr>
        <w:pStyle w:val="Prrafodelista"/>
      </w:pPr>
      <w:r w:rsidRPr="001B237A">
        <w:t>Sin embargo, esta reacción ocurre lentamente, esto ocasiona que podamos observar el color pálido rosado por alrededor de 30 segundo</w:t>
      </w:r>
      <w:r w:rsidR="00006922">
        <w:t>.</w:t>
      </w:r>
    </w:p>
    <w:p w14:paraId="0512C239" w14:textId="5BB54419" w:rsidR="00006922" w:rsidRPr="001B237A" w:rsidRDefault="00006922" w:rsidP="00006922">
      <w:pPr>
        <w:pStyle w:val="Prrafodelista"/>
      </w:pPr>
      <w:r w:rsidRPr="00006922">
        <w:drawing>
          <wp:inline distT="0" distB="0" distL="0" distR="0" wp14:anchorId="5402522A" wp14:editId="26A5D312">
            <wp:extent cx="5612130" cy="62039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03AE" w14:textId="36318D44" w:rsidR="00BB3BE9" w:rsidRPr="001B237A" w:rsidRDefault="00BB3BE9" w:rsidP="00BB3BE9"/>
    <w:p w14:paraId="26053F6C" w14:textId="00347F78" w:rsidR="00BB3BE9" w:rsidRPr="00C07038" w:rsidRDefault="00371B1E" w:rsidP="00BB3BE9">
      <w:pPr>
        <w:rPr>
          <w:b/>
          <w:bCs/>
        </w:rPr>
      </w:pPr>
      <w:r w:rsidRPr="00C07038">
        <w:rPr>
          <w:b/>
          <w:bCs/>
        </w:rPr>
        <w:t>Parte experimental</w:t>
      </w:r>
      <w:r w:rsidR="00091C2B" w:rsidRPr="00C07038">
        <w:rPr>
          <w:b/>
          <w:bCs/>
        </w:rPr>
        <w:t>(Cálculos)</w:t>
      </w:r>
    </w:p>
    <w:p w14:paraId="0FF5578B" w14:textId="70B4A001" w:rsidR="00371B1E" w:rsidRPr="001B237A" w:rsidRDefault="00CD64C8" w:rsidP="00371B1E">
      <w:pPr>
        <w:pStyle w:val="Prrafodelista"/>
        <w:numPr>
          <w:ilvl w:val="0"/>
          <w:numId w:val="2"/>
        </w:numPr>
      </w:pPr>
      <w:r w:rsidRPr="001B237A">
        <w:rPr>
          <w:noProof/>
        </w:rPr>
        <w:t>(2MnO4)(-)+16H(+)</w:t>
      </w:r>
      <w:r w:rsidR="00D5716C" w:rsidRPr="001B237A">
        <w:rPr>
          <w:noProof/>
        </w:rPr>
        <w:t>+5CO2O4(-2)=&gt;2Mn(+2)+8H2O+10CO2(g)</w:t>
      </w:r>
    </w:p>
    <w:p w14:paraId="5C6B4870" w14:textId="4C32059D" w:rsidR="00D5716C" w:rsidRPr="001B237A" w:rsidRDefault="005D15A2" w:rsidP="00371B1E">
      <w:pPr>
        <w:pStyle w:val="Prrafodelista"/>
        <w:numPr>
          <w:ilvl w:val="0"/>
          <w:numId w:val="2"/>
        </w:numPr>
      </w:pPr>
      <w:r w:rsidRPr="001B237A">
        <w:rPr>
          <w:noProof/>
        </w:rPr>
        <w:t>0.34g</w:t>
      </w:r>
    </w:p>
    <w:p w14:paraId="360E4282" w14:textId="51719881" w:rsidR="003F5E7B" w:rsidRPr="001B237A" w:rsidRDefault="003F5E7B" w:rsidP="003F5E7B">
      <w:pPr>
        <w:pStyle w:val="Prrafodelista"/>
      </w:pPr>
      <w:r w:rsidRPr="001B237A">
        <w:rPr>
          <w:noProof/>
        </w:rPr>
        <w:t>Se adjunta el procedimiento</w:t>
      </w:r>
    </w:p>
    <w:p w14:paraId="3782622D" w14:textId="3C74EA93" w:rsidR="00B66556" w:rsidRPr="001B237A" w:rsidRDefault="003F5E7B" w:rsidP="003F5E7B">
      <w:pPr>
        <w:pStyle w:val="Prrafodelista"/>
      </w:pPr>
      <w:r w:rsidRPr="001B237A">
        <w:rPr>
          <w:noProof/>
        </w:rPr>
        <w:lastRenderedPageBreak/>
        <w:drawing>
          <wp:inline distT="0" distB="0" distL="0" distR="0" wp14:anchorId="6C57EABB" wp14:editId="419D577C">
            <wp:extent cx="5612130" cy="4619625"/>
            <wp:effectExtent l="0" t="0" r="7620" b="952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FF15" w14:textId="77777777" w:rsidR="0072181D" w:rsidRPr="001B237A" w:rsidRDefault="0072181D" w:rsidP="0072181D">
      <w:pPr>
        <w:ind w:left="360"/>
        <w:jc w:val="center"/>
      </w:pPr>
      <w:r w:rsidRPr="001B237A">
        <w:t xml:space="preserve">Valoración KMnO4 </w:t>
      </w:r>
    </w:p>
    <w:p w14:paraId="696075CC" w14:textId="77777777" w:rsidR="0072181D" w:rsidRPr="001B237A" w:rsidRDefault="0072181D" w:rsidP="0072181D">
      <w:pPr>
        <w:ind w:left="360"/>
        <w:jc w:val="center"/>
      </w:pPr>
    </w:p>
    <w:p w14:paraId="1C5CF4A2" w14:textId="5B7D1A22" w:rsidR="0030723D" w:rsidRPr="00C07038" w:rsidRDefault="00515F0D" w:rsidP="0030723D">
      <w:pPr>
        <w:ind w:left="360"/>
        <w:rPr>
          <w:b/>
          <w:bCs/>
        </w:rPr>
      </w:pPr>
      <w:r w:rsidRPr="00C07038">
        <w:rPr>
          <w:b/>
          <w:bCs/>
        </w:rPr>
        <w:t>Datos</w:t>
      </w:r>
    </w:p>
    <w:p w14:paraId="2E025EB3" w14:textId="77777777" w:rsidR="00515F0D" w:rsidRPr="001B237A" w:rsidRDefault="00515F0D" w:rsidP="00515F0D">
      <w:pPr>
        <w:pStyle w:val="Prrafodelista"/>
        <w:ind w:left="1080"/>
      </w:pPr>
      <w:r w:rsidRPr="001B237A">
        <w:t xml:space="preserve">   masa Na2C2O4(g)  Volumen KMnO4 0.1M(mL)</w:t>
      </w:r>
    </w:p>
    <w:p w14:paraId="2BF7C275" w14:textId="77777777" w:rsidR="00515F0D" w:rsidRPr="001B237A" w:rsidRDefault="00515F0D" w:rsidP="00515F0D">
      <w:pPr>
        <w:pStyle w:val="Prrafodelista"/>
        <w:ind w:left="1080"/>
      </w:pPr>
      <w:r w:rsidRPr="001B237A">
        <w:t>0             0.33                     9.8</w:t>
      </w:r>
    </w:p>
    <w:p w14:paraId="5AEBDCA4" w14:textId="77777777" w:rsidR="00515F0D" w:rsidRPr="001B237A" w:rsidRDefault="00515F0D" w:rsidP="00515F0D">
      <w:pPr>
        <w:pStyle w:val="Prrafodelista"/>
        <w:ind w:left="1080"/>
      </w:pPr>
      <w:r w:rsidRPr="001B237A">
        <w:t>1             0.31                    10.1</w:t>
      </w:r>
    </w:p>
    <w:p w14:paraId="16008BDD" w14:textId="77777777" w:rsidR="00515F0D" w:rsidRPr="001B237A" w:rsidRDefault="00515F0D" w:rsidP="0030723D">
      <w:pPr>
        <w:ind w:left="360"/>
      </w:pPr>
    </w:p>
    <w:p w14:paraId="3B0FDEEA" w14:textId="631C6ADF" w:rsidR="00515F0D" w:rsidRPr="001B237A" w:rsidRDefault="00515F0D" w:rsidP="0030723D">
      <w:pPr>
        <w:ind w:left="360"/>
      </w:pPr>
    </w:p>
    <w:p w14:paraId="543CE6B2" w14:textId="187AF314" w:rsidR="00515F0D" w:rsidRDefault="00515F0D" w:rsidP="0030723D">
      <w:pPr>
        <w:ind w:left="360"/>
      </w:pPr>
    </w:p>
    <w:p w14:paraId="3FCBFF36" w14:textId="100A9642" w:rsidR="00AC15B5" w:rsidRDefault="00AC15B5" w:rsidP="0030723D">
      <w:pPr>
        <w:ind w:left="360"/>
      </w:pPr>
    </w:p>
    <w:p w14:paraId="01331B13" w14:textId="20A26B1E" w:rsidR="00AC15B5" w:rsidRDefault="00AC15B5" w:rsidP="0030723D">
      <w:pPr>
        <w:ind w:left="360"/>
      </w:pPr>
    </w:p>
    <w:p w14:paraId="11F40EC2" w14:textId="5AE6D193" w:rsidR="00AC15B5" w:rsidRDefault="00AC15B5" w:rsidP="0030723D">
      <w:pPr>
        <w:ind w:left="360"/>
      </w:pPr>
    </w:p>
    <w:p w14:paraId="6402D339" w14:textId="77777777" w:rsidR="00AC15B5" w:rsidRPr="001B237A" w:rsidRDefault="00AC15B5" w:rsidP="0030723D">
      <w:pPr>
        <w:ind w:left="360"/>
      </w:pPr>
    </w:p>
    <w:p w14:paraId="08D9292E" w14:textId="600A8249" w:rsidR="00917288" w:rsidRDefault="00C9520B" w:rsidP="0030723D">
      <w:pPr>
        <w:ind w:left="360"/>
        <w:rPr>
          <w:b/>
          <w:bCs/>
        </w:rPr>
      </w:pPr>
      <w:r w:rsidRPr="00C07038">
        <w:rPr>
          <w:b/>
          <w:bCs/>
        </w:rPr>
        <w:lastRenderedPageBreak/>
        <w:t xml:space="preserve">Cálculos </w:t>
      </w:r>
    </w:p>
    <w:p w14:paraId="0E3516B8" w14:textId="25B54F69" w:rsidR="00AC15B5" w:rsidRDefault="00AC15B5" w:rsidP="0030723D">
      <w:pPr>
        <w:ind w:left="360"/>
        <w:rPr>
          <w:b/>
          <w:bCs/>
        </w:rPr>
      </w:pPr>
    </w:p>
    <w:p w14:paraId="37B43C52" w14:textId="602B5392" w:rsidR="00AC15B5" w:rsidRPr="00AC15B5" w:rsidRDefault="00AC15B5" w:rsidP="00AC15B5">
      <w:pPr>
        <w:ind w:left="360"/>
        <w:jc w:val="center"/>
      </w:pPr>
      <w:r>
        <w:t>Valoración KMnO4</w:t>
      </w:r>
    </w:p>
    <w:p w14:paraId="09E6FDA6" w14:textId="36E26455" w:rsidR="009D4583" w:rsidRDefault="009D4583" w:rsidP="00F11E23">
      <w:pPr>
        <w:pStyle w:val="Prrafodelista"/>
        <w:numPr>
          <w:ilvl w:val="0"/>
          <w:numId w:val="3"/>
        </w:numPr>
      </w:pPr>
      <w:r w:rsidRPr="001B237A">
        <w:t xml:space="preserve">La normalidad </w:t>
      </w:r>
      <w:r w:rsidR="00E24337" w:rsidRPr="001B237A">
        <w:t>es 5 veces la molaridad, ya que el número de equivalentes es 5</w:t>
      </w:r>
      <w:r w:rsidR="00C07038">
        <w:t>, por ende, procedemos a calcular la molaridad y después hallamos la normalidad multiplicando por 5.</w:t>
      </w:r>
    </w:p>
    <w:p w14:paraId="37072AB4" w14:textId="77777777" w:rsidR="00C07038" w:rsidRPr="001B237A" w:rsidRDefault="00C07038" w:rsidP="00C07038">
      <w:pPr>
        <w:pStyle w:val="Prrafodelista"/>
        <w:ind w:left="1080"/>
      </w:pPr>
    </w:p>
    <w:p w14:paraId="6D917C56" w14:textId="03DB2A00" w:rsidR="00F11E23" w:rsidRPr="001B237A" w:rsidRDefault="00F11E23" w:rsidP="009D4583">
      <w:pPr>
        <w:pStyle w:val="Prrafodelista"/>
        <w:ind w:left="1080"/>
      </w:pPr>
      <w:r w:rsidRPr="001B237A">
        <w:t>Tenemos la siguiente formula:</w:t>
      </w:r>
    </w:p>
    <w:p w14:paraId="194E6975" w14:textId="5240E6E6" w:rsidR="00F11E23" w:rsidRPr="001B237A" w:rsidRDefault="00F11E23" w:rsidP="00F11E23">
      <w:pPr>
        <w:pStyle w:val="Prrafodelista"/>
        <w:ind w:left="1080"/>
      </w:pPr>
      <w:r w:rsidRPr="001B237A">
        <w:t>M=(masa Na2C2O4</w:t>
      </w:r>
      <w:r w:rsidR="00566D8F" w:rsidRPr="001B237A">
        <w:t>(g))</w:t>
      </w:r>
      <w:r w:rsidRPr="001B237A">
        <w:t>*(1mol Na2C2O4 /134g Na2C2O4)</w:t>
      </w:r>
      <w:r w:rsidR="0098621C" w:rsidRPr="001B237A">
        <w:t>(1mol C2O4(-2)/1mol Na2C2O4)</w:t>
      </w:r>
      <w:r w:rsidRPr="001B237A">
        <w:t>*(2</w:t>
      </w:r>
      <w:r w:rsidR="0098621C" w:rsidRPr="001B237A">
        <w:t xml:space="preserve"> moles MnO4(-)</w:t>
      </w:r>
      <w:r w:rsidRPr="001B237A">
        <w:t>/5</w:t>
      </w:r>
      <w:r w:rsidR="0098621C" w:rsidRPr="001B237A">
        <w:t>moles C2O4(-2</w:t>
      </w:r>
      <w:r w:rsidRPr="001B237A">
        <w:t>))</w:t>
      </w:r>
      <w:r w:rsidR="004756AA" w:rsidRPr="001B237A">
        <w:t>*(1mol KMnO4/1mol MnO4(-)</w:t>
      </w:r>
      <w:r w:rsidRPr="001B237A">
        <w:t>/</w:t>
      </w:r>
      <w:r w:rsidR="004756AA" w:rsidRPr="001B237A">
        <w:t>(</w:t>
      </w:r>
      <w:r w:rsidRPr="001B237A">
        <w:t>Volumen</w:t>
      </w:r>
      <w:r w:rsidR="00320318" w:rsidRPr="001B237A">
        <w:t>K</w:t>
      </w:r>
      <w:r w:rsidR="0098621C" w:rsidRPr="001B237A">
        <w:t>MnO4</w:t>
      </w:r>
      <w:r w:rsidR="00566D8F" w:rsidRPr="001B237A">
        <w:t>(L)</w:t>
      </w:r>
      <w:r w:rsidR="004756AA" w:rsidRPr="001B237A">
        <w:t>)</w:t>
      </w:r>
    </w:p>
    <w:p w14:paraId="2B328E7C" w14:textId="02B78D4D" w:rsidR="00632CD0" w:rsidRPr="001B237A" w:rsidRDefault="00632CD0" w:rsidP="00F11E23">
      <w:pPr>
        <w:pStyle w:val="Prrafodelista"/>
        <w:ind w:left="1080"/>
      </w:pPr>
      <w:r w:rsidRPr="001B237A">
        <w:t xml:space="preserve">Primera replica </w:t>
      </w:r>
      <w:r w:rsidR="00BF57F7" w:rsidRPr="001B237A">
        <w:t>=0.33*</w:t>
      </w:r>
      <w:r w:rsidR="00584744" w:rsidRPr="001B237A">
        <w:t>g</w:t>
      </w:r>
      <w:r w:rsidR="00BF57F7" w:rsidRPr="001B237A">
        <w:t>(</w:t>
      </w:r>
      <w:r w:rsidR="00F12B95" w:rsidRPr="001B237A">
        <w:t>1moles</w:t>
      </w:r>
      <w:r w:rsidR="00BF57F7" w:rsidRPr="001B237A">
        <w:t>/134</w:t>
      </w:r>
      <w:r w:rsidR="00584744" w:rsidRPr="001B237A">
        <w:t>g</w:t>
      </w:r>
      <w:r w:rsidR="00BF57F7" w:rsidRPr="001B237A">
        <w:t>)*(2/</w:t>
      </w:r>
      <w:r w:rsidR="00584744" w:rsidRPr="001B237A">
        <w:t>5</w:t>
      </w:r>
      <w:r w:rsidR="00BF57F7" w:rsidRPr="001B237A">
        <w:t>)</w:t>
      </w:r>
      <w:r w:rsidR="00566D8F" w:rsidRPr="001B237A">
        <w:t>*(1/9.8*10**-3</w:t>
      </w:r>
      <w:r w:rsidR="00F12B95" w:rsidRPr="001B237A">
        <w:t>L</w:t>
      </w:r>
      <w:r w:rsidR="00566D8F" w:rsidRPr="001B237A">
        <w:t>)</w:t>
      </w:r>
      <w:r w:rsidR="006946FE" w:rsidRPr="001B237A">
        <w:t>=</w:t>
      </w:r>
      <w:r w:rsidR="00584744" w:rsidRPr="001B237A">
        <w:t>0.10M</w:t>
      </w:r>
    </w:p>
    <w:p w14:paraId="156ED32E" w14:textId="081A2039" w:rsidR="00076F7C" w:rsidRPr="001B237A" w:rsidRDefault="00076F7C" w:rsidP="00076F7C">
      <w:pPr>
        <w:pStyle w:val="Prrafodelista"/>
        <w:ind w:left="1080"/>
      </w:pPr>
      <w:r w:rsidRPr="001B237A">
        <w:t>Réplicas</w:t>
      </w:r>
      <w:r w:rsidR="006D5DF1" w:rsidRPr="001B237A">
        <w:t>:</w:t>
      </w:r>
    </w:p>
    <w:p w14:paraId="6D52E23A" w14:textId="0DA2A78C" w:rsidR="00EB7FEB" w:rsidRPr="001B237A" w:rsidRDefault="00EB7FEB" w:rsidP="00076F7C">
      <w:pPr>
        <w:pStyle w:val="Prrafodelista"/>
        <w:ind w:left="1080"/>
      </w:pPr>
      <w:r w:rsidRPr="001B237A">
        <w:tab/>
        <w:t>Concentración KMnO4(M)</w:t>
      </w:r>
    </w:p>
    <w:p w14:paraId="1AFE06C1" w14:textId="4601AB25" w:rsidR="006D5DF1" w:rsidRPr="001B237A" w:rsidRDefault="006D5DF1" w:rsidP="006D5DF1">
      <w:pPr>
        <w:pStyle w:val="Prrafodelista"/>
        <w:ind w:left="1080"/>
      </w:pPr>
      <w:r w:rsidRPr="001B237A">
        <w:t>0    0.10</w:t>
      </w:r>
      <w:r w:rsidR="00EB7FEB" w:rsidRPr="001B237A">
        <w:t>M</w:t>
      </w:r>
    </w:p>
    <w:p w14:paraId="560376AD" w14:textId="490F7705" w:rsidR="006D5DF1" w:rsidRPr="001B237A" w:rsidRDefault="006D5DF1" w:rsidP="00F12B95">
      <w:pPr>
        <w:pStyle w:val="Prrafodelista"/>
        <w:numPr>
          <w:ilvl w:val="0"/>
          <w:numId w:val="4"/>
        </w:numPr>
      </w:pPr>
      <w:r w:rsidRPr="001B237A">
        <w:t>0.09</w:t>
      </w:r>
      <w:r w:rsidR="00EB7FEB" w:rsidRPr="001B237A">
        <w:t>M</w:t>
      </w:r>
    </w:p>
    <w:p w14:paraId="0B56FB1D" w14:textId="4172559A" w:rsidR="009D4583" w:rsidRPr="001B237A" w:rsidRDefault="009D4583" w:rsidP="009D4583">
      <w:pPr>
        <w:ind w:left="1080"/>
      </w:pPr>
      <w:r w:rsidRPr="001B237A">
        <w:t>Concentración</w:t>
      </w:r>
      <w:r w:rsidR="00E24337" w:rsidRPr="001B237A">
        <w:t xml:space="preserve"> molar</w:t>
      </w:r>
      <w:r w:rsidRPr="001B237A">
        <w:t xml:space="preserve"> KMnO4(media)=(0.10+0.</w:t>
      </w:r>
      <w:r w:rsidR="00C37DFC" w:rsidRPr="001B237A">
        <w:t>0</w:t>
      </w:r>
      <w:r w:rsidRPr="001B237A">
        <w:t>9)/2</w:t>
      </w:r>
      <w:r w:rsidR="00C37DFC" w:rsidRPr="001B237A">
        <w:t>=</w:t>
      </w:r>
      <w:r w:rsidR="00DF0FB2" w:rsidRPr="001B237A">
        <w:t>0.10M</w:t>
      </w:r>
    </w:p>
    <w:p w14:paraId="67A25FDB" w14:textId="719B7795" w:rsidR="00E24337" w:rsidRPr="001B237A" w:rsidRDefault="00E24337" w:rsidP="009D4583">
      <w:pPr>
        <w:ind w:left="1080"/>
      </w:pPr>
      <w:r w:rsidRPr="001B237A">
        <w:t>Concentración Normal KMnO4(media)=0.50N</w:t>
      </w:r>
    </w:p>
    <w:p w14:paraId="7771E40E" w14:textId="5B7FEF03" w:rsidR="006A5B4D" w:rsidRPr="001B237A" w:rsidRDefault="006A5B4D" w:rsidP="006A5B4D">
      <w:pPr>
        <w:pStyle w:val="Prrafodelista"/>
        <w:numPr>
          <w:ilvl w:val="0"/>
          <w:numId w:val="3"/>
        </w:numPr>
      </w:pPr>
      <w:r w:rsidRPr="001B237A">
        <w:t>Resultados compañeros</w:t>
      </w:r>
    </w:p>
    <w:p w14:paraId="560138A7" w14:textId="2EF9767A" w:rsidR="00EB7FEB" w:rsidRPr="001B237A" w:rsidRDefault="00EB7FEB" w:rsidP="00EB7FEB">
      <w:pPr>
        <w:pStyle w:val="Prrafodelista"/>
        <w:ind w:left="1080" w:firstLine="336"/>
      </w:pPr>
      <w:r w:rsidRPr="001B237A">
        <w:t>Concentración KMnO4(M)</w:t>
      </w:r>
      <w:r w:rsidRPr="001B237A">
        <w:tab/>
      </w:r>
    </w:p>
    <w:p w14:paraId="6746D22A" w14:textId="5C035D2B" w:rsidR="006A5B4D" w:rsidRPr="001B237A" w:rsidRDefault="006A5B4D" w:rsidP="006A5B4D">
      <w:pPr>
        <w:pStyle w:val="Prrafodelista"/>
        <w:ind w:left="1080"/>
      </w:pPr>
      <w:r w:rsidRPr="001B237A">
        <w:t>0     0.10</w:t>
      </w:r>
    </w:p>
    <w:p w14:paraId="22F97073" w14:textId="02679D1F" w:rsidR="006A5B4D" w:rsidRPr="001B237A" w:rsidRDefault="006A5B4D" w:rsidP="006A5B4D">
      <w:pPr>
        <w:pStyle w:val="Prrafodelista"/>
        <w:ind w:left="1080"/>
      </w:pPr>
      <w:r w:rsidRPr="001B237A">
        <w:t>1     0.10</w:t>
      </w:r>
    </w:p>
    <w:p w14:paraId="565BA16D" w14:textId="77777777" w:rsidR="006A5B4D" w:rsidRPr="001B237A" w:rsidRDefault="006A5B4D" w:rsidP="006A5B4D">
      <w:pPr>
        <w:pStyle w:val="Prrafodelista"/>
        <w:ind w:left="1080"/>
      </w:pPr>
      <w:r w:rsidRPr="001B237A">
        <w:t>2     0.10</w:t>
      </w:r>
    </w:p>
    <w:p w14:paraId="144CAE8A" w14:textId="77777777" w:rsidR="006A5B4D" w:rsidRPr="001B237A" w:rsidRDefault="006A5B4D" w:rsidP="006A5B4D">
      <w:pPr>
        <w:pStyle w:val="Prrafodelista"/>
        <w:ind w:left="1080"/>
      </w:pPr>
      <w:r w:rsidRPr="001B237A">
        <w:t>3     0.10</w:t>
      </w:r>
    </w:p>
    <w:p w14:paraId="5CD092BD" w14:textId="77777777" w:rsidR="006A5B4D" w:rsidRPr="001B237A" w:rsidRDefault="006A5B4D" w:rsidP="006A5B4D">
      <w:pPr>
        <w:pStyle w:val="Prrafodelista"/>
        <w:ind w:left="1080"/>
      </w:pPr>
      <w:r w:rsidRPr="001B237A">
        <w:t>4     0.10</w:t>
      </w:r>
    </w:p>
    <w:p w14:paraId="489A35C0" w14:textId="77777777" w:rsidR="006A5B4D" w:rsidRPr="001B237A" w:rsidRDefault="006A5B4D" w:rsidP="006A5B4D">
      <w:pPr>
        <w:pStyle w:val="Prrafodelista"/>
        <w:ind w:left="1080"/>
      </w:pPr>
      <w:r w:rsidRPr="001B237A">
        <w:t>5     0.10</w:t>
      </w:r>
    </w:p>
    <w:p w14:paraId="5F0CDF77" w14:textId="77777777" w:rsidR="006A5B4D" w:rsidRPr="001B237A" w:rsidRDefault="006A5B4D" w:rsidP="006A5B4D">
      <w:pPr>
        <w:pStyle w:val="Prrafodelista"/>
        <w:ind w:left="1080"/>
      </w:pPr>
      <w:r w:rsidRPr="001B237A">
        <w:t>6     0.09</w:t>
      </w:r>
    </w:p>
    <w:p w14:paraId="0BE5B478" w14:textId="77777777" w:rsidR="006A5B4D" w:rsidRPr="001B237A" w:rsidRDefault="006A5B4D" w:rsidP="006A5B4D">
      <w:pPr>
        <w:pStyle w:val="Prrafodelista"/>
        <w:ind w:left="1080"/>
      </w:pPr>
      <w:r w:rsidRPr="001B237A">
        <w:t>7     0.10</w:t>
      </w:r>
    </w:p>
    <w:p w14:paraId="06492A14" w14:textId="77777777" w:rsidR="006A5B4D" w:rsidRPr="001B237A" w:rsidRDefault="006A5B4D" w:rsidP="006A5B4D">
      <w:pPr>
        <w:pStyle w:val="Prrafodelista"/>
        <w:ind w:left="1080"/>
      </w:pPr>
      <w:r w:rsidRPr="001B237A">
        <w:t>8     0.09</w:t>
      </w:r>
    </w:p>
    <w:p w14:paraId="3FDFE382" w14:textId="77777777" w:rsidR="006A5B4D" w:rsidRPr="001B237A" w:rsidRDefault="006A5B4D" w:rsidP="006A5B4D">
      <w:pPr>
        <w:pStyle w:val="Prrafodelista"/>
        <w:ind w:left="1080"/>
      </w:pPr>
      <w:r w:rsidRPr="001B237A">
        <w:t>9     0.11</w:t>
      </w:r>
    </w:p>
    <w:p w14:paraId="0B27CC72" w14:textId="77777777" w:rsidR="006A5B4D" w:rsidRPr="001B237A" w:rsidRDefault="006A5B4D" w:rsidP="006A5B4D">
      <w:pPr>
        <w:pStyle w:val="Prrafodelista"/>
        <w:ind w:left="1080"/>
      </w:pPr>
      <w:r w:rsidRPr="001B237A">
        <w:t>10    0.10</w:t>
      </w:r>
    </w:p>
    <w:p w14:paraId="52EC1616" w14:textId="7652B8D1" w:rsidR="000B4F1A" w:rsidRPr="001B237A" w:rsidRDefault="006A5B4D" w:rsidP="005E065A">
      <w:pPr>
        <w:pStyle w:val="Prrafodelista"/>
        <w:ind w:left="1080"/>
      </w:pPr>
      <w:r w:rsidRPr="001B237A">
        <w:t>11    0.09</w:t>
      </w:r>
    </w:p>
    <w:p w14:paraId="6DABAD1D" w14:textId="4EBAFBAF" w:rsidR="006A5B4D" w:rsidRPr="001B237A" w:rsidRDefault="00E54D5C" w:rsidP="00F51830">
      <w:pPr>
        <w:pStyle w:val="Prrafodelista"/>
        <w:numPr>
          <w:ilvl w:val="0"/>
          <w:numId w:val="3"/>
        </w:numPr>
      </w:pPr>
      <w:r w:rsidRPr="001B237A">
        <w:t>Concentración KMnO4(media)=(0.10+0.10</w:t>
      </w:r>
      <w:r w:rsidR="007F0FC1" w:rsidRPr="001B237A">
        <w:t>+0.10+0.10+0.10+0.10+0.09+</w:t>
      </w:r>
      <w:r w:rsidR="00C76698" w:rsidRPr="001B237A">
        <w:t>0.10+0.09+0.11)</w:t>
      </w:r>
    </w:p>
    <w:p w14:paraId="7E9D68E3" w14:textId="6C871FC4" w:rsidR="00C76698" w:rsidRPr="001B237A" w:rsidRDefault="00C76698" w:rsidP="006A5B4D">
      <w:pPr>
        <w:pStyle w:val="Prrafodelista"/>
        <w:ind w:left="1080"/>
      </w:pPr>
      <w:r w:rsidRPr="001B237A">
        <w:t>/11=</w:t>
      </w:r>
      <w:r w:rsidR="005B5DE5" w:rsidRPr="001B237A">
        <w:t>0.10 M</w:t>
      </w:r>
    </w:p>
    <w:p w14:paraId="16DA9BE4" w14:textId="404DDDC5" w:rsidR="00852E2B" w:rsidRPr="001B237A" w:rsidRDefault="001B4081" w:rsidP="006A5B4D">
      <w:pPr>
        <w:pStyle w:val="Prrafodelista"/>
        <w:ind w:left="1080"/>
      </w:pPr>
      <w:r w:rsidRPr="001B237A">
        <w:t>KMnO4(desviación</w:t>
      </w:r>
      <w:r w:rsidR="00BA4379" w:rsidRPr="001B237A">
        <w:t xml:space="preserve"> estándar)=</w:t>
      </w:r>
      <w:proofErr w:type="spellStart"/>
      <w:r w:rsidR="005242C4" w:rsidRPr="001B237A">
        <w:t>sqrt</w:t>
      </w:r>
      <w:proofErr w:type="spellEnd"/>
      <w:r w:rsidR="005242C4" w:rsidRPr="001B237A">
        <w:t xml:space="preserve">( </w:t>
      </w:r>
      <w:r w:rsidR="002D0936" w:rsidRPr="001B237A">
        <w:t>(</w:t>
      </w:r>
      <w:r w:rsidR="005242C4" w:rsidRPr="001B237A">
        <w:t>(0.10-0.10)</w:t>
      </w:r>
      <w:r w:rsidR="002D0936" w:rsidRPr="001B237A">
        <w:t>**2</w:t>
      </w:r>
      <w:r w:rsidR="005242C4" w:rsidRPr="001B237A">
        <w:t>+(0.10-0.10)</w:t>
      </w:r>
      <w:r w:rsidR="002D0936" w:rsidRPr="001B237A">
        <w:t>**2</w:t>
      </w:r>
      <w:r w:rsidR="005242C4" w:rsidRPr="001B237A">
        <w:t>+(0.10-0.10)</w:t>
      </w:r>
      <w:r w:rsidR="002D0936" w:rsidRPr="001B237A">
        <w:t>**2</w:t>
      </w:r>
      <w:r w:rsidR="005242C4" w:rsidRPr="001B237A">
        <w:t>+(0.10-0.10)</w:t>
      </w:r>
      <w:r w:rsidR="002D0936" w:rsidRPr="001B237A">
        <w:t>**2</w:t>
      </w:r>
      <w:r w:rsidR="005242C4" w:rsidRPr="001B237A">
        <w:t>+(0.10-0.10)</w:t>
      </w:r>
      <w:r w:rsidR="002D0936" w:rsidRPr="001B237A">
        <w:t>**2</w:t>
      </w:r>
      <w:r w:rsidR="00A86FDE" w:rsidRPr="001B237A">
        <w:t>+(0.10-0.10)</w:t>
      </w:r>
      <w:r w:rsidR="002D0936" w:rsidRPr="001B237A">
        <w:t>**2</w:t>
      </w:r>
      <w:r w:rsidR="00A86FDE" w:rsidRPr="001B237A">
        <w:t>+(0.10-0.09)</w:t>
      </w:r>
      <w:r w:rsidR="002D0936" w:rsidRPr="001B237A">
        <w:t>**2</w:t>
      </w:r>
      <w:r w:rsidR="00A86FDE" w:rsidRPr="001B237A">
        <w:t>+(0.10-0.10)</w:t>
      </w:r>
      <w:r w:rsidR="002D0936" w:rsidRPr="001B237A">
        <w:t>**2</w:t>
      </w:r>
      <w:r w:rsidR="00A86FDE" w:rsidRPr="001B237A">
        <w:t>+(0.10-0.</w:t>
      </w:r>
      <w:r w:rsidR="00284736" w:rsidRPr="001B237A">
        <w:t>09)</w:t>
      </w:r>
      <w:r w:rsidR="002D0936" w:rsidRPr="001B237A">
        <w:t>**2</w:t>
      </w:r>
      <w:r w:rsidR="00284736" w:rsidRPr="001B237A">
        <w:t>+(0.10-0.11)</w:t>
      </w:r>
      <w:r w:rsidR="00D36E72" w:rsidRPr="001B237A">
        <w:t>**2</w:t>
      </w:r>
      <w:r w:rsidR="002D0936" w:rsidRPr="001B237A">
        <w:t>)/(11-1)</w:t>
      </w:r>
      <w:r w:rsidR="000B4F1A" w:rsidRPr="001B237A">
        <w:t>)=0.00</w:t>
      </w:r>
      <w:r w:rsidR="00D36E72" w:rsidRPr="001B237A">
        <w:t>4</w:t>
      </w:r>
    </w:p>
    <w:p w14:paraId="2625E705" w14:textId="1EFFC840" w:rsidR="000B4F1A" w:rsidRPr="001B237A" w:rsidRDefault="000B4F1A" w:rsidP="006A5B4D">
      <w:pPr>
        <w:pStyle w:val="Prrafodelista"/>
        <w:ind w:left="1080"/>
      </w:pPr>
      <w:r w:rsidRPr="001B237A">
        <w:t>KMnO4(desviación estándar)=0.00</w:t>
      </w:r>
      <w:r w:rsidR="00D36E72" w:rsidRPr="001B237A">
        <w:t>4M</w:t>
      </w:r>
    </w:p>
    <w:p w14:paraId="2E6583DD" w14:textId="75439CFD" w:rsidR="004F5F03" w:rsidRDefault="004F5F03" w:rsidP="004F5F03"/>
    <w:p w14:paraId="3DEA9E35" w14:textId="3968121B" w:rsidR="00AC15B5" w:rsidRDefault="00AC15B5" w:rsidP="004F5F03"/>
    <w:p w14:paraId="688B732B" w14:textId="48CE1EE6" w:rsidR="00AC15B5" w:rsidRDefault="00AC15B5" w:rsidP="004F5F03"/>
    <w:p w14:paraId="26843513" w14:textId="38F4D360" w:rsidR="00AC15B5" w:rsidRDefault="00AC15B5" w:rsidP="004F5F03"/>
    <w:p w14:paraId="235DC991" w14:textId="77777777" w:rsidR="00AC15B5" w:rsidRPr="001B237A" w:rsidRDefault="00AC15B5" w:rsidP="004F5F03"/>
    <w:p w14:paraId="2678318F" w14:textId="10A19649" w:rsidR="004F5F03" w:rsidRPr="001B237A" w:rsidRDefault="0072181D" w:rsidP="004F5F03">
      <w:pPr>
        <w:jc w:val="center"/>
      </w:pPr>
      <w:r w:rsidRPr="001B237A">
        <w:t>Porcentaje pureza</w:t>
      </w:r>
      <w:r w:rsidR="004F5F03" w:rsidRPr="001B237A">
        <w:t xml:space="preserve"> m</w:t>
      </w:r>
      <w:r w:rsidR="00C46603" w:rsidRPr="001B237A">
        <w:t xml:space="preserve">uestra problema </w:t>
      </w:r>
      <w:r w:rsidR="00D24D7C" w:rsidRPr="001B237A">
        <w:t>de oxalato de sodio</w:t>
      </w:r>
    </w:p>
    <w:p w14:paraId="4CD71D65" w14:textId="08320278" w:rsidR="00155E9E" w:rsidRPr="001B237A" w:rsidRDefault="00155E9E" w:rsidP="00155E9E">
      <w:r w:rsidRPr="001B237A">
        <w:tab/>
        <w:t>Datos</w:t>
      </w:r>
    </w:p>
    <w:p w14:paraId="3906A9C0" w14:textId="1281FCFE" w:rsidR="00144306" w:rsidRPr="001B237A" w:rsidRDefault="00155E9E" w:rsidP="00144306">
      <w:r w:rsidRPr="001B237A">
        <w:tab/>
      </w:r>
      <w:r w:rsidR="00144306" w:rsidRPr="001B237A">
        <w:tab/>
      </w:r>
      <w:r w:rsidR="00144306" w:rsidRPr="001B237A">
        <w:t>masa muestra problema(g)  volumen KMnO4 (mL) 0.1M</w:t>
      </w:r>
    </w:p>
    <w:p w14:paraId="4FAAF0BB" w14:textId="77777777" w:rsidR="00144306" w:rsidRPr="001B237A" w:rsidRDefault="00144306" w:rsidP="00144306">
      <w:pPr>
        <w:ind w:firstLine="708"/>
      </w:pPr>
      <w:r w:rsidRPr="001B237A">
        <w:t>0                      0.34                      6.3</w:t>
      </w:r>
    </w:p>
    <w:p w14:paraId="6BE228CC" w14:textId="77777777" w:rsidR="00144306" w:rsidRPr="001B237A" w:rsidRDefault="00144306" w:rsidP="00144306">
      <w:pPr>
        <w:ind w:firstLine="708"/>
      </w:pPr>
      <w:r w:rsidRPr="001B237A">
        <w:t>1                      0.33                      6.3</w:t>
      </w:r>
    </w:p>
    <w:p w14:paraId="01956494" w14:textId="5E440568" w:rsidR="00155E9E" w:rsidRPr="001B237A" w:rsidRDefault="00155E9E" w:rsidP="00155E9E"/>
    <w:p w14:paraId="0883A923" w14:textId="7743B729" w:rsidR="00083B14" w:rsidRPr="001B237A" w:rsidRDefault="006906E0" w:rsidP="00083B14">
      <w:pPr>
        <w:pStyle w:val="Prrafodelista"/>
        <w:numPr>
          <w:ilvl w:val="0"/>
          <w:numId w:val="3"/>
        </w:numPr>
      </w:pPr>
      <w:r w:rsidRPr="001B237A">
        <w:t>masa(g)</w:t>
      </w:r>
      <w:r w:rsidR="0054236C" w:rsidRPr="001B237A">
        <w:t>oxalato de sodio muestra problema</w:t>
      </w:r>
      <w:r w:rsidR="00FE0867" w:rsidRPr="001B237A">
        <w:t>=</w:t>
      </w:r>
      <w:r w:rsidR="00F7120A">
        <w:t>0.1M*</w:t>
      </w:r>
      <w:r w:rsidR="00FE0867" w:rsidRPr="001B237A">
        <w:t>(volumen KMnO4</w:t>
      </w:r>
      <w:r w:rsidR="00FE0867" w:rsidRPr="001B237A">
        <w:t xml:space="preserve"> (0.10M)(mL)</w:t>
      </w:r>
      <w:r w:rsidR="00FE0867" w:rsidRPr="001B237A">
        <w:t>*(10**-3)*</w:t>
      </w:r>
      <w:r w:rsidR="00E855CC" w:rsidRPr="001B237A">
        <w:t>(1mol MnO4(-)/1mol KMnO4)</w:t>
      </w:r>
      <w:r w:rsidR="00FE0867" w:rsidRPr="001B237A">
        <w:t>(5</w:t>
      </w:r>
      <w:r w:rsidR="00E855CC" w:rsidRPr="001B237A">
        <w:t>moles</w:t>
      </w:r>
      <w:r w:rsidR="00D03C47" w:rsidRPr="001B237A">
        <w:t>C2O4(-2</w:t>
      </w:r>
      <w:r w:rsidR="00E855CC" w:rsidRPr="001B237A">
        <w:t>)</w:t>
      </w:r>
      <w:r w:rsidR="00FE0867" w:rsidRPr="001B237A">
        <w:t>/2</w:t>
      </w:r>
      <w:r w:rsidR="00D03C47" w:rsidRPr="001B237A">
        <w:t>moles MnO4(-)</w:t>
      </w:r>
      <w:r w:rsidR="00255797" w:rsidRPr="001B237A">
        <w:t>*(</w:t>
      </w:r>
      <w:r w:rsidR="004064D4" w:rsidRPr="001B237A">
        <w:t>1mol Na2C2O4/1molC2O4(-2))</w:t>
      </w:r>
      <w:r w:rsidR="00FE0867" w:rsidRPr="001B237A">
        <w:t>*</w:t>
      </w:r>
      <w:r w:rsidR="00D03C47" w:rsidRPr="001B237A">
        <w:t>(</w:t>
      </w:r>
      <w:r w:rsidR="00FE0867" w:rsidRPr="001B237A">
        <w:t>134</w:t>
      </w:r>
      <w:r w:rsidR="00D03C47" w:rsidRPr="001B237A">
        <w:t xml:space="preserve">g </w:t>
      </w:r>
      <w:r w:rsidR="00317D5B" w:rsidRPr="001B237A">
        <w:t>Na2</w:t>
      </w:r>
      <w:r w:rsidR="00D03C47" w:rsidRPr="001B237A">
        <w:t>C2O4/1mol</w:t>
      </w:r>
      <w:r w:rsidR="00317D5B" w:rsidRPr="001B237A">
        <w:t xml:space="preserve"> Na2</w:t>
      </w:r>
      <w:r w:rsidR="00D03C47" w:rsidRPr="001B237A">
        <w:t>C2O4)</w:t>
      </w:r>
    </w:p>
    <w:p w14:paraId="4ECD18A3" w14:textId="6081D316" w:rsidR="00155E9E" w:rsidRPr="001B237A" w:rsidRDefault="00155E9E" w:rsidP="00155E9E">
      <w:pPr>
        <w:pStyle w:val="Prrafodelista"/>
        <w:ind w:left="1080"/>
      </w:pPr>
      <w:r w:rsidRPr="001B237A">
        <w:t>Réplica 1</w:t>
      </w:r>
    </w:p>
    <w:p w14:paraId="6F8BD8F8" w14:textId="5CA15840" w:rsidR="00155E9E" w:rsidRPr="001B237A" w:rsidRDefault="00155E9E" w:rsidP="00155E9E">
      <w:pPr>
        <w:pStyle w:val="Prrafodelista"/>
        <w:ind w:left="1080"/>
      </w:pPr>
      <w:r w:rsidRPr="001B237A">
        <w:t>concentración=</w:t>
      </w:r>
      <w:r w:rsidR="00144306" w:rsidRPr="001B237A">
        <w:t>(6.3*10**-3)</w:t>
      </w:r>
      <w:r w:rsidR="00956DA2" w:rsidRPr="001B237A">
        <w:t>(5/2)*(134)g</w:t>
      </w:r>
      <w:r w:rsidR="002D0BCA" w:rsidRPr="001B237A">
        <w:t>=</w:t>
      </w:r>
      <w:r w:rsidR="00032A36" w:rsidRPr="001B237A">
        <w:t>0.21g</w:t>
      </w:r>
    </w:p>
    <w:p w14:paraId="62886857" w14:textId="54F63FD9" w:rsidR="00032A36" w:rsidRPr="001B237A" w:rsidRDefault="00032A36" w:rsidP="00032A36">
      <w:pPr>
        <w:pStyle w:val="Prrafodelista"/>
        <w:ind w:left="1080"/>
      </w:pPr>
      <w:r w:rsidRPr="001B237A">
        <w:t>Resultados réplicas(</w:t>
      </w:r>
      <w:r w:rsidRPr="001B237A">
        <w:t xml:space="preserve">masa(g) </w:t>
      </w:r>
      <w:r w:rsidRPr="001B237A">
        <w:t>Na2C2O4 muestra problema):</w:t>
      </w:r>
    </w:p>
    <w:p w14:paraId="2617BBC8" w14:textId="77777777" w:rsidR="00032A36" w:rsidRPr="001B237A" w:rsidRDefault="00032A36" w:rsidP="00032A36">
      <w:pPr>
        <w:pStyle w:val="Prrafodelista"/>
        <w:ind w:left="1080"/>
      </w:pPr>
      <w:r w:rsidRPr="001B237A">
        <w:t>0    0.21</w:t>
      </w:r>
    </w:p>
    <w:p w14:paraId="0332AC43" w14:textId="778BA9E4" w:rsidR="00032A36" w:rsidRPr="001B237A" w:rsidRDefault="00032A36" w:rsidP="00032A36">
      <w:pPr>
        <w:pStyle w:val="Prrafodelista"/>
        <w:ind w:left="1080"/>
      </w:pPr>
      <w:r w:rsidRPr="001B237A">
        <w:t>1    0.21</w:t>
      </w:r>
    </w:p>
    <w:p w14:paraId="42CBFD03" w14:textId="77777777" w:rsidR="0054236C" w:rsidRPr="001B237A" w:rsidRDefault="0054236C" w:rsidP="00083B14">
      <w:pPr>
        <w:pStyle w:val="Prrafodelista"/>
        <w:ind w:left="1080"/>
      </w:pPr>
    </w:p>
    <w:p w14:paraId="25F2CF9B" w14:textId="79A667D7" w:rsidR="006906E0" w:rsidRPr="001B237A" w:rsidRDefault="006906E0" w:rsidP="006906E0">
      <w:pPr>
        <w:pStyle w:val="Prrafodelista"/>
        <w:numPr>
          <w:ilvl w:val="0"/>
          <w:numId w:val="3"/>
        </w:numPr>
      </w:pPr>
      <w:r w:rsidRPr="001B237A">
        <w:t>Concentración oxalato de sodio muestra problema= 100</w:t>
      </w:r>
      <w:r w:rsidR="00391383">
        <w:t>%</w:t>
      </w:r>
      <w:r w:rsidRPr="001B237A">
        <w:t>*(</w:t>
      </w:r>
      <w:r w:rsidR="00391383">
        <w:t>0.1M*</w:t>
      </w:r>
      <w:r w:rsidRPr="001B237A">
        <w:t>volumen KMnO4 (0.10M)(mL)*(10**-3)*(1mol MnO4(-)/1mol KMnO4)(5molesC2O4(-2)/2moles MnO4(-)*(1mol Na2C2O4/1molC2O4(-2))*(134g Na2C2O4/1mol Na2C2O4)/(masa muestra problema(g))</w:t>
      </w:r>
    </w:p>
    <w:p w14:paraId="6F133E3B" w14:textId="77777777" w:rsidR="006906E0" w:rsidRPr="001B237A" w:rsidRDefault="006906E0" w:rsidP="006906E0">
      <w:pPr>
        <w:pStyle w:val="Prrafodelista"/>
        <w:ind w:left="1080"/>
      </w:pPr>
      <w:r w:rsidRPr="001B237A">
        <w:t>Réplica 1</w:t>
      </w:r>
    </w:p>
    <w:p w14:paraId="50473DDE" w14:textId="282D2DDF" w:rsidR="006906E0" w:rsidRPr="001B237A" w:rsidRDefault="006906E0" w:rsidP="006906E0">
      <w:pPr>
        <w:pStyle w:val="Prrafodelista"/>
        <w:ind w:left="1080"/>
      </w:pPr>
      <w:r w:rsidRPr="001B237A">
        <w:t>concentración=100*(</w:t>
      </w:r>
      <w:r w:rsidR="00EC4DF3">
        <w:t>0.1M*</w:t>
      </w:r>
      <w:r w:rsidRPr="001B237A">
        <w:t>6.3*10**-3</w:t>
      </w:r>
      <w:r w:rsidR="00EC4DF3">
        <w:t>L</w:t>
      </w:r>
      <w:r w:rsidRPr="001B237A">
        <w:t>)(5/2)*(134)g(1</w:t>
      </w:r>
      <w:r w:rsidR="00EC4DF3">
        <w:t>mol</w:t>
      </w:r>
      <w:r w:rsidRPr="001B237A">
        <w:t>/</w:t>
      </w:r>
      <w:r w:rsidR="00EC4DF3">
        <w:t>1</w:t>
      </w:r>
      <w:r w:rsidRPr="001B237A">
        <w:t>34g)=62%</w:t>
      </w:r>
    </w:p>
    <w:p w14:paraId="581D3ECB" w14:textId="77777777" w:rsidR="006906E0" w:rsidRPr="001B237A" w:rsidRDefault="006906E0" w:rsidP="006906E0">
      <w:pPr>
        <w:pStyle w:val="Prrafodelista"/>
        <w:ind w:left="1080"/>
      </w:pPr>
    </w:p>
    <w:p w14:paraId="74FEE715" w14:textId="77777777" w:rsidR="006906E0" w:rsidRPr="001B237A" w:rsidRDefault="006906E0" w:rsidP="006906E0">
      <w:pPr>
        <w:pStyle w:val="Prrafodelista"/>
        <w:ind w:left="1080"/>
      </w:pPr>
      <w:r w:rsidRPr="001B237A">
        <w:t>Resultados réplicas(concentración Na2C2O4(%m/m) muestra problema):</w:t>
      </w:r>
    </w:p>
    <w:p w14:paraId="71F3FBB3" w14:textId="77777777" w:rsidR="006906E0" w:rsidRPr="001B237A" w:rsidRDefault="006906E0" w:rsidP="006906E0">
      <w:pPr>
        <w:pStyle w:val="Prrafodelista"/>
        <w:ind w:left="1080"/>
      </w:pPr>
      <w:r w:rsidRPr="001B237A">
        <w:t>0    62.0</w:t>
      </w:r>
    </w:p>
    <w:p w14:paraId="380BF199" w14:textId="0E74C65D" w:rsidR="006906E0" w:rsidRPr="001B237A" w:rsidRDefault="006906E0" w:rsidP="006906E0">
      <w:pPr>
        <w:pStyle w:val="Prrafodelista"/>
        <w:numPr>
          <w:ilvl w:val="0"/>
          <w:numId w:val="5"/>
        </w:numPr>
      </w:pPr>
      <w:r w:rsidRPr="001B237A">
        <w:t>64.0</w:t>
      </w:r>
    </w:p>
    <w:p w14:paraId="41CA4B90" w14:textId="77777777" w:rsidR="00E23880" w:rsidRPr="001B237A" w:rsidRDefault="00E23880" w:rsidP="009C307B">
      <w:pPr>
        <w:pStyle w:val="Prrafodelista"/>
        <w:ind w:left="1080"/>
        <w:jc w:val="center"/>
      </w:pPr>
    </w:p>
    <w:p w14:paraId="060EA605" w14:textId="77777777" w:rsidR="00E23880" w:rsidRPr="001B237A" w:rsidRDefault="00E23880" w:rsidP="009C307B">
      <w:pPr>
        <w:pStyle w:val="Prrafodelista"/>
        <w:ind w:left="1080"/>
        <w:jc w:val="center"/>
      </w:pPr>
    </w:p>
    <w:p w14:paraId="5B4BDE35" w14:textId="134D8AE6" w:rsidR="00E23880" w:rsidRDefault="00E23880" w:rsidP="009C307B">
      <w:pPr>
        <w:pStyle w:val="Prrafodelista"/>
        <w:ind w:left="1080"/>
        <w:jc w:val="center"/>
      </w:pPr>
    </w:p>
    <w:p w14:paraId="20D642D8" w14:textId="56CF0F2A" w:rsidR="0020270D" w:rsidRDefault="0020270D" w:rsidP="009C307B">
      <w:pPr>
        <w:pStyle w:val="Prrafodelista"/>
        <w:ind w:left="1080"/>
        <w:jc w:val="center"/>
      </w:pPr>
    </w:p>
    <w:p w14:paraId="6085AF06" w14:textId="0398612F" w:rsidR="0020270D" w:rsidRDefault="0020270D" w:rsidP="009C307B">
      <w:pPr>
        <w:pStyle w:val="Prrafodelista"/>
        <w:ind w:left="1080"/>
        <w:jc w:val="center"/>
      </w:pPr>
    </w:p>
    <w:p w14:paraId="07D5000D" w14:textId="116F9A23" w:rsidR="0020270D" w:rsidRDefault="0020270D" w:rsidP="009C307B">
      <w:pPr>
        <w:pStyle w:val="Prrafodelista"/>
        <w:ind w:left="1080"/>
        <w:jc w:val="center"/>
      </w:pPr>
    </w:p>
    <w:p w14:paraId="0178F906" w14:textId="18F61986" w:rsidR="0020270D" w:rsidRDefault="0020270D" w:rsidP="009C307B">
      <w:pPr>
        <w:pStyle w:val="Prrafodelista"/>
        <w:ind w:left="1080"/>
        <w:jc w:val="center"/>
      </w:pPr>
    </w:p>
    <w:p w14:paraId="343DE1F4" w14:textId="4297F362" w:rsidR="0020270D" w:rsidRDefault="0020270D" w:rsidP="009C307B">
      <w:pPr>
        <w:pStyle w:val="Prrafodelista"/>
        <w:ind w:left="1080"/>
        <w:jc w:val="center"/>
      </w:pPr>
    </w:p>
    <w:p w14:paraId="5A60DBD4" w14:textId="7C95A365" w:rsidR="00714B19" w:rsidRDefault="00714B19" w:rsidP="009C307B">
      <w:pPr>
        <w:pStyle w:val="Prrafodelista"/>
        <w:ind w:left="1080"/>
        <w:jc w:val="center"/>
      </w:pPr>
    </w:p>
    <w:p w14:paraId="13AA4AC3" w14:textId="77777777" w:rsidR="005B2B5B" w:rsidRPr="001B237A" w:rsidRDefault="005B2B5B" w:rsidP="009C307B">
      <w:pPr>
        <w:pStyle w:val="Prrafodelista"/>
        <w:ind w:left="1080"/>
        <w:jc w:val="center"/>
      </w:pPr>
    </w:p>
    <w:p w14:paraId="3AB31EDA" w14:textId="7B03C93B" w:rsidR="000B4F1A" w:rsidRPr="001B237A" w:rsidRDefault="009C307B" w:rsidP="009C307B">
      <w:pPr>
        <w:pStyle w:val="Prrafodelista"/>
        <w:ind w:left="1080"/>
        <w:jc w:val="center"/>
      </w:pPr>
      <w:r w:rsidRPr="001B237A">
        <w:lastRenderedPageBreak/>
        <w:t>Datos compañeros</w:t>
      </w:r>
    </w:p>
    <w:p w14:paraId="59CCCA72" w14:textId="77777777" w:rsidR="00E23880" w:rsidRPr="001B237A" w:rsidRDefault="00E23880" w:rsidP="00E23880">
      <w:pPr>
        <w:pStyle w:val="Prrafodelista"/>
        <w:ind w:left="1080"/>
      </w:pPr>
      <w:r w:rsidRPr="001B237A">
        <w:t>0    62.0</w:t>
      </w:r>
    </w:p>
    <w:p w14:paraId="207F6782" w14:textId="77777777" w:rsidR="00E23880" w:rsidRPr="001B237A" w:rsidRDefault="00E23880" w:rsidP="00E23880">
      <w:pPr>
        <w:pStyle w:val="Prrafodelista"/>
        <w:ind w:left="1080"/>
      </w:pPr>
      <w:r w:rsidRPr="001B237A">
        <w:t>1    64.0</w:t>
      </w:r>
    </w:p>
    <w:p w14:paraId="52B2B5E0" w14:textId="77777777" w:rsidR="00E23880" w:rsidRPr="001B237A" w:rsidRDefault="00E23880" w:rsidP="00E23880">
      <w:pPr>
        <w:pStyle w:val="Prrafodelista"/>
        <w:ind w:left="1080"/>
      </w:pPr>
      <w:r w:rsidRPr="001B237A">
        <w:t>2    61.0</w:t>
      </w:r>
    </w:p>
    <w:p w14:paraId="2CF82F70" w14:textId="77777777" w:rsidR="00E23880" w:rsidRPr="001B237A" w:rsidRDefault="00E23880" w:rsidP="00E23880">
      <w:pPr>
        <w:pStyle w:val="Prrafodelista"/>
        <w:ind w:left="1080"/>
      </w:pPr>
      <w:r w:rsidRPr="001B237A">
        <w:t>3    61.0</w:t>
      </w:r>
    </w:p>
    <w:p w14:paraId="4840A617" w14:textId="77777777" w:rsidR="00E23880" w:rsidRPr="001B237A" w:rsidRDefault="00E23880" w:rsidP="00E23880">
      <w:pPr>
        <w:pStyle w:val="Prrafodelista"/>
        <w:ind w:left="1080"/>
      </w:pPr>
      <w:r w:rsidRPr="001B237A">
        <w:t>4    62.0</w:t>
      </w:r>
    </w:p>
    <w:p w14:paraId="7330A85A" w14:textId="77777777" w:rsidR="00E23880" w:rsidRPr="001B237A" w:rsidRDefault="00E23880" w:rsidP="00E23880">
      <w:pPr>
        <w:pStyle w:val="Prrafodelista"/>
        <w:ind w:left="1080"/>
      </w:pPr>
      <w:r w:rsidRPr="001B237A">
        <w:t>5    64.0</w:t>
      </w:r>
    </w:p>
    <w:p w14:paraId="2CB78965" w14:textId="77777777" w:rsidR="00E23880" w:rsidRPr="001B237A" w:rsidRDefault="00E23880" w:rsidP="00E23880">
      <w:pPr>
        <w:pStyle w:val="Prrafodelista"/>
        <w:ind w:left="1080"/>
      </w:pPr>
      <w:r w:rsidRPr="001B237A">
        <w:t>6    63.0</w:t>
      </w:r>
    </w:p>
    <w:p w14:paraId="181EB58B" w14:textId="77777777" w:rsidR="00E23880" w:rsidRPr="001B237A" w:rsidRDefault="00E23880" w:rsidP="00E23880">
      <w:pPr>
        <w:pStyle w:val="Prrafodelista"/>
        <w:ind w:left="1080"/>
      </w:pPr>
      <w:r w:rsidRPr="001B237A">
        <w:t>7    62.0</w:t>
      </w:r>
    </w:p>
    <w:p w14:paraId="6D2764C5" w14:textId="77777777" w:rsidR="00E23880" w:rsidRPr="001B237A" w:rsidRDefault="00E23880" w:rsidP="00E23880">
      <w:pPr>
        <w:pStyle w:val="Prrafodelista"/>
        <w:ind w:left="1080"/>
      </w:pPr>
      <w:r w:rsidRPr="001B237A">
        <w:t>8    63.0</w:t>
      </w:r>
    </w:p>
    <w:p w14:paraId="4357ADF1" w14:textId="0898882D" w:rsidR="009C307B" w:rsidRPr="001B237A" w:rsidRDefault="00E23880" w:rsidP="00E23880">
      <w:pPr>
        <w:pStyle w:val="Prrafodelista"/>
        <w:ind w:left="1080"/>
      </w:pPr>
      <w:r w:rsidRPr="001B237A">
        <w:t>9    60.0</w:t>
      </w:r>
    </w:p>
    <w:p w14:paraId="5EACCF8F" w14:textId="26A3770B" w:rsidR="00E23880" w:rsidRPr="001B237A" w:rsidRDefault="00E23880" w:rsidP="00E23880">
      <w:pPr>
        <w:pStyle w:val="Prrafodelista"/>
        <w:ind w:left="1080"/>
      </w:pPr>
    </w:p>
    <w:p w14:paraId="681AAF85" w14:textId="2C0D458B" w:rsidR="00E23880" w:rsidRPr="001B237A" w:rsidRDefault="00E23880" w:rsidP="00E23880">
      <w:pPr>
        <w:pStyle w:val="Prrafodelista"/>
        <w:ind w:left="1080"/>
      </w:pPr>
      <w:r w:rsidRPr="001B237A">
        <w:t>Concentración(media) muestra=</w:t>
      </w:r>
      <w:proofErr w:type="spellStart"/>
      <w:r w:rsidR="00B2434C" w:rsidRPr="001B237A">
        <w:t>sqrt</w:t>
      </w:r>
      <w:proofErr w:type="spellEnd"/>
      <w:r w:rsidR="00B2434C" w:rsidRPr="001B237A">
        <w:t>(</w:t>
      </w:r>
      <w:r w:rsidRPr="001B237A">
        <w:t>(62+64+61+61+62+64+63+62+63+60</w:t>
      </w:r>
      <w:r w:rsidR="00A91D70" w:rsidRPr="001B237A">
        <w:t>)/10=62%</w:t>
      </w:r>
    </w:p>
    <w:p w14:paraId="048E991D" w14:textId="1E80D155" w:rsidR="00A91D70" w:rsidRPr="001B237A" w:rsidRDefault="00A91D70" w:rsidP="00E23880">
      <w:pPr>
        <w:pStyle w:val="Prrafodelista"/>
        <w:ind w:left="1080"/>
      </w:pPr>
      <w:r w:rsidRPr="001B237A">
        <w:t>Desviación estándar=sqrt((62-62)**2+(64-62)**2+(</w:t>
      </w:r>
      <w:r w:rsidR="00000054" w:rsidRPr="001B237A">
        <w:t>61-62)**2+(61-62)**2+(62-62)**2+(64-62)**2+(6</w:t>
      </w:r>
      <w:r w:rsidR="00BF2058" w:rsidRPr="001B237A">
        <w:t>3-62)**2+(62-62)**2+</w:t>
      </w:r>
      <w:r w:rsidR="00B2434C" w:rsidRPr="001B237A">
        <w:t>(63-62)**2+(60-62)**2)/(10-1))=</w:t>
      </w:r>
      <w:r w:rsidR="00626B7F" w:rsidRPr="001B237A">
        <w:t>1%</w:t>
      </w:r>
    </w:p>
    <w:p w14:paraId="4EEB63CC" w14:textId="3760729C" w:rsidR="00626B7F" w:rsidRPr="001B237A" w:rsidRDefault="00626B7F" w:rsidP="00E23880">
      <w:pPr>
        <w:pStyle w:val="Prrafodelista"/>
        <w:ind w:left="1080"/>
      </w:pPr>
    </w:p>
    <w:p w14:paraId="397B2A8D" w14:textId="77777777" w:rsidR="00163357" w:rsidRPr="001B237A" w:rsidRDefault="00626B7F" w:rsidP="00E23880">
      <w:pPr>
        <w:pStyle w:val="Prrafodelista"/>
        <w:ind w:left="1080"/>
      </w:pPr>
      <w:r w:rsidRPr="001B237A">
        <w:t xml:space="preserve">Por lo </w:t>
      </w:r>
      <w:r w:rsidR="00104C5E" w:rsidRPr="001B237A">
        <w:t>tanto,</w:t>
      </w:r>
      <w:r w:rsidRPr="001B237A">
        <w:t xml:space="preserve"> la concentración de la muestra problema es de aproximadamente 62%, con desviación estándar de 1%</w:t>
      </w:r>
      <w:r w:rsidR="00EF21CC" w:rsidRPr="001B237A">
        <w:t xml:space="preserve">, </w:t>
      </w:r>
    </w:p>
    <w:p w14:paraId="0A199AEC" w14:textId="5414B546" w:rsidR="00626B7F" w:rsidRPr="001B237A" w:rsidRDefault="00184181" w:rsidP="00E23880">
      <w:pPr>
        <w:pStyle w:val="Prrafodelista"/>
        <w:ind w:left="1080"/>
      </w:pPr>
      <w:r w:rsidRPr="001B237A">
        <w:t>porcentaje de pureza muestra problema=</w:t>
      </w:r>
      <w:r w:rsidR="00EF21CC" w:rsidRPr="001B237A">
        <w:t>(62+-1)%</w:t>
      </w:r>
    </w:p>
    <w:p w14:paraId="54BB4609" w14:textId="2F7AB8DD" w:rsidR="00A95275" w:rsidRPr="001B237A" w:rsidRDefault="00A95275" w:rsidP="00E23880">
      <w:pPr>
        <w:pStyle w:val="Prrafodelista"/>
        <w:ind w:left="1080"/>
      </w:pPr>
    </w:p>
    <w:p w14:paraId="7BFCD595" w14:textId="6BCC6FFB" w:rsidR="007B4AA9" w:rsidRPr="000F37CB" w:rsidRDefault="00A95275" w:rsidP="006D064A">
      <w:pPr>
        <w:pStyle w:val="Prrafodelista"/>
        <w:ind w:left="1080"/>
        <w:rPr>
          <w:b/>
          <w:bCs/>
        </w:rPr>
      </w:pPr>
      <w:r w:rsidRPr="000F37CB">
        <w:rPr>
          <w:b/>
          <w:bCs/>
        </w:rPr>
        <w:t>Discusión</w:t>
      </w:r>
    </w:p>
    <w:p w14:paraId="759393BB" w14:textId="24942A0C" w:rsidR="008B6549" w:rsidRPr="001B237A" w:rsidRDefault="000831F5" w:rsidP="00246062">
      <w:pPr>
        <w:pStyle w:val="Prrafodelista"/>
        <w:numPr>
          <w:ilvl w:val="0"/>
          <w:numId w:val="3"/>
        </w:numPr>
      </w:pPr>
      <w:r w:rsidRPr="001B237A">
        <w:t xml:space="preserve"> </w:t>
      </w:r>
      <w:r w:rsidR="00B10593" w:rsidRPr="001B237A">
        <w:t>Realizamos</w:t>
      </w:r>
      <w:r w:rsidR="002B5906" w:rsidRPr="001B237A">
        <w:t xml:space="preserve"> las titulaciones lentamente</w:t>
      </w:r>
      <w:r w:rsidR="004F0C54" w:rsidRPr="001B237A">
        <w:t>,</w:t>
      </w:r>
      <w:r w:rsidR="002B5906" w:rsidRPr="001B237A">
        <w:t xml:space="preserve"> ya que</w:t>
      </w:r>
      <w:r w:rsidR="006C2EE1" w:rsidRPr="001B237A">
        <w:t xml:space="preserve"> la cinética</w:t>
      </w:r>
      <w:r w:rsidR="00B10593" w:rsidRPr="001B237A">
        <w:t xml:space="preserve"> de la reacción</w:t>
      </w:r>
      <w:r w:rsidR="003E3854" w:rsidRPr="001B237A">
        <w:t xml:space="preserve"> es lenta</w:t>
      </w:r>
      <w:r w:rsidR="007B4AA9" w:rsidRPr="001B237A">
        <w:t xml:space="preserve"> incluso a temperaturas elevadas</w:t>
      </w:r>
      <w:r w:rsidR="00376E85" w:rsidRPr="001B237A">
        <w:t xml:space="preserve">, por </w:t>
      </w:r>
      <w:r w:rsidR="00954293" w:rsidRPr="001B237A">
        <w:t>ende,</w:t>
      </w:r>
      <w:r w:rsidR="00376E85" w:rsidRPr="001B237A">
        <w:t xml:space="preserve"> los compuestos </w:t>
      </w:r>
      <w:r w:rsidR="00954293" w:rsidRPr="001B237A">
        <w:t>tardan en alcanzar un equilibrio</w:t>
      </w:r>
      <w:r w:rsidR="004F0C54" w:rsidRPr="001B237A">
        <w:t xml:space="preserve">; </w:t>
      </w:r>
      <w:r w:rsidR="00CE5FAF">
        <w:t>de</w:t>
      </w:r>
      <w:r w:rsidR="004F0C54" w:rsidRPr="001B237A">
        <w:t xml:space="preserve"> manera visual</w:t>
      </w:r>
      <w:r w:rsidR="00CE5FAF">
        <w:t xml:space="preserve"> esto se manifiesta en el hecho de que</w:t>
      </w:r>
      <w:r w:rsidR="004F0C54" w:rsidRPr="001B237A">
        <w:t xml:space="preserve"> </w:t>
      </w:r>
      <w:r w:rsidR="009E19B2" w:rsidRPr="001B237A">
        <w:t>hay  intervalo</w:t>
      </w:r>
      <w:r w:rsidR="001132D6" w:rsidRPr="001B237A">
        <w:t>s</w:t>
      </w:r>
      <w:r w:rsidR="009E19B2" w:rsidRPr="001B237A">
        <w:t xml:space="preserve"> de</w:t>
      </w:r>
      <w:r w:rsidR="004F0C54" w:rsidRPr="001B237A">
        <w:t xml:space="preserve"> </w:t>
      </w:r>
      <w:r w:rsidR="001132D6" w:rsidRPr="001B237A">
        <w:t>tiempo considera</w:t>
      </w:r>
      <w:r w:rsidR="0012788D">
        <w:t>bles</w:t>
      </w:r>
      <w:r w:rsidR="004F0C54" w:rsidRPr="001B237A">
        <w:t xml:space="preserve"> para que el color del </w:t>
      </w:r>
      <w:r w:rsidR="009E19B2" w:rsidRPr="001B237A">
        <w:t>KMnO4 desaparezca</w:t>
      </w:r>
      <w:r w:rsidR="001132D6" w:rsidRPr="001B237A">
        <w:t>.</w:t>
      </w:r>
    </w:p>
    <w:p w14:paraId="5BF917C3" w14:textId="670F0E93" w:rsidR="00C7358F" w:rsidRPr="001B237A" w:rsidRDefault="004E7F82" w:rsidP="00246062">
      <w:pPr>
        <w:pStyle w:val="Prrafodelista"/>
        <w:numPr>
          <w:ilvl w:val="0"/>
          <w:numId w:val="3"/>
        </w:numPr>
      </w:pPr>
      <w:r w:rsidRPr="001B237A">
        <w:t>Esto nos indica</w:t>
      </w:r>
      <w:r w:rsidR="00A96428" w:rsidRPr="001B237A">
        <w:t xml:space="preserve"> que la solución ha perdido estabilidad</w:t>
      </w:r>
      <w:r w:rsidR="001E2A47" w:rsidRPr="001B237A">
        <w:t xml:space="preserve"> </w:t>
      </w:r>
      <w:r w:rsidR="005342AA" w:rsidRPr="001B237A">
        <w:t xml:space="preserve">porque </w:t>
      </w:r>
      <w:r w:rsidR="00A81068" w:rsidRPr="001B237A">
        <w:t xml:space="preserve">el ion permanganato </w:t>
      </w:r>
      <w:r w:rsidR="007E2D68" w:rsidRPr="001B237A">
        <w:t>ha empezado a oxidar al agua</w:t>
      </w:r>
      <w:r w:rsidR="00875B65" w:rsidRPr="001B237A">
        <w:t>(según la reacción abajo)</w:t>
      </w:r>
      <w:r w:rsidR="00AF2A1E" w:rsidRPr="001B237A">
        <w:t>, por lo que se</w:t>
      </w:r>
      <w:r w:rsidR="00501065">
        <w:t xml:space="preserve"> ha</w:t>
      </w:r>
      <w:r w:rsidR="00AF2A1E" w:rsidRPr="001B237A">
        <w:t xml:space="preserve"> forma</w:t>
      </w:r>
      <w:r w:rsidR="00501065">
        <w:t>do</w:t>
      </w:r>
      <w:r w:rsidR="00AF2A1E" w:rsidRPr="001B237A">
        <w:t xml:space="preserve"> ó</w:t>
      </w:r>
      <w:r w:rsidR="00AF2A1E" w:rsidRPr="001B237A">
        <w:t>xido de manganeso(IV)</w:t>
      </w:r>
      <w:r w:rsidR="001E2A47" w:rsidRPr="001B237A">
        <w:t xml:space="preserve"> que se manifiesta como el precipitado marrón</w:t>
      </w:r>
      <w:r w:rsidR="008F6243" w:rsidRPr="001B237A">
        <w:t xml:space="preserve">. </w:t>
      </w:r>
      <w:r w:rsidR="00A9582E" w:rsidRPr="001B237A">
        <w:t xml:space="preserve">Se debe detener la </w:t>
      </w:r>
      <w:r w:rsidR="00EB4073" w:rsidRPr="001B237A">
        <w:t xml:space="preserve">valoración y repetirla de nuevo, pero </w:t>
      </w:r>
      <w:r w:rsidR="00204B57" w:rsidRPr="001B237A">
        <w:t>eliminando el</w:t>
      </w:r>
      <w:r w:rsidR="00570476" w:rsidRPr="001B237A">
        <w:t xml:space="preserve"> MnO2 contaminante</w:t>
      </w:r>
      <w:r w:rsidR="00204B57" w:rsidRPr="001B237A">
        <w:t>.</w:t>
      </w:r>
    </w:p>
    <w:p w14:paraId="0220C5C6" w14:textId="667373EE" w:rsidR="00875B65" w:rsidRPr="001B237A" w:rsidRDefault="00875B65" w:rsidP="00875B65">
      <w:pPr>
        <w:pStyle w:val="Prrafodelista"/>
        <w:ind w:left="1080"/>
      </w:pPr>
      <w:r w:rsidRPr="001B237A">
        <w:drawing>
          <wp:inline distT="0" distB="0" distL="0" distR="0" wp14:anchorId="76335ABB" wp14:editId="610E11B9">
            <wp:extent cx="5612130" cy="4356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2272" w14:textId="6A1C5516" w:rsidR="00246062" w:rsidRPr="001B237A" w:rsidRDefault="00246062" w:rsidP="00246062">
      <w:pPr>
        <w:pStyle w:val="Prrafodelista"/>
        <w:numPr>
          <w:ilvl w:val="0"/>
          <w:numId w:val="3"/>
        </w:numPr>
      </w:pPr>
      <w:r w:rsidRPr="001B237A">
        <w:t>Es importante calentar la solución entre 60 °C y 80°C, ya que esto mismo acelera la cinética de la  reacción, ya que esta misma a temperaturas inferiores es demasiado lenta</w:t>
      </w:r>
    </w:p>
    <w:p w14:paraId="7711FF53" w14:textId="1FF32C51" w:rsidR="00246062" w:rsidRDefault="00246062" w:rsidP="00246062">
      <w:pPr>
        <w:pStyle w:val="Prrafodelista"/>
        <w:numPr>
          <w:ilvl w:val="0"/>
          <w:numId w:val="3"/>
        </w:numPr>
      </w:pPr>
      <w:r w:rsidRPr="001B237A">
        <w:t xml:space="preserve">La reacción  debe ser en medio ácido, preferiblemente en concentraciones mayores o iguales a 0.1 M de H2S04, ya que en otros medios(neutros, levemente ácidos o alcalinos) </w:t>
      </w:r>
      <w:r w:rsidR="00773344">
        <w:t xml:space="preserve"> la reacción deseada no se produce y </w:t>
      </w:r>
      <w:r w:rsidR="00B03451">
        <w:t xml:space="preserve">por ende </w:t>
      </w:r>
      <w:r w:rsidRPr="001B237A">
        <w:t>el producto resultante no es el ión manganeso (II).</w:t>
      </w:r>
    </w:p>
    <w:p w14:paraId="42E936FB" w14:textId="0300249D" w:rsidR="003A6849" w:rsidRDefault="003A6849" w:rsidP="003A6849"/>
    <w:p w14:paraId="37894BE4" w14:textId="29312DCB" w:rsidR="003A6849" w:rsidRDefault="003A6849" w:rsidP="003A6849"/>
    <w:p w14:paraId="5EB6858F" w14:textId="1B2E9D5D" w:rsidR="003A6849" w:rsidRDefault="003A6849" w:rsidP="003A6849"/>
    <w:p w14:paraId="6657A72A" w14:textId="77777777" w:rsidR="003A6849" w:rsidRPr="001B237A" w:rsidRDefault="003A6849" w:rsidP="003A6849"/>
    <w:p w14:paraId="7E6D2C28" w14:textId="4AD223AF" w:rsidR="00D2651D" w:rsidRPr="001B237A" w:rsidRDefault="00837DA3" w:rsidP="00246062">
      <w:pPr>
        <w:pStyle w:val="Prrafodelista"/>
        <w:numPr>
          <w:ilvl w:val="0"/>
          <w:numId w:val="3"/>
        </w:numPr>
      </w:pPr>
      <w:r w:rsidRPr="001B237A">
        <w:lastRenderedPageBreak/>
        <w:t>Las fuentes de error son las siguientes:</w:t>
      </w:r>
    </w:p>
    <w:p w14:paraId="70DE3104" w14:textId="418BEB68" w:rsidR="0064564B" w:rsidRPr="001B237A" w:rsidRDefault="0064564B" w:rsidP="00AF0514">
      <w:pPr>
        <w:ind w:left="1080"/>
      </w:pPr>
      <w:r w:rsidRPr="001B237A">
        <w:t>-Diferencia entre el punto final y de equivalencia debido a un exceso de titulante</w:t>
      </w:r>
      <w:r w:rsidR="003A6849">
        <w:t xml:space="preserve">(Esto causa un error volumétrico) </w:t>
      </w:r>
    </w:p>
    <w:p w14:paraId="170B6B4E" w14:textId="77777777" w:rsidR="0064564B" w:rsidRPr="001B237A" w:rsidRDefault="0064564B" w:rsidP="0064564B">
      <w:pPr>
        <w:ind w:left="1080"/>
      </w:pPr>
      <w:r w:rsidRPr="001B237A">
        <w:t xml:space="preserve"> -Errores instrumentales( pequeños errores de medición asociados a los instrumentos)</w:t>
      </w:r>
    </w:p>
    <w:p w14:paraId="668D3D7E" w14:textId="22297B5F" w:rsidR="002E6CB0" w:rsidRPr="001B237A" w:rsidRDefault="0064564B" w:rsidP="00E87ECF">
      <w:pPr>
        <w:ind w:left="1080"/>
      </w:pPr>
      <w:r w:rsidRPr="001B237A">
        <w:t xml:space="preserve"> -Errores de humanos(mala lectura y utilización de los instrumentos, mala </w:t>
      </w:r>
      <w:r w:rsidR="006A3FA7" w:rsidRPr="001B237A">
        <w:t>apreciación del punto final)</w:t>
      </w:r>
    </w:p>
    <w:p w14:paraId="1892893C" w14:textId="06CB16E4" w:rsidR="009B5F90" w:rsidRPr="001B237A" w:rsidRDefault="00317F37" w:rsidP="009B5F90">
      <w:pPr>
        <w:pStyle w:val="Prrafodelista"/>
        <w:numPr>
          <w:ilvl w:val="0"/>
          <w:numId w:val="3"/>
        </w:numPr>
      </w:pPr>
      <w:r w:rsidRPr="001B237A">
        <w:t xml:space="preserve">Hemos realizado en esta </w:t>
      </w:r>
      <w:r w:rsidR="00D40B33" w:rsidRPr="001B237A">
        <w:t>práctica</w:t>
      </w:r>
      <w:r w:rsidRPr="001B237A">
        <w:t xml:space="preserve"> una determinación aceptable</w:t>
      </w:r>
      <w:r w:rsidR="00D40B33" w:rsidRPr="001B237A">
        <w:t xml:space="preserve"> de la pureza de una muestra problema de oxalato de </w:t>
      </w:r>
      <w:r w:rsidR="008B22B6">
        <w:t>potasio</w:t>
      </w:r>
      <w:r w:rsidR="00D40B33" w:rsidRPr="001B237A">
        <w:t xml:space="preserve">, ya que </w:t>
      </w:r>
      <w:r w:rsidR="00A47E70" w:rsidRPr="001B237A">
        <w:t>comparando</w:t>
      </w:r>
      <w:r w:rsidR="00AE2CC5" w:rsidRPr="001B237A">
        <w:t xml:space="preserve"> </w:t>
      </w:r>
      <w:r w:rsidR="00A47E70" w:rsidRPr="001B237A">
        <w:t>e</w:t>
      </w:r>
      <w:r w:rsidR="00AE2CC5" w:rsidRPr="001B237A">
        <w:t xml:space="preserve">l valor </w:t>
      </w:r>
      <w:r w:rsidR="00A47E70" w:rsidRPr="001B237A">
        <w:t xml:space="preserve">real </w:t>
      </w:r>
      <w:r w:rsidR="00AE2CC5" w:rsidRPr="001B237A">
        <w:t>dado(60% de pureza de la muestra)</w:t>
      </w:r>
      <w:r w:rsidR="00A47E70" w:rsidRPr="001B237A">
        <w:t>, hemos obtenido un valor de 6</w:t>
      </w:r>
      <w:r w:rsidR="000566C6" w:rsidRPr="001B237A">
        <w:t xml:space="preserve">2%, lo que significa un error </w:t>
      </w:r>
      <w:r w:rsidR="00142D04" w:rsidRPr="001B237A">
        <w:t>porcentual</w:t>
      </w:r>
      <w:r w:rsidR="000566C6" w:rsidRPr="001B237A">
        <w:t xml:space="preserve"> </w:t>
      </w:r>
      <w:r w:rsidR="00142D04" w:rsidRPr="001B237A">
        <w:t xml:space="preserve"> de </w:t>
      </w:r>
      <w:r w:rsidR="000566C6" w:rsidRPr="001B237A">
        <w:t>(2/60)</w:t>
      </w:r>
      <w:r w:rsidR="00AC0585" w:rsidRPr="001B237A">
        <w:t>*100=</w:t>
      </w:r>
      <w:r w:rsidR="00142D04" w:rsidRPr="001B237A">
        <w:t>3%</w:t>
      </w:r>
      <w:r w:rsidR="002F4D89" w:rsidRPr="001B237A">
        <w:t>, más aún</w:t>
      </w:r>
      <w:r w:rsidR="002E6CB0" w:rsidRPr="001B237A">
        <w:t xml:space="preserve"> hemos aprendido los fundamentos de la </w:t>
      </w:r>
      <w:r w:rsidR="00FB26C4" w:rsidRPr="001B237A">
        <w:t>Permanganometría</w:t>
      </w:r>
      <w:r w:rsidR="002E6CB0" w:rsidRPr="001B237A">
        <w:t>.</w:t>
      </w:r>
    </w:p>
    <w:p w14:paraId="69B6BD98" w14:textId="15AE8832" w:rsidR="00935072" w:rsidRDefault="00935072" w:rsidP="00935072">
      <w:pPr>
        <w:rPr>
          <w:b/>
          <w:bCs/>
        </w:rPr>
      </w:pPr>
    </w:p>
    <w:p w14:paraId="63ABB37B" w14:textId="4D1151A8" w:rsidR="00935072" w:rsidRDefault="00935072" w:rsidP="00935072">
      <w:pPr>
        <w:rPr>
          <w:b/>
          <w:bCs/>
        </w:rPr>
      </w:pPr>
    </w:p>
    <w:p w14:paraId="2C7685A1" w14:textId="59F14508" w:rsidR="00935072" w:rsidRDefault="00935072" w:rsidP="00935072">
      <w:pPr>
        <w:rPr>
          <w:b/>
          <w:bCs/>
        </w:rPr>
      </w:pPr>
    </w:p>
    <w:p w14:paraId="17F2320E" w14:textId="33CDCB5C" w:rsidR="00935072" w:rsidRDefault="00935072" w:rsidP="00935072">
      <w:pPr>
        <w:rPr>
          <w:b/>
          <w:bCs/>
        </w:rPr>
      </w:pPr>
      <w:r>
        <w:rPr>
          <w:b/>
          <w:bCs/>
        </w:rPr>
        <w:t>Fuente</w:t>
      </w:r>
      <w:r w:rsidR="006343BD">
        <w:rPr>
          <w:b/>
          <w:bCs/>
        </w:rPr>
        <w:t>s:</w:t>
      </w:r>
    </w:p>
    <w:p w14:paraId="78FF49AE" w14:textId="6E94797C" w:rsidR="006343BD" w:rsidRDefault="006343BD" w:rsidP="00935072">
      <w:hyperlink r:id="rId8" w:anchor=":~:text=El%20patr%C3%B3n%20secundario%20tambi%C3%A9n%20es%20llamado%20est%C3%A1ndar%20secundario,El%20patr%C3%B3n%20secundario%20debe%20poseer%20las%20siguientes%20caracter%C3%ADsticas%3A" w:history="1">
        <w:r>
          <w:rPr>
            <w:rStyle w:val="Hipervnculo"/>
          </w:rPr>
          <w:t>Microsoft Word - Patrones.doc (unam.mx)</w:t>
        </w:r>
      </w:hyperlink>
    </w:p>
    <w:p w14:paraId="51057E8F" w14:textId="5AAEE13A" w:rsidR="001132D6" w:rsidRDefault="001470B4" w:rsidP="00935072">
      <w:hyperlink r:id="rId9" w:history="1">
        <w:proofErr w:type="spellStart"/>
        <w:r>
          <w:rPr>
            <w:rStyle w:val="Hipervnculo"/>
          </w:rPr>
          <w:t>Permanganometria</w:t>
        </w:r>
        <w:proofErr w:type="spellEnd"/>
        <w:r>
          <w:rPr>
            <w:rStyle w:val="Hipervnculo"/>
          </w:rPr>
          <w:t xml:space="preserve"> - Monografias.com</w:t>
        </w:r>
      </w:hyperlink>
    </w:p>
    <w:p w14:paraId="02034E0F" w14:textId="4ACDA47F" w:rsidR="001470B4" w:rsidRDefault="001470B4" w:rsidP="00935072">
      <w:hyperlink r:id="rId10" w:history="1">
        <w:r>
          <w:rPr>
            <w:rStyle w:val="Hipervnculo"/>
          </w:rPr>
          <w:t xml:space="preserve">Microsoft Word - </w:t>
        </w:r>
        <w:proofErr w:type="spellStart"/>
        <w:r>
          <w:rPr>
            <w:rStyle w:val="Hipervnculo"/>
          </w:rPr>
          <w:t>Titulacion</w:t>
        </w:r>
        <w:proofErr w:type="spellEnd"/>
        <w:r>
          <w:rPr>
            <w:rStyle w:val="Hipervnculo"/>
          </w:rPr>
          <w:t xml:space="preserve"> Redox.doc (geocities.ws)</w:t>
        </w:r>
      </w:hyperlink>
    </w:p>
    <w:p w14:paraId="5AE03575" w14:textId="77777777" w:rsidR="006343BD" w:rsidRPr="00935072" w:rsidRDefault="006343BD" w:rsidP="00935072">
      <w:pPr>
        <w:rPr>
          <w:b/>
          <w:bCs/>
        </w:rPr>
      </w:pPr>
    </w:p>
    <w:p w14:paraId="30E322B2" w14:textId="77777777" w:rsidR="00F40D31" w:rsidRPr="00F40D31" w:rsidRDefault="00F40D31" w:rsidP="00F40D31">
      <w:pPr>
        <w:rPr>
          <w:b/>
          <w:bCs/>
        </w:rPr>
      </w:pPr>
    </w:p>
    <w:p w14:paraId="3B013483" w14:textId="77777777" w:rsidR="005B5DE5" w:rsidRDefault="005B5DE5" w:rsidP="006A5B4D">
      <w:pPr>
        <w:pStyle w:val="Prrafodelista"/>
        <w:ind w:left="1080"/>
      </w:pPr>
    </w:p>
    <w:p w14:paraId="5D95C1E7" w14:textId="553CAC49" w:rsidR="00FB59FE" w:rsidRDefault="00FB59FE" w:rsidP="00FB59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14:paraId="13AA3F8B" w14:textId="77777777" w:rsidR="00FB59FE" w:rsidRPr="00FB59FE" w:rsidRDefault="00FB59FE" w:rsidP="00FB59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14:paraId="705CE804" w14:textId="77777777" w:rsidR="00C9520B" w:rsidRPr="00C9520B" w:rsidRDefault="00C9520B" w:rsidP="0030723D">
      <w:pPr>
        <w:ind w:left="360"/>
        <w:rPr>
          <w:b/>
          <w:bCs/>
        </w:rPr>
      </w:pPr>
    </w:p>
    <w:p w14:paraId="1651AC3F" w14:textId="77777777" w:rsidR="0030723D" w:rsidRDefault="0030723D" w:rsidP="0030723D">
      <w:pPr>
        <w:ind w:left="360"/>
      </w:pPr>
    </w:p>
    <w:sectPr w:rsidR="003072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D75EE"/>
    <w:multiLevelType w:val="hybridMultilevel"/>
    <w:tmpl w:val="EF38FC36"/>
    <w:lvl w:ilvl="0" w:tplc="CD5CF5F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837EEE"/>
    <w:multiLevelType w:val="hybridMultilevel"/>
    <w:tmpl w:val="A49CA5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B0223"/>
    <w:multiLevelType w:val="hybridMultilevel"/>
    <w:tmpl w:val="738E88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F0B55"/>
    <w:multiLevelType w:val="hybridMultilevel"/>
    <w:tmpl w:val="B810E8D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F42739"/>
    <w:multiLevelType w:val="hybridMultilevel"/>
    <w:tmpl w:val="D2B4F244"/>
    <w:lvl w:ilvl="0" w:tplc="E788057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68"/>
    <w:rsid w:val="00000054"/>
    <w:rsid w:val="00006922"/>
    <w:rsid w:val="00016516"/>
    <w:rsid w:val="000329AD"/>
    <w:rsid w:val="00032A36"/>
    <w:rsid w:val="000566C6"/>
    <w:rsid w:val="00076F7C"/>
    <w:rsid w:val="000831F5"/>
    <w:rsid w:val="00083B14"/>
    <w:rsid w:val="00091C2B"/>
    <w:rsid w:val="00096FBC"/>
    <w:rsid w:val="000B4F1A"/>
    <w:rsid w:val="000C2F6A"/>
    <w:rsid w:val="000F37CB"/>
    <w:rsid w:val="00100AB3"/>
    <w:rsid w:val="00104C5E"/>
    <w:rsid w:val="00104E03"/>
    <w:rsid w:val="001132D6"/>
    <w:rsid w:val="0012788D"/>
    <w:rsid w:val="00142D04"/>
    <w:rsid w:val="0014343E"/>
    <w:rsid w:val="00144306"/>
    <w:rsid w:val="001470B4"/>
    <w:rsid w:val="00155E9E"/>
    <w:rsid w:val="00163357"/>
    <w:rsid w:val="00184181"/>
    <w:rsid w:val="0018550F"/>
    <w:rsid w:val="001B237A"/>
    <w:rsid w:val="001B4081"/>
    <w:rsid w:val="001E1030"/>
    <w:rsid w:val="001E2A47"/>
    <w:rsid w:val="0020270D"/>
    <w:rsid w:val="00204B57"/>
    <w:rsid w:val="00246062"/>
    <w:rsid w:val="00252150"/>
    <w:rsid w:val="00255797"/>
    <w:rsid w:val="00284736"/>
    <w:rsid w:val="002B5906"/>
    <w:rsid w:val="002D0936"/>
    <w:rsid w:val="002D0BCA"/>
    <w:rsid w:val="002E6CB0"/>
    <w:rsid w:val="002F2F1B"/>
    <w:rsid w:val="002F4D89"/>
    <w:rsid w:val="0030723D"/>
    <w:rsid w:val="00316B09"/>
    <w:rsid w:val="00317D5B"/>
    <w:rsid w:val="00317F37"/>
    <w:rsid w:val="00317F71"/>
    <w:rsid w:val="00320318"/>
    <w:rsid w:val="00341F69"/>
    <w:rsid w:val="00371B1E"/>
    <w:rsid w:val="00376E85"/>
    <w:rsid w:val="00391383"/>
    <w:rsid w:val="00397F9E"/>
    <w:rsid w:val="003A6849"/>
    <w:rsid w:val="003B1A73"/>
    <w:rsid w:val="003C18CA"/>
    <w:rsid w:val="003C2006"/>
    <w:rsid w:val="003D00AA"/>
    <w:rsid w:val="003D43E1"/>
    <w:rsid w:val="003E3854"/>
    <w:rsid w:val="003F05A6"/>
    <w:rsid w:val="003F5E7B"/>
    <w:rsid w:val="004064D4"/>
    <w:rsid w:val="00414469"/>
    <w:rsid w:val="004240C2"/>
    <w:rsid w:val="00454E87"/>
    <w:rsid w:val="004579F8"/>
    <w:rsid w:val="004756AA"/>
    <w:rsid w:val="00483C5B"/>
    <w:rsid w:val="00484329"/>
    <w:rsid w:val="004E7F82"/>
    <w:rsid w:val="004F0C54"/>
    <w:rsid w:val="004F5F03"/>
    <w:rsid w:val="00501065"/>
    <w:rsid w:val="0050249E"/>
    <w:rsid w:val="00513DC2"/>
    <w:rsid w:val="00515F0D"/>
    <w:rsid w:val="005242C4"/>
    <w:rsid w:val="005342AA"/>
    <w:rsid w:val="0053489C"/>
    <w:rsid w:val="0054236C"/>
    <w:rsid w:val="0055286F"/>
    <w:rsid w:val="00566B65"/>
    <w:rsid w:val="00566D8F"/>
    <w:rsid w:val="00570476"/>
    <w:rsid w:val="00583220"/>
    <w:rsid w:val="00584744"/>
    <w:rsid w:val="005B2B5B"/>
    <w:rsid w:val="005B5DE5"/>
    <w:rsid w:val="005C3332"/>
    <w:rsid w:val="005D15A2"/>
    <w:rsid w:val="005E065A"/>
    <w:rsid w:val="005E3070"/>
    <w:rsid w:val="0061236C"/>
    <w:rsid w:val="006236F0"/>
    <w:rsid w:val="00626B7F"/>
    <w:rsid w:val="00632CD0"/>
    <w:rsid w:val="006343BD"/>
    <w:rsid w:val="0064564B"/>
    <w:rsid w:val="00657B50"/>
    <w:rsid w:val="0066606C"/>
    <w:rsid w:val="006665C9"/>
    <w:rsid w:val="006768CE"/>
    <w:rsid w:val="006906E0"/>
    <w:rsid w:val="006946FE"/>
    <w:rsid w:val="006A3FA7"/>
    <w:rsid w:val="006A53EA"/>
    <w:rsid w:val="006A5B4D"/>
    <w:rsid w:val="006B235D"/>
    <w:rsid w:val="006B6ABC"/>
    <w:rsid w:val="006C2EE1"/>
    <w:rsid w:val="006D064A"/>
    <w:rsid w:val="006D5DF1"/>
    <w:rsid w:val="00705BEE"/>
    <w:rsid w:val="00714B19"/>
    <w:rsid w:val="0072181D"/>
    <w:rsid w:val="00727078"/>
    <w:rsid w:val="007441AF"/>
    <w:rsid w:val="00745E20"/>
    <w:rsid w:val="007502A9"/>
    <w:rsid w:val="00753AB8"/>
    <w:rsid w:val="00773344"/>
    <w:rsid w:val="007B4AA9"/>
    <w:rsid w:val="007B70B5"/>
    <w:rsid w:val="007D57C0"/>
    <w:rsid w:val="007E097E"/>
    <w:rsid w:val="007E2D68"/>
    <w:rsid w:val="007F0FC1"/>
    <w:rsid w:val="007F6FDF"/>
    <w:rsid w:val="0080484F"/>
    <w:rsid w:val="00826BA5"/>
    <w:rsid w:val="00833D05"/>
    <w:rsid w:val="008379D6"/>
    <w:rsid w:val="00837DA3"/>
    <w:rsid w:val="00852E2B"/>
    <w:rsid w:val="00875B65"/>
    <w:rsid w:val="008771C2"/>
    <w:rsid w:val="00894AEB"/>
    <w:rsid w:val="008B22B6"/>
    <w:rsid w:val="008B6549"/>
    <w:rsid w:val="008F1D5E"/>
    <w:rsid w:val="008F6243"/>
    <w:rsid w:val="00917288"/>
    <w:rsid w:val="00935072"/>
    <w:rsid w:val="00947FA6"/>
    <w:rsid w:val="00954293"/>
    <w:rsid w:val="00956DA2"/>
    <w:rsid w:val="00970630"/>
    <w:rsid w:val="0097123C"/>
    <w:rsid w:val="0098621C"/>
    <w:rsid w:val="009872C3"/>
    <w:rsid w:val="009B50A5"/>
    <w:rsid w:val="009B5F90"/>
    <w:rsid w:val="009C050A"/>
    <w:rsid w:val="009C307B"/>
    <w:rsid w:val="009D3030"/>
    <w:rsid w:val="009D4583"/>
    <w:rsid w:val="009E19B2"/>
    <w:rsid w:val="009E7480"/>
    <w:rsid w:val="009F11BA"/>
    <w:rsid w:val="00A01B63"/>
    <w:rsid w:val="00A229BC"/>
    <w:rsid w:val="00A47E70"/>
    <w:rsid w:val="00A5481F"/>
    <w:rsid w:val="00A81068"/>
    <w:rsid w:val="00A86FDE"/>
    <w:rsid w:val="00A91D70"/>
    <w:rsid w:val="00A93A86"/>
    <w:rsid w:val="00A95275"/>
    <w:rsid w:val="00A9582E"/>
    <w:rsid w:val="00A96428"/>
    <w:rsid w:val="00A96E32"/>
    <w:rsid w:val="00AC0585"/>
    <w:rsid w:val="00AC15B5"/>
    <w:rsid w:val="00AD39EF"/>
    <w:rsid w:val="00AE1682"/>
    <w:rsid w:val="00AE2CC5"/>
    <w:rsid w:val="00AF0514"/>
    <w:rsid w:val="00AF2A1E"/>
    <w:rsid w:val="00AF435C"/>
    <w:rsid w:val="00AF5F4B"/>
    <w:rsid w:val="00B03451"/>
    <w:rsid w:val="00B10593"/>
    <w:rsid w:val="00B2434C"/>
    <w:rsid w:val="00B3681D"/>
    <w:rsid w:val="00B66556"/>
    <w:rsid w:val="00B8603E"/>
    <w:rsid w:val="00BA336B"/>
    <w:rsid w:val="00BA4379"/>
    <w:rsid w:val="00BB3BE9"/>
    <w:rsid w:val="00BB72CF"/>
    <w:rsid w:val="00BC3D04"/>
    <w:rsid w:val="00BF1B50"/>
    <w:rsid w:val="00BF2058"/>
    <w:rsid w:val="00BF57F7"/>
    <w:rsid w:val="00C07038"/>
    <w:rsid w:val="00C172EA"/>
    <w:rsid w:val="00C30DF8"/>
    <w:rsid w:val="00C37DFC"/>
    <w:rsid w:val="00C46603"/>
    <w:rsid w:val="00C61F3C"/>
    <w:rsid w:val="00C7358F"/>
    <w:rsid w:val="00C76698"/>
    <w:rsid w:val="00C9520B"/>
    <w:rsid w:val="00CC17C0"/>
    <w:rsid w:val="00CD3434"/>
    <w:rsid w:val="00CD5F2E"/>
    <w:rsid w:val="00CD64C8"/>
    <w:rsid w:val="00CE1467"/>
    <w:rsid w:val="00CE347D"/>
    <w:rsid w:val="00CE5FAF"/>
    <w:rsid w:val="00D03C47"/>
    <w:rsid w:val="00D24D7C"/>
    <w:rsid w:val="00D2651D"/>
    <w:rsid w:val="00D36E72"/>
    <w:rsid w:val="00D40B33"/>
    <w:rsid w:val="00D503C6"/>
    <w:rsid w:val="00D5716C"/>
    <w:rsid w:val="00D700A8"/>
    <w:rsid w:val="00DE3AF1"/>
    <w:rsid w:val="00DF0FB2"/>
    <w:rsid w:val="00DF3196"/>
    <w:rsid w:val="00E23880"/>
    <w:rsid w:val="00E24337"/>
    <w:rsid w:val="00E46A68"/>
    <w:rsid w:val="00E517C4"/>
    <w:rsid w:val="00E54D5C"/>
    <w:rsid w:val="00E56A52"/>
    <w:rsid w:val="00E64A85"/>
    <w:rsid w:val="00E855CC"/>
    <w:rsid w:val="00E87ECF"/>
    <w:rsid w:val="00EB4073"/>
    <w:rsid w:val="00EB7FEB"/>
    <w:rsid w:val="00EC30D8"/>
    <w:rsid w:val="00EC4DF3"/>
    <w:rsid w:val="00EE43A5"/>
    <w:rsid w:val="00EF21CC"/>
    <w:rsid w:val="00EF7C69"/>
    <w:rsid w:val="00F11E23"/>
    <w:rsid w:val="00F12B95"/>
    <w:rsid w:val="00F40D31"/>
    <w:rsid w:val="00F442DA"/>
    <w:rsid w:val="00F44DB0"/>
    <w:rsid w:val="00F51830"/>
    <w:rsid w:val="00F57B45"/>
    <w:rsid w:val="00F7120A"/>
    <w:rsid w:val="00FB26C4"/>
    <w:rsid w:val="00FB59FE"/>
    <w:rsid w:val="00FD2E5A"/>
    <w:rsid w:val="00FE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D7EF"/>
  <w15:chartTrackingRefBased/>
  <w15:docId w15:val="{9D4994D0-6FD2-423A-84C8-CE835BCA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81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333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665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655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66556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B59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B59FE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pa.fquim.unam.mx/amyd/archivero/DOCUMENTOPATRONESPRIMARIOSACIDOBASE_34249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geocities.ws/chex88chex/analitica/TitulacionRedo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ografias.com/trabajos105/permanganometria/permanganometria.s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6</Pages>
  <Words>927</Words>
  <Characters>5102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Gomez Serpa</dc:creator>
  <cp:keywords/>
  <dc:description/>
  <cp:lastModifiedBy>Thomas Gomez Serpa</cp:lastModifiedBy>
  <cp:revision>245</cp:revision>
  <cp:lastPrinted>2021-11-07T22:53:00Z</cp:lastPrinted>
  <dcterms:created xsi:type="dcterms:W3CDTF">2021-11-05T19:42:00Z</dcterms:created>
  <dcterms:modified xsi:type="dcterms:W3CDTF">2021-11-07T22:58:00Z</dcterms:modified>
</cp:coreProperties>
</file>