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12233"/>
          <w:sz w:val="36"/>
        </w:rPr>
        <w:t>Advanced SQL and Database Analytics Report</w:t>
      </w:r>
    </w:p>
    <w:p>
      <w:pPr>
        <w:spacing w:before="240" w:after="120"/>
      </w:pPr>
      <w:r>
        <w:rPr>
          <w:b/>
          <w:color w:val="224466"/>
          <w:sz w:val="28"/>
        </w:rPr>
        <w:t>Step 1: CSV Data Importation into SQL Table</w:t>
      </w:r>
    </w:p>
    <w:p>
      <w:pPr>
        <w:spacing w:after="120"/>
      </w:pPr>
      <w:r>
        <w:t>Definition: Importing unstructured or flat file formats (such as CSV files) into relational databases transforms raw text strings into structured relational database tables. This operational process maps headers directly into typed columns, facilitating comprehensive relational operations.</w:t>
      </w:r>
    </w:p>
    <w:p>
      <w:pPr>
        <w:spacing w:after="120"/>
        <w:ind w:left="240"/>
      </w:pPr>
      <w:r>
        <w:rPr>
          <w:rFonts w:ascii="Courier New" w:hAnsi="Courier New"/>
          <w:color w:val="003366"/>
          <w:sz w:val="19"/>
        </w:rPr>
        <w:t>SQL Source Code / Implementation:</w:t>
        <w:br/>
        <w:t>import pandas as pd</w:t>
        <w:br/>
        <w:t>import sqlite3</w:t>
        <w:br/>
        <w:br/>
        <w:t># Read CSV file</w:t>
        <w:br/>
        <w:t>df_orders = pd.read_csv('food_orders.csv')</w:t>
        <w:br/>
        <w:br/>
        <w:t># Open DB Connection and write table</w:t>
        <w:br/>
        <w:t>conn = sqlite3.connect('delivery_analytics.db')</w:t>
        <w:br/>
        <w:t>df_orders.to_sql('FoodOrders', conn, if_exists='replace', index=False)</w:t>
      </w:r>
    </w:p>
    <w:p>
      <w:pPr>
        <w:spacing w:after="360"/>
        <w:ind w:left="240"/>
      </w:pPr>
      <w:r>
        <w:rPr>
          <w:rFonts w:ascii="Courier New" w:hAnsi="Courier New"/>
          <w:i/>
          <w:color w:val="222222"/>
          <w:sz w:val="19"/>
        </w:rPr>
        <w:t>[Terminal Output / Execution Screenshot Summary]</w:t>
        <w:br/>
        <w:t>CSV file loaded successfully.</w:t>
        <w:br/>
        <w:t>Table 'FoodOrders' populated with 7 records.</w:t>
      </w:r>
    </w:p>
    <w:p>
      <w:pPr>
        <w:spacing w:before="240" w:after="120"/>
      </w:pPr>
      <w:r>
        <w:rPr>
          <w:b/>
          <w:color w:val="224466"/>
          <w:sz w:val="28"/>
        </w:rPr>
        <w:t>Step 2: Table Serialization and Data Mocking</w:t>
      </w:r>
    </w:p>
    <w:p>
      <w:pPr>
        <w:spacing w:after="120"/>
      </w:pPr>
      <w:r>
        <w:t>Definition: Explicit table creation defines explicit relational structures, assigning primitive constraints such as PRIMARY KEY constraints and strict schemas. Data insertion sequentially writes collection tuples using INSERT statements into storage engines.</w:t>
      </w:r>
    </w:p>
    <w:p>
      <w:pPr>
        <w:spacing w:after="120"/>
        <w:ind w:left="240"/>
      </w:pPr>
      <w:r>
        <w:rPr>
          <w:rFonts w:ascii="Courier New" w:hAnsi="Courier New"/>
          <w:color w:val="003366"/>
          <w:sz w:val="19"/>
        </w:rPr>
        <w:t>SQL Source Code / Implementation:</w:t>
        <w:br/>
        <w:t>CREATE TABLE TopSongs (</w:t>
        <w:br/>
        <w:t xml:space="preserve">    song_id INTEGER PRIMARY KEY,</w:t>
        <w:br/>
        <w:t xml:space="preserve">    song_title TEXT,</w:t>
        <w:br/>
        <w:t xml:space="preserve">    artist TEXT,</w:t>
        <w:br/>
        <w:t xml:space="preserve">    streams INTEGER,</w:t>
        <w:br/>
        <w:t xml:space="preserve">    release_date TEXT</w:t>
        <w:br/>
        <w:t>);</w:t>
        <w:br/>
        <w:br/>
        <w:t xml:space="preserve">INSERT INTO TopSongs VALUES </w:t>
        <w:br/>
        <w:t>(1, 'Blinding Lights', 'The Weeknd', 4100000000, '2019-11-29'),</w:t>
        <w:br/>
        <w:t>(2, 'Shape of You', 'Ed Sheeran', 3900000000, '2017-01-06'),</w:t>
        <w:br/>
        <w:t>(3, 'Someone You Loved', 'Lewis Capaldi', 3400000000, '2018-11-08'),</w:t>
        <w:br/>
        <w:t>(4, 'Sunflower', 'Post Malone &amp; Swae Lee', 3300000000, '2018-10-18'),</w:t>
        <w:br/>
        <w:t>(5, 'Starboy', 'The Weeknd', 3200000000, '2016-09-21');</w:t>
      </w:r>
    </w:p>
    <w:p>
      <w:pPr>
        <w:spacing w:after="360"/>
        <w:ind w:left="240"/>
      </w:pPr>
      <w:r>
        <w:rPr>
          <w:rFonts w:ascii="Courier New" w:hAnsi="Courier New"/>
          <w:i/>
          <w:color w:val="222222"/>
          <w:sz w:val="19"/>
        </w:rPr>
        <w:t>[Terminal Output / Execution Screenshot Summary]</w:t>
        <w:br/>
        <w:t>Table 'TopSongs' created and 5 records successfully written to disk.</w:t>
      </w:r>
    </w:p>
    <w:p>
      <w:pPr>
        <w:spacing w:before="240" w:after="120"/>
      </w:pPr>
      <w:r>
        <w:rPr>
          <w:b/>
          <w:color w:val="224466"/>
          <w:sz w:val="28"/>
        </w:rPr>
        <w:t>Step 3: Top Consumer Segment Analytics Query</w:t>
      </w:r>
    </w:p>
    <w:p>
      <w:pPr>
        <w:spacing w:after="120"/>
      </w:pPr>
      <w:r>
        <w:t>Definition: Aggregating numeric transaction values grouped by explicit attributes allows systems to isolate high-value entities. Using aggregate functions like SUM() in combination with GROUP BY, ORDER BY, and LIMIT clauses segments performance top tiers.</w:t>
      </w:r>
    </w:p>
    <w:p>
      <w:pPr>
        <w:spacing w:after="120"/>
        <w:ind w:left="240"/>
      </w:pPr>
      <w:r>
        <w:rPr>
          <w:rFonts w:ascii="Courier New" w:hAnsi="Courier New"/>
          <w:color w:val="003366"/>
          <w:sz w:val="19"/>
        </w:rPr>
        <w:t>SQL Source Code / Implementation:</w:t>
        <w:br/>
        <w:t>SELECT customer_name, SUM(order_amount) as total_spent</w:t>
        <w:br/>
        <w:t>FROM FoodOrders</w:t>
        <w:br/>
        <w:t>GROUP BY customer_name</w:t>
        <w:br/>
        <w:t>ORDER BY total_spent DESC</w:t>
        <w:br/>
        <w:t>LIMIT 3;</w:t>
      </w:r>
    </w:p>
    <w:p>
      <w:pPr>
        <w:spacing w:after="360"/>
        <w:ind w:left="240"/>
      </w:pPr>
      <w:r>
        <w:rPr>
          <w:rFonts w:ascii="Courier New" w:hAnsi="Courier New"/>
          <w:i/>
          <w:color w:val="222222"/>
          <w:sz w:val="19"/>
        </w:rPr>
        <w:t>[Terminal Output / Execution Screenshot Summary]</w:t>
        <w:br/>
        <w:t>customer_name  total_spent</w:t>
        <w:br/>
        <w:t>Charlie Brown        115.0</w:t>
        <w:br/>
        <w:t xml:space="preserve"> David Miller         75.0</w:t>
        <w:br/>
        <w:t xml:space="preserve">    Bob Jones         72.0</w:t>
      </w:r>
    </w:p>
    <w:p>
      <w:pPr>
        <w:spacing w:before="240" w:after="120"/>
      </w:pPr>
      <w:r>
        <w:rPr>
          <w:b/>
          <w:color w:val="224466"/>
          <w:sz w:val="28"/>
        </w:rPr>
        <w:t>Step 4: Merchant and Product Performance Reporting</w:t>
      </w:r>
    </w:p>
    <w:p>
      <w:pPr>
        <w:spacing w:after="120"/>
      </w:pPr>
      <w:r>
        <w:t>Definition: Bivariate metrics comprising volume indicators (e.g., total count of actions) and velocity indices (e.g., gross capital sum) broken out by product or partner identify strategic operational revenue sources.</w:t>
      </w:r>
    </w:p>
    <w:p>
      <w:pPr>
        <w:spacing w:after="120"/>
        <w:ind w:left="240"/>
      </w:pPr>
      <w:r>
        <w:rPr>
          <w:rFonts w:ascii="Courier New" w:hAnsi="Courier New"/>
          <w:color w:val="003366"/>
          <w:sz w:val="19"/>
        </w:rPr>
        <w:t>SQL Source Code / Implementation:</w:t>
        <w:br/>
        <w:t>SELECT restaurant_name, COUNT(order_id) as number_of_orders, SUM(order_amount) as total_order_amount</w:t>
        <w:br/>
        <w:t>FROM FoodOrders</w:t>
        <w:br/>
        <w:t>GROUP BY restaurant_name</w:t>
        <w:br/>
        <w:t>ORDER BY total_order_amount DESC;</w:t>
      </w:r>
    </w:p>
    <w:p>
      <w:pPr>
        <w:spacing w:after="360"/>
        <w:ind w:left="240"/>
      </w:pPr>
      <w:r>
        <w:rPr>
          <w:rFonts w:ascii="Courier New" w:hAnsi="Courier New"/>
          <w:i/>
          <w:color w:val="222222"/>
          <w:sz w:val="19"/>
        </w:rPr>
        <w:t>[Terminal Output / Execution Screenshot Summary]</w:t>
        <w:br/>
        <w:t>restaurant_name  number_of_orders  total_order_amount</w:t>
        <w:br/>
        <w:t xml:space="preserve">   Bella Italia                 3               180.5</w:t>
        <w:br/>
        <w:t xml:space="preserve">   Spice Garden                 2                87.0</w:t>
        <w:br/>
        <w:t xml:space="preserve">    Sushi House                 2                65.0</w:t>
      </w:r>
    </w:p>
    <w:p>
      <w:pPr>
        <w:spacing w:before="240" w:after="120"/>
      </w:pPr>
      <w:r>
        <w:rPr>
          <w:b/>
          <w:color w:val="224466"/>
          <w:sz w:val="28"/>
        </w:rPr>
        <w:t>Step 5: Executive KPI Dashboard Formatting Matrix</w:t>
      </w:r>
    </w:p>
    <w:p>
      <w:pPr>
        <w:spacing w:after="120"/>
      </w:pPr>
      <w:r>
        <w:t>Definition: Compiling broad metrics into normalized, dynamic Key Performance Indicator (KPI) tables facilitates consumption by dashboard interfaces. Utilizing standard UNION ALL statements collapses variable calculations into unified attribute-value reporting rows.</w:t>
      </w:r>
    </w:p>
    <w:p>
      <w:pPr>
        <w:spacing w:after="120"/>
        <w:ind w:left="240"/>
      </w:pPr>
      <w:r>
        <w:rPr>
          <w:rFonts w:ascii="Courier New" w:hAnsi="Courier New"/>
          <w:color w:val="003366"/>
          <w:sz w:val="19"/>
        </w:rPr>
        <w:t>SQL Source Code / Implementation:</w:t>
        <w:br/>
        <w:t>SELECT 'Average Order Amount' as kpi_name, ROUND(AVG(order_amount), 2) as kpi_value FROM FoodOrders</w:t>
        <w:br/>
        <w:t>UNION ALL</w:t>
        <w:br/>
        <w:t>SELECT 'Unique Customers Count' as kpi_name, COUNT(DISTINCT customer_name) as kpi_value FROM FoodOrders;</w:t>
      </w:r>
    </w:p>
    <w:p>
      <w:pPr>
        <w:spacing w:after="360"/>
        <w:ind w:left="240"/>
      </w:pPr>
      <w:r>
        <w:rPr>
          <w:rFonts w:ascii="Courier New" w:hAnsi="Courier New"/>
          <w:i/>
          <w:color w:val="222222"/>
          <w:sz w:val="19"/>
        </w:rPr>
        <w:t>[Terminal Output / Execution Screenshot Summary]</w:t>
        <w:br/>
        <w:t xml:space="preserve">              kpi_name  kpi_value</w:t>
        <w:br/>
        <w:t xml:space="preserve">  Average Order Amount       47.5</w:t>
        <w:br/>
        <w:t>Unique Customers Count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