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D6D0" w14:textId="77777777" w:rsidR="0089744B" w:rsidRDefault="0089744B"/>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89744B" w:rsidRPr="00DB5206" w14:paraId="40DFC84E" w14:textId="77777777">
        <w:trPr>
          <w:trHeight w:val="2192"/>
        </w:trPr>
        <w:tc>
          <w:tcPr>
            <w:tcW w:w="835" w:type="dxa"/>
          </w:tcPr>
          <w:p w14:paraId="31DFDFCD" w14:textId="77777777" w:rsidR="0089744B" w:rsidRPr="00DB5206" w:rsidRDefault="00000000">
            <w:pPr>
              <w:jc w:val="both"/>
              <w:rPr>
                <w:rFonts w:asciiTheme="minorHAnsi" w:eastAsia="Century Gothic" w:hAnsiTheme="minorHAnsi" w:cstheme="minorHAnsi"/>
                <w:b/>
                <w:bCs/>
                <w:sz w:val="28"/>
                <w:szCs w:val="28"/>
              </w:rPr>
            </w:pPr>
            <w:r w:rsidRPr="00DB5206">
              <w:rPr>
                <w:rFonts w:asciiTheme="minorHAnsi" w:eastAsia="Century Gothic" w:hAnsiTheme="minorHAnsi" w:cstheme="minorHAnsi"/>
                <w:b/>
                <w:bCs/>
                <w:noProof/>
                <w:color w:val="1D2763"/>
                <w:sz w:val="28"/>
                <w:szCs w:val="28"/>
              </w:rPr>
              <w:drawing>
                <wp:inline distT="0" distB="0" distL="0" distR="0" wp14:anchorId="72D829C3" wp14:editId="69C70E88">
                  <wp:extent cx="393640" cy="444500"/>
                  <wp:effectExtent l="0" t="0" r="0" b="0"/>
                  <wp:docPr id="175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74998713" w14:textId="77777777" w:rsidR="0089744B" w:rsidRPr="00DB5206" w:rsidRDefault="00000000">
            <w:pPr>
              <w:jc w:val="both"/>
              <w:rPr>
                <w:rFonts w:asciiTheme="minorHAnsi" w:hAnsiTheme="minorHAnsi" w:cstheme="minorHAnsi"/>
                <w:color w:val="767171"/>
                <w:sz w:val="24"/>
                <w:szCs w:val="24"/>
              </w:rPr>
            </w:pPr>
            <w:r w:rsidRPr="00DB5206">
              <w:rPr>
                <w:rFonts w:asciiTheme="minorHAnsi" w:hAnsiTheme="minorHAnsi" w:cstheme="minorHAnsi"/>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64144175" w14:textId="77777777" w:rsidR="0089744B" w:rsidRPr="00DB5206" w:rsidRDefault="0089744B">
      <w:pPr>
        <w:spacing w:after="0" w:line="240" w:lineRule="auto"/>
        <w:rPr>
          <w:rFonts w:asciiTheme="minorHAnsi" w:hAnsiTheme="minorHAnsi" w:cstheme="minorHAnsi"/>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89744B" w:rsidRPr="00DB5206" w14:paraId="036A8CE8"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8201FA2" w14:textId="77777777" w:rsidR="0089744B" w:rsidRPr="00DB5206" w:rsidRDefault="00000000">
            <w:pPr>
              <w:spacing w:after="0" w:line="240" w:lineRule="auto"/>
              <w:rPr>
                <w:rFonts w:asciiTheme="minorHAnsi" w:hAnsiTheme="minorHAnsi" w:cstheme="minorHAnsi"/>
                <w:color w:val="767171"/>
                <w:sz w:val="24"/>
                <w:szCs w:val="24"/>
              </w:rPr>
            </w:pPr>
            <w:r w:rsidRPr="00DB5206">
              <w:rPr>
                <w:rFonts w:asciiTheme="minorHAnsi" w:hAnsiTheme="minorHAnsi" w:cstheme="minorHAnsi"/>
                <w:sz w:val="24"/>
                <w:szCs w:val="24"/>
              </w:rPr>
              <w:t>Puedes completar esta guía y, posteriormente, cargarla en la sección de reflexión de la Fase 2, para retroalimentación de tu docente.</w:t>
            </w:r>
          </w:p>
        </w:tc>
      </w:tr>
    </w:tbl>
    <w:p w14:paraId="29AC47EC" w14:textId="77777777" w:rsidR="0089744B" w:rsidRPr="00DB5206" w:rsidRDefault="0089744B">
      <w:pPr>
        <w:spacing w:after="0" w:line="360" w:lineRule="auto"/>
        <w:jc w:val="both"/>
        <w:rPr>
          <w:rFonts w:asciiTheme="minorHAnsi" w:hAnsiTheme="minorHAnsi" w:cstheme="minorHAnsi"/>
          <w:b/>
          <w:bCs/>
          <w:sz w:val="24"/>
          <w:szCs w:val="24"/>
        </w:rPr>
      </w:pPr>
    </w:p>
    <w:p w14:paraId="514FDF95" w14:textId="77777777" w:rsidR="0089744B" w:rsidRPr="00DB5206" w:rsidRDefault="0089744B">
      <w:pPr>
        <w:spacing w:after="0" w:line="360" w:lineRule="auto"/>
        <w:jc w:val="both"/>
        <w:rPr>
          <w:rFonts w:asciiTheme="minorHAnsi" w:hAnsiTheme="minorHAnsi" w:cstheme="minorHAnsi"/>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9744B" w:rsidRPr="00DB5206" w14:paraId="5FC6EE5A" w14:textId="77777777">
        <w:trPr>
          <w:trHeight w:val="440"/>
        </w:trPr>
        <w:tc>
          <w:tcPr>
            <w:tcW w:w="10076" w:type="dxa"/>
            <w:vAlign w:val="center"/>
          </w:tcPr>
          <w:p w14:paraId="00412F79" w14:textId="77777777" w:rsidR="0089744B" w:rsidRPr="00DB5206" w:rsidRDefault="00000000">
            <w:pPr>
              <w:rPr>
                <w:rFonts w:asciiTheme="minorHAnsi" w:hAnsiTheme="minorHAnsi" w:cstheme="minorHAnsi"/>
                <w:b/>
                <w:bCs/>
                <w:color w:val="767171"/>
                <w:sz w:val="24"/>
                <w:szCs w:val="24"/>
              </w:rPr>
            </w:pPr>
            <w:r w:rsidRPr="00DB5206">
              <w:rPr>
                <w:rFonts w:asciiTheme="minorHAnsi" w:hAnsiTheme="minorHAnsi" w:cstheme="minorHAnsi"/>
                <w:sz w:val="24"/>
                <w:szCs w:val="24"/>
              </w:rPr>
              <w:t xml:space="preserve">1. Mira </w:t>
            </w:r>
            <w:proofErr w:type="spellStart"/>
            <w:r w:rsidRPr="00DB5206">
              <w:rPr>
                <w:rFonts w:asciiTheme="minorHAnsi" w:hAnsiTheme="minorHAnsi" w:cstheme="minorHAnsi"/>
                <w:sz w:val="24"/>
                <w:szCs w:val="24"/>
              </w:rPr>
              <w:t>tu</w:t>
            </w:r>
            <w:proofErr w:type="spellEnd"/>
            <w:r w:rsidRPr="00DB5206">
              <w:rPr>
                <w:rFonts w:asciiTheme="minorHAnsi" w:hAnsiTheme="minorHAnsi" w:cstheme="minorHAnsi"/>
                <w:sz w:val="24"/>
                <w:szCs w:val="24"/>
              </w:rPr>
              <w:t xml:space="preserve"> carta Gantt y reflexiona sobre los avances de tu Proyecto APT</w:t>
            </w:r>
          </w:p>
        </w:tc>
      </w:tr>
      <w:tr w:rsidR="0089744B" w:rsidRPr="00DB5206" w14:paraId="68D824F4" w14:textId="77777777">
        <w:trPr>
          <w:trHeight w:val="1639"/>
        </w:trPr>
        <w:tc>
          <w:tcPr>
            <w:tcW w:w="10076" w:type="dxa"/>
            <w:shd w:val="clear" w:color="auto" w:fill="DEEAF6"/>
          </w:tcPr>
          <w:p w14:paraId="6DB2D1C7" w14:textId="77777777" w:rsidR="0089744B" w:rsidRPr="00DB5206" w:rsidRDefault="00000000">
            <w:pPr>
              <w:jc w:val="both"/>
              <w:rPr>
                <w:rFonts w:asciiTheme="minorHAnsi" w:hAnsiTheme="minorHAnsi" w:cstheme="minorHAnsi"/>
                <w:color w:val="767171"/>
                <w:sz w:val="24"/>
                <w:szCs w:val="24"/>
              </w:rPr>
            </w:pPr>
            <w:r w:rsidRPr="00DB5206">
              <w:rPr>
                <w:rFonts w:asciiTheme="minorHAnsi" w:hAnsiTheme="minorHAnsi" w:cstheme="minorHAnsi"/>
                <w:sz w:val="21"/>
                <w:szCs w:val="21"/>
              </w:rPr>
              <w:t>¿Has podido cumplir todas las actividades en los tiempos definidos? ¿Qué factores han facilitado o dificultado el desarrollo de las actividades de tu plan de trabajo?</w:t>
            </w:r>
          </w:p>
          <w:p w14:paraId="0026BAC7" w14:textId="77777777" w:rsidR="0089744B" w:rsidRPr="00DB5206" w:rsidRDefault="00000000">
            <w:pPr>
              <w:spacing w:before="60"/>
              <w:jc w:val="both"/>
              <w:rPr>
                <w:rFonts w:asciiTheme="minorHAnsi" w:hAnsiTheme="minorHAnsi" w:cstheme="minorHAnsi"/>
                <w:color w:val="767171"/>
                <w:sz w:val="24"/>
                <w:szCs w:val="24"/>
              </w:rPr>
            </w:pPr>
            <w:r w:rsidRPr="00DB5206">
              <w:rPr>
                <w:rFonts w:asciiTheme="minorHAnsi" w:eastAsia="Arial" w:hAnsiTheme="minorHAnsi" w:cstheme="minorHAnsi"/>
                <w:sz w:val="18"/>
                <w:szCs w:val="18"/>
              </w:rPr>
              <w:t xml:space="preserve">En general hemos logrado avanzar en la mayoría de las actividades, aunque algunas tuvieron que reprogramarse por dependencias técnicas. Ha facilitado el trabajo tener una estructura clara de niveles, lecciones y datos, además de usar componentes reutilizables y un backlog organizado. Desde mi área he podido avanzar en la experiencia de usuario, perfil, funciones sociales, administración, gamificación y optimización de recursos. Lo que más ha dificultado los tiempos ha sido integrar las pantallas con datos reales, asegurar compatibilidad en Android y coordinar las interfaces con cambios de </w:t>
            </w:r>
            <w:proofErr w:type="spellStart"/>
            <w:r w:rsidRPr="00DB5206">
              <w:rPr>
                <w:rFonts w:asciiTheme="minorHAnsi" w:eastAsia="Arial" w:hAnsiTheme="minorHAnsi" w:cstheme="minorHAnsi"/>
                <w:sz w:val="18"/>
                <w:szCs w:val="18"/>
              </w:rPr>
              <w:t>backend</w:t>
            </w:r>
            <w:proofErr w:type="spellEnd"/>
            <w:r w:rsidRPr="00DB5206">
              <w:rPr>
                <w:rFonts w:asciiTheme="minorHAnsi" w:eastAsia="Arial" w:hAnsiTheme="minorHAnsi" w:cstheme="minorHAnsi"/>
                <w:sz w:val="18"/>
                <w:szCs w:val="18"/>
              </w:rPr>
              <w:t xml:space="preserve"> y </w:t>
            </w:r>
            <w:proofErr w:type="spellStart"/>
            <w:r w:rsidRPr="00DB5206">
              <w:rPr>
                <w:rFonts w:asciiTheme="minorHAnsi" w:eastAsia="Arial" w:hAnsiTheme="minorHAnsi" w:cstheme="minorHAnsi"/>
                <w:sz w:val="18"/>
                <w:szCs w:val="18"/>
              </w:rPr>
              <w:t>MediaPipe</w:t>
            </w:r>
            <w:proofErr w:type="spellEnd"/>
            <w:r w:rsidRPr="00DB5206">
              <w:rPr>
                <w:rFonts w:asciiTheme="minorHAnsi" w:eastAsia="Arial" w:hAnsiTheme="minorHAnsi" w:cstheme="minorHAnsi"/>
                <w:sz w:val="18"/>
                <w:szCs w:val="18"/>
              </w:rPr>
              <w:t>. Por eso el equipo ha ido priorizando primero los flujos críticos antes de agregar nuevas mejoras visuales.</w:t>
            </w:r>
          </w:p>
        </w:tc>
      </w:tr>
    </w:tbl>
    <w:p w14:paraId="470E9B7A" w14:textId="77777777" w:rsidR="0089744B" w:rsidRPr="00DB5206" w:rsidRDefault="0089744B">
      <w:pPr>
        <w:spacing w:after="0" w:line="360" w:lineRule="auto"/>
        <w:jc w:val="both"/>
        <w:rPr>
          <w:rFonts w:asciiTheme="minorHAnsi" w:hAnsiTheme="minorHAnsi" w:cstheme="minorHAnsi"/>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9744B" w:rsidRPr="00DB5206" w14:paraId="4EF5A54E" w14:textId="77777777">
        <w:trPr>
          <w:trHeight w:val="440"/>
        </w:trPr>
        <w:tc>
          <w:tcPr>
            <w:tcW w:w="10076" w:type="dxa"/>
            <w:vAlign w:val="center"/>
          </w:tcPr>
          <w:p w14:paraId="166F82B2" w14:textId="77777777" w:rsidR="0089744B" w:rsidRPr="00DB5206" w:rsidRDefault="00000000">
            <w:pPr>
              <w:rPr>
                <w:rFonts w:asciiTheme="minorHAnsi" w:hAnsiTheme="minorHAnsi" w:cstheme="minorHAnsi"/>
                <w:b/>
                <w:bCs/>
                <w:color w:val="767171"/>
                <w:sz w:val="24"/>
                <w:szCs w:val="24"/>
              </w:rPr>
            </w:pPr>
            <w:r w:rsidRPr="00DB5206">
              <w:rPr>
                <w:rFonts w:asciiTheme="minorHAnsi" w:hAnsiTheme="minorHAnsi" w:cstheme="minorHAnsi"/>
                <w:sz w:val="24"/>
                <w:szCs w:val="24"/>
              </w:rPr>
              <w:t xml:space="preserve">2. </w:t>
            </w:r>
          </w:p>
        </w:tc>
      </w:tr>
      <w:tr w:rsidR="0089744B" w:rsidRPr="00DB5206" w14:paraId="687C0C83" w14:textId="77777777">
        <w:trPr>
          <w:trHeight w:val="1639"/>
        </w:trPr>
        <w:tc>
          <w:tcPr>
            <w:tcW w:w="10076" w:type="dxa"/>
            <w:shd w:val="clear" w:color="auto" w:fill="DEEAF6"/>
          </w:tcPr>
          <w:p w14:paraId="40D3757B" w14:textId="77777777" w:rsidR="0089744B" w:rsidRPr="00DB5206" w:rsidRDefault="00000000">
            <w:pPr>
              <w:jc w:val="both"/>
              <w:rPr>
                <w:rFonts w:asciiTheme="minorHAnsi" w:hAnsiTheme="minorHAnsi" w:cstheme="minorHAnsi"/>
                <w:color w:val="767171"/>
                <w:sz w:val="24"/>
                <w:szCs w:val="24"/>
              </w:rPr>
            </w:pPr>
            <w:r w:rsidRPr="00DB5206">
              <w:rPr>
                <w:rFonts w:asciiTheme="minorHAnsi" w:hAnsiTheme="minorHAnsi" w:cstheme="minorHAnsi"/>
                <w:sz w:val="21"/>
                <w:szCs w:val="21"/>
              </w:rPr>
              <w:t xml:space="preserve">¿De qué manera has enfrentado y/o planeas enfrentar las dificultades que han afectado el desarrollo de tu Proyecto APT? </w:t>
            </w:r>
          </w:p>
          <w:p w14:paraId="0B4EC8DA" w14:textId="77777777" w:rsidR="0089744B" w:rsidRPr="00DB5206" w:rsidRDefault="00000000">
            <w:pPr>
              <w:spacing w:before="60"/>
              <w:jc w:val="both"/>
              <w:rPr>
                <w:rFonts w:asciiTheme="minorHAnsi" w:hAnsiTheme="minorHAnsi" w:cstheme="minorHAnsi"/>
                <w:b/>
                <w:bCs/>
                <w:color w:val="1F4E79"/>
              </w:rPr>
            </w:pPr>
            <w:r w:rsidRPr="00DB5206">
              <w:rPr>
                <w:rFonts w:asciiTheme="minorHAnsi" w:eastAsia="Arial" w:hAnsiTheme="minorHAnsi" w:cstheme="minorHAnsi"/>
                <w:sz w:val="18"/>
                <w:szCs w:val="18"/>
              </w:rPr>
              <w:t xml:space="preserve">He enfrentado las dificultades trabajando la interfaz de manera incremental y validando cada pantalla con los servicios reales antes de seguir agregando funcionalidades. Cuando existe una dependencia de </w:t>
            </w:r>
            <w:proofErr w:type="spellStart"/>
            <w:r w:rsidRPr="00DB5206">
              <w:rPr>
                <w:rFonts w:asciiTheme="minorHAnsi" w:eastAsia="Arial" w:hAnsiTheme="minorHAnsi" w:cstheme="minorHAnsi"/>
                <w:sz w:val="18"/>
                <w:szCs w:val="18"/>
              </w:rPr>
              <w:t>backend</w:t>
            </w:r>
            <w:proofErr w:type="spellEnd"/>
            <w:r w:rsidRPr="00DB5206">
              <w:rPr>
                <w:rFonts w:asciiTheme="minorHAnsi" w:eastAsia="Arial" w:hAnsiTheme="minorHAnsi" w:cstheme="minorHAnsi"/>
                <w:sz w:val="18"/>
                <w:szCs w:val="18"/>
              </w:rPr>
              <w:t xml:space="preserve"> o datos, intento definir con el equipo qué información necesita la interfaz y qué comportamiento se espera ante errores. También he realizado ajustes de rendimiento, caché y experiencia de usuario para evitar que el contenido multimedia afecte el flujo. Como mejora personal, estoy tratando de profundizar mi comprensión del </w:t>
            </w:r>
            <w:proofErr w:type="spellStart"/>
            <w:r w:rsidRPr="00DB5206">
              <w:rPr>
                <w:rFonts w:asciiTheme="minorHAnsi" w:eastAsia="Arial" w:hAnsiTheme="minorHAnsi" w:cstheme="minorHAnsi"/>
                <w:sz w:val="18"/>
                <w:szCs w:val="18"/>
              </w:rPr>
              <w:t>backend</w:t>
            </w:r>
            <w:proofErr w:type="spellEnd"/>
            <w:r w:rsidRPr="00DB5206">
              <w:rPr>
                <w:rFonts w:asciiTheme="minorHAnsi" w:eastAsia="Arial" w:hAnsiTheme="minorHAnsi" w:cstheme="minorHAnsi"/>
                <w:sz w:val="18"/>
                <w:szCs w:val="18"/>
              </w:rPr>
              <w:t xml:space="preserve"> y la integración entre plataformas, porque eso me permite estimar mejor el trabajo, detectar problemas antes y comunicarme con mayor precisión con Michael y el resto del equipo.</w:t>
            </w:r>
          </w:p>
        </w:tc>
      </w:tr>
    </w:tbl>
    <w:p w14:paraId="79F8FC11" w14:textId="77777777" w:rsidR="0089744B" w:rsidRPr="00DB5206" w:rsidRDefault="0089744B">
      <w:pPr>
        <w:spacing w:after="0" w:line="360" w:lineRule="auto"/>
        <w:jc w:val="both"/>
        <w:rPr>
          <w:rFonts w:asciiTheme="minorHAnsi" w:hAnsiTheme="minorHAnsi" w:cstheme="minorHAnsi"/>
          <w:color w:val="595959"/>
          <w:sz w:val="24"/>
          <w:szCs w:val="24"/>
        </w:rPr>
      </w:pPr>
    </w:p>
    <w:p w14:paraId="5FEB0964" w14:textId="77777777" w:rsidR="0089744B" w:rsidRPr="00DB5206" w:rsidRDefault="0089744B">
      <w:pPr>
        <w:spacing w:after="0" w:line="360" w:lineRule="auto"/>
        <w:jc w:val="both"/>
        <w:rPr>
          <w:rFonts w:asciiTheme="minorHAnsi" w:hAnsiTheme="minorHAnsi" w:cstheme="minorHAnsi"/>
          <w:b/>
          <w:bCs/>
          <w:sz w:val="24"/>
          <w:szCs w:val="24"/>
        </w:rPr>
      </w:pPr>
    </w:p>
    <w:p w14:paraId="56D42CD9" w14:textId="77777777" w:rsidR="0089744B" w:rsidRPr="00DB5206" w:rsidRDefault="0089744B">
      <w:pPr>
        <w:spacing w:after="0" w:line="360" w:lineRule="auto"/>
        <w:jc w:val="both"/>
        <w:rPr>
          <w:rFonts w:asciiTheme="minorHAnsi" w:hAnsiTheme="minorHAnsi" w:cstheme="minorHAnsi"/>
          <w:b/>
          <w:bCs/>
          <w:sz w:val="24"/>
          <w:szCs w:val="24"/>
        </w:rPr>
      </w:pPr>
    </w:p>
    <w:p w14:paraId="24C973C6" w14:textId="77777777" w:rsidR="0089744B" w:rsidRPr="00DB5206" w:rsidRDefault="0089744B">
      <w:pPr>
        <w:spacing w:after="0" w:line="360" w:lineRule="auto"/>
        <w:jc w:val="both"/>
        <w:rPr>
          <w:rFonts w:asciiTheme="minorHAnsi" w:hAnsiTheme="minorHAnsi" w:cstheme="minorHAnsi"/>
          <w:b/>
          <w:bCs/>
          <w:sz w:val="24"/>
          <w:szCs w:val="24"/>
        </w:rPr>
      </w:pPr>
    </w:p>
    <w:p w14:paraId="5F6B3ED5" w14:textId="77777777" w:rsidR="0089744B" w:rsidRPr="00DB5206" w:rsidRDefault="0089744B">
      <w:pPr>
        <w:spacing w:after="0" w:line="360" w:lineRule="auto"/>
        <w:jc w:val="both"/>
        <w:rPr>
          <w:rFonts w:asciiTheme="minorHAnsi" w:hAnsiTheme="minorHAnsi" w:cstheme="minorHAnsi"/>
          <w:b/>
          <w:bCs/>
          <w:sz w:val="24"/>
          <w:szCs w:val="24"/>
        </w:rPr>
      </w:pPr>
    </w:p>
    <w:p w14:paraId="30564B4B" w14:textId="77777777" w:rsidR="0089744B" w:rsidRPr="00DB5206" w:rsidRDefault="0089744B">
      <w:pPr>
        <w:spacing w:after="0" w:line="360" w:lineRule="auto"/>
        <w:jc w:val="both"/>
        <w:rPr>
          <w:rFonts w:asciiTheme="minorHAnsi" w:hAnsiTheme="minorHAnsi" w:cstheme="minorHAnsi"/>
          <w:b/>
          <w:bCs/>
          <w:sz w:val="24"/>
          <w:szCs w:val="24"/>
        </w:rPr>
      </w:pPr>
    </w:p>
    <w:p w14:paraId="799354E2" w14:textId="77777777" w:rsidR="0089744B" w:rsidRPr="00DB5206" w:rsidRDefault="0089744B">
      <w:pPr>
        <w:spacing w:after="0" w:line="360" w:lineRule="auto"/>
        <w:jc w:val="both"/>
        <w:rPr>
          <w:rFonts w:asciiTheme="minorHAnsi" w:hAnsiTheme="minorHAnsi" w:cstheme="minorHAnsi"/>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9744B" w:rsidRPr="00DB5206" w14:paraId="5514C40C" w14:textId="77777777">
        <w:trPr>
          <w:trHeight w:val="440"/>
        </w:trPr>
        <w:tc>
          <w:tcPr>
            <w:tcW w:w="10076" w:type="dxa"/>
            <w:vAlign w:val="center"/>
          </w:tcPr>
          <w:p w14:paraId="242C5DBC" w14:textId="77777777" w:rsidR="0089744B" w:rsidRPr="00DB5206" w:rsidRDefault="00000000">
            <w:pPr>
              <w:rPr>
                <w:rFonts w:asciiTheme="minorHAnsi" w:hAnsiTheme="minorHAnsi" w:cstheme="minorHAnsi"/>
                <w:b/>
                <w:bCs/>
                <w:color w:val="767171"/>
                <w:sz w:val="24"/>
                <w:szCs w:val="24"/>
              </w:rPr>
            </w:pPr>
            <w:r w:rsidRPr="00DB5206">
              <w:rPr>
                <w:rFonts w:asciiTheme="minorHAnsi" w:hAnsiTheme="minorHAnsi" w:cstheme="minorHAnsi"/>
                <w:sz w:val="24"/>
                <w:szCs w:val="24"/>
              </w:rPr>
              <w:lastRenderedPageBreak/>
              <w:t>3. Hasta el momento:</w:t>
            </w:r>
          </w:p>
        </w:tc>
      </w:tr>
      <w:tr w:rsidR="0089744B" w:rsidRPr="00DB5206" w14:paraId="37234146" w14:textId="77777777">
        <w:trPr>
          <w:trHeight w:val="1624"/>
        </w:trPr>
        <w:tc>
          <w:tcPr>
            <w:tcW w:w="10076" w:type="dxa"/>
            <w:shd w:val="clear" w:color="auto" w:fill="DEEAF6"/>
          </w:tcPr>
          <w:p w14:paraId="18B1D688" w14:textId="77777777" w:rsidR="0089744B" w:rsidRPr="00DB5206" w:rsidRDefault="00000000">
            <w:pPr>
              <w:jc w:val="both"/>
              <w:rPr>
                <w:rFonts w:asciiTheme="minorHAnsi" w:hAnsiTheme="minorHAnsi" w:cstheme="minorHAnsi"/>
                <w:color w:val="767171"/>
                <w:sz w:val="24"/>
                <w:szCs w:val="24"/>
              </w:rPr>
            </w:pPr>
            <w:r w:rsidRPr="00DB5206">
              <w:rPr>
                <w:rFonts w:asciiTheme="minorHAnsi" w:hAnsiTheme="minorHAnsi" w:cstheme="minorHAnsi"/>
                <w:sz w:val="21"/>
                <w:szCs w:val="21"/>
              </w:rPr>
              <w:t xml:space="preserve">¿Cómo evalúas tu trabajo? ¿Qué destacas y qué podrías hacer para mejorar tu trabajo? </w:t>
            </w:r>
          </w:p>
          <w:p w14:paraId="797FCE88" w14:textId="77777777" w:rsidR="0089744B" w:rsidRPr="00DB5206" w:rsidRDefault="00000000">
            <w:pPr>
              <w:spacing w:before="60"/>
              <w:jc w:val="both"/>
              <w:rPr>
                <w:rFonts w:asciiTheme="minorHAnsi" w:hAnsiTheme="minorHAnsi" w:cstheme="minorHAnsi"/>
                <w:b/>
                <w:bCs/>
                <w:color w:val="1F4E79"/>
              </w:rPr>
            </w:pPr>
            <w:r w:rsidRPr="00DB5206">
              <w:rPr>
                <w:rFonts w:asciiTheme="minorHAnsi" w:eastAsia="Arial" w:hAnsiTheme="minorHAnsi" w:cstheme="minorHAnsi"/>
                <w:sz w:val="18"/>
                <w:szCs w:val="18"/>
              </w:rPr>
              <w:t xml:space="preserve">Evalúo mi trabajo de manera positiva. Destaco mi aporte en </w:t>
            </w:r>
            <w:proofErr w:type="spellStart"/>
            <w:r w:rsidRPr="00DB5206">
              <w:rPr>
                <w:rFonts w:asciiTheme="minorHAnsi" w:eastAsia="Arial" w:hAnsiTheme="minorHAnsi" w:cstheme="minorHAnsi"/>
                <w:sz w:val="18"/>
                <w:szCs w:val="18"/>
              </w:rPr>
              <w:t>frontend</w:t>
            </w:r>
            <w:proofErr w:type="spellEnd"/>
            <w:r w:rsidRPr="00DB5206">
              <w:rPr>
                <w:rFonts w:asciiTheme="minorHAnsi" w:eastAsia="Arial" w:hAnsiTheme="minorHAnsi" w:cstheme="minorHAnsi"/>
                <w:sz w:val="18"/>
                <w:szCs w:val="18"/>
              </w:rPr>
              <w:t xml:space="preserve"> y experiencia de usuario, especialmente en las pantallas y funciones que permiten que el proyecto sea entendible y atractivo para quien lo utiliza. También he participado en funcionalidades de perfil, interacción social, seguridad, texto a voz, administración, caché, notificaciones y gamificación. Esta fase me ha ayudado a conectar mejor el diseño con la lógica real del sistema. Debo seguir fortaleciendo mi comprensión de </w:t>
            </w:r>
            <w:proofErr w:type="spellStart"/>
            <w:r w:rsidRPr="00DB5206">
              <w:rPr>
                <w:rFonts w:asciiTheme="minorHAnsi" w:eastAsia="Arial" w:hAnsiTheme="minorHAnsi" w:cstheme="minorHAnsi"/>
                <w:sz w:val="18"/>
                <w:szCs w:val="18"/>
              </w:rPr>
              <w:t>backend</w:t>
            </w:r>
            <w:proofErr w:type="spellEnd"/>
            <w:r w:rsidRPr="00DB5206">
              <w:rPr>
                <w:rFonts w:asciiTheme="minorHAnsi" w:eastAsia="Arial" w:hAnsiTheme="minorHAnsi" w:cstheme="minorHAnsi"/>
                <w:sz w:val="18"/>
                <w:szCs w:val="18"/>
              </w:rPr>
              <w:t xml:space="preserve"> y persistencia, no necesariamente para especializarme en esa área, sino para mejorar mis estimaciones, anticipar dependencias y participar con más seguridad en las decisiones de integración.</w:t>
            </w:r>
          </w:p>
        </w:tc>
      </w:tr>
    </w:tbl>
    <w:p w14:paraId="5E8BFCA9" w14:textId="77777777" w:rsidR="0089744B" w:rsidRPr="00DB5206" w:rsidRDefault="0089744B">
      <w:pPr>
        <w:rPr>
          <w:rFonts w:asciiTheme="minorHAnsi" w:hAnsiTheme="minorHAnsi" w:cstheme="minorHAnsi"/>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9744B" w:rsidRPr="00DB5206" w14:paraId="3C579BCE" w14:textId="77777777">
        <w:trPr>
          <w:trHeight w:val="440"/>
        </w:trPr>
        <w:tc>
          <w:tcPr>
            <w:tcW w:w="10076" w:type="dxa"/>
            <w:vAlign w:val="center"/>
          </w:tcPr>
          <w:p w14:paraId="3B68BE41" w14:textId="77777777" w:rsidR="0089744B" w:rsidRPr="00DB5206" w:rsidRDefault="00000000">
            <w:pPr>
              <w:rPr>
                <w:rFonts w:asciiTheme="minorHAnsi" w:hAnsiTheme="minorHAnsi" w:cstheme="minorHAnsi"/>
                <w:b/>
                <w:bCs/>
                <w:color w:val="767171"/>
                <w:sz w:val="24"/>
                <w:szCs w:val="24"/>
              </w:rPr>
            </w:pPr>
            <w:r w:rsidRPr="00DB5206">
              <w:rPr>
                <w:rFonts w:asciiTheme="minorHAnsi" w:hAnsiTheme="minorHAnsi" w:cstheme="minorHAnsi"/>
                <w:sz w:val="24"/>
                <w:szCs w:val="24"/>
              </w:rPr>
              <w:t>4. Después de reflexionar sobre el avance de tu Proyecto APT</w:t>
            </w:r>
          </w:p>
        </w:tc>
      </w:tr>
      <w:tr w:rsidR="0089744B" w:rsidRPr="00DB5206" w14:paraId="64F30A67" w14:textId="77777777">
        <w:trPr>
          <w:trHeight w:val="1639"/>
        </w:trPr>
        <w:tc>
          <w:tcPr>
            <w:tcW w:w="10076" w:type="dxa"/>
            <w:shd w:val="clear" w:color="auto" w:fill="DEEAF6"/>
          </w:tcPr>
          <w:p w14:paraId="0800FFA9" w14:textId="77777777" w:rsidR="0089744B" w:rsidRPr="00DB5206" w:rsidRDefault="00000000">
            <w:pPr>
              <w:jc w:val="both"/>
              <w:rPr>
                <w:rFonts w:asciiTheme="minorHAnsi" w:hAnsiTheme="minorHAnsi" w:cstheme="minorHAnsi"/>
                <w:color w:val="767171"/>
                <w:sz w:val="24"/>
                <w:szCs w:val="24"/>
              </w:rPr>
            </w:pPr>
            <w:r w:rsidRPr="00DB5206">
              <w:rPr>
                <w:rFonts w:asciiTheme="minorHAnsi" w:hAnsiTheme="minorHAnsi" w:cstheme="minorHAnsi"/>
                <w:sz w:val="21"/>
                <w:szCs w:val="21"/>
              </w:rPr>
              <w:t>¿Qué inquietudes te quedan sobre cómo proceder? ¿Qué pregunta te gustaría hacerle a tu docente o a tus pares?</w:t>
            </w:r>
          </w:p>
          <w:p w14:paraId="295CB75C" w14:textId="77777777" w:rsidR="0089744B" w:rsidRPr="00DB5206" w:rsidRDefault="00000000">
            <w:pPr>
              <w:spacing w:before="60"/>
              <w:jc w:val="both"/>
              <w:rPr>
                <w:rFonts w:asciiTheme="minorHAnsi" w:hAnsiTheme="minorHAnsi" w:cstheme="minorHAnsi"/>
                <w:b/>
                <w:bCs/>
                <w:color w:val="1F4E79"/>
              </w:rPr>
            </w:pPr>
            <w:r w:rsidRPr="00DB5206">
              <w:rPr>
                <w:rFonts w:asciiTheme="minorHAnsi" w:eastAsia="Arial" w:hAnsiTheme="minorHAnsi" w:cstheme="minorHAnsi"/>
                <w:sz w:val="18"/>
                <w:szCs w:val="18"/>
              </w:rPr>
              <w:t xml:space="preserve">Mi principal inquietud es cómo equilibrar la calidad de la experiencia de usuario con el tiempo disponible para cerrar las funcionalidades críticas. Me gustaría preguntarle al docente qué nivel de evidencia de UX y usabilidad espera para la entrega: pruebas con usuarios, capturas del flujo, tiempos de carga, registro de errores o indicadores de satisfacción. También quisiera saber cuánto peso tiene la optimización del </w:t>
            </w:r>
            <w:proofErr w:type="spellStart"/>
            <w:r w:rsidRPr="00DB5206">
              <w:rPr>
                <w:rFonts w:asciiTheme="minorHAnsi" w:eastAsia="Arial" w:hAnsiTheme="minorHAnsi" w:cstheme="minorHAnsi"/>
                <w:sz w:val="18"/>
                <w:szCs w:val="18"/>
              </w:rPr>
              <w:t>frontend</w:t>
            </w:r>
            <w:proofErr w:type="spellEnd"/>
            <w:r w:rsidRPr="00DB5206">
              <w:rPr>
                <w:rFonts w:asciiTheme="minorHAnsi" w:eastAsia="Arial" w:hAnsiTheme="minorHAnsi" w:cstheme="minorHAnsi"/>
                <w:sz w:val="18"/>
                <w:szCs w:val="18"/>
              </w:rPr>
              <w:t xml:space="preserve"> y la accesibilidad dentro de la evaluación, considerando que Signy depende mucho de contenido visual y de que la navegación sea comprensible para usuarios que están comenzando a aprender </w:t>
            </w:r>
            <w:proofErr w:type="spellStart"/>
            <w:r w:rsidRPr="00DB5206">
              <w:rPr>
                <w:rFonts w:asciiTheme="minorHAnsi" w:eastAsia="Arial" w:hAnsiTheme="minorHAnsi" w:cstheme="minorHAnsi"/>
                <w:sz w:val="18"/>
                <w:szCs w:val="18"/>
              </w:rPr>
              <w:t>LSCh</w:t>
            </w:r>
            <w:proofErr w:type="spellEnd"/>
            <w:r w:rsidRPr="00DB5206">
              <w:rPr>
                <w:rFonts w:asciiTheme="minorHAnsi" w:eastAsia="Arial" w:hAnsiTheme="minorHAnsi" w:cstheme="minorHAnsi"/>
                <w:sz w:val="18"/>
                <w:szCs w:val="18"/>
              </w:rPr>
              <w:t>.</w:t>
            </w:r>
          </w:p>
        </w:tc>
      </w:tr>
    </w:tbl>
    <w:p w14:paraId="5AE30448" w14:textId="77777777" w:rsidR="0089744B" w:rsidRPr="00DB5206" w:rsidRDefault="0089744B">
      <w:pPr>
        <w:spacing w:after="0" w:line="360" w:lineRule="auto"/>
        <w:jc w:val="both"/>
        <w:rPr>
          <w:rFonts w:asciiTheme="minorHAnsi" w:hAnsiTheme="minorHAnsi" w:cstheme="minorHAnsi"/>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9744B" w:rsidRPr="00DB5206" w14:paraId="69CB252C" w14:textId="77777777">
        <w:trPr>
          <w:trHeight w:val="440"/>
        </w:trPr>
        <w:tc>
          <w:tcPr>
            <w:tcW w:w="10076" w:type="dxa"/>
            <w:vAlign w:val="center"/>
          </w:tcPr>
          <w:p w14:paraId="52282974" w14:textId="77777777" w:rsidR="0089744B" w:rsidRPr="00DB5206" w:rsidRDefault="00000000">
            <w:pPr>
              <w:rPr>
                <w:rFonts w:asciiTheme="minorHAnsi" w:hAnsiTheme="minorHAnsi" w:cstheme="minorHAnsi"/>
                <w:b/>
                <w:bCs/>
                <w:color w:val="767171"/>
                <w:sz w:val="24"/>
                <w:szCs w:val="24"/>
              </w:rPr>
            </w:pPr>
            <w:r w:rsidRPr="00DB5206">
              <w:rPr>
                <w:rFonts w:asciiTheme="minorHAnsi" w:hAnsiTheme="minorHAnsi" w:cstheme="minorHAnsi"/>
                <w:sz w:val="24"/>
                <w:szCs w:val="24"/>
              </w:rPr>
              <w:t>5. A partir de esta instancia de monitoreo de su Proyecto APT</w:t>
            </w:r>
          </w:p>
        </w:tc>
      </w:tr>
      <w:tr w:rsidR="0089744B" w:rsidRPr="00DB5206" w14:paraId="447B83DC" w14:textId="77777777">
        <w:trPr>
          <w:trHeight w:val="1639"/>
        </w:trPr>
        <w:tc>
          <w:tcPr>
            <w:tcW w:w="10076" w:type="dxa"/>
            <w:shd w:val="clear" w:color="auto" w:fill="DEEAF6"/>
          </w:tcPr>
          <w:p w14:paraId="315E079D" w14:textId="77777777" w:rsidR="0089744B" w:rsidRPr="00DB5206" w:rsidRDefault="00000000">
            <w:pPr>
              <w:jc w:val="both"/>
              <w:rPr>
                <w:rFonts w:asciiTheme="minorHAnsi" w:hAnsiTheme="minorHAnsi" w:cstheme="minorHAnsi"/>
                <w:color w:val="767171"/>
                <w:sz w:val="24"/>
                <w:szCs w:val="24"/>
              </w:rPr>
            </w:pPr>
            <w:r w:rsidRPr="00DB5206">
              <w:rPr>
                <w:rFonts w:asciiTheme="minorHAnsi" w:hAnsiTheme="minorHAnsi" w:cstheme="minorHAnsi"/>
                <w:sz w:val="21"/>
                <w:szCs w:val="21"/>
              </w:rPr>
              <w:t>¿Consideran que las actividades deben ser redistribuidas entre los miembros del grupo? ¿Hay nuevas actividades que deban ser asignadas a algún miembro del grupo?</w:t>
            </w:r>
          </w:p>
          <w:p w14:paraId="7F56EAD2" w14:textId="77777777" w:rsidR="0089744B" w:rsidRPr="00DB5206" w:rsidRDefault="00000000">
            <w:pPr>
              <w:spacing w:before="60"/>
              <w:jc w:val="both"/>
              <w:rPr>
                <w:rFonts w:asciiTheme="minorHAnsi" w:hAnsiTheme="minorHAnsi" w:cstheme="minorHAnsi"/>
                <w:color w:val="767171"/>
                <w:sz w:val="24"/>
                <w:szCs w:val="24"/>
              </w:rPr>
            </w:pPr>
            <w:r w:rsidRPr="00DB5206">
              <w:rPr>
                <w:rFonts w:asciiTheme="minorHAnsi" w:eastAsia="Arial" w:hAnsiTheme="minorHAnsi" w:cstheme="minorHAnsi"/>
                <w:sz w:val="18"/>
                <w:szCs w:val="18"/>
              </w:rPr>
              <w:t xml:space="preserve">La distribución general funciona, pero debemos concentrar mejor las tareas finales. Michael puede enfocarse en </w:t>
            </w:r>
            <w:proofErr w:type="spellStart"/>
            <w:r w:rsidRPr="00DB5206">
              <w:rPr>
                <w:rFonts w:asciiTheme="minorHAnsi" w:eastAsia="Arial" w:hAnsiTheme="minorHAnsi" w:cstheme="minorHAnsi"/>
                <w:sz w:val="18"/>
                <w:szCs w:val="18"/>
              </w:rPr>
              <w:t>MediaPipe</w:t>
            </w:r>
            <w:proofErr w:type="spellEnd"/>
            <w:r w:rsidRPr="00DB5206">
              <w:rPr>
                <w:rFonts w:asciiTheme="minorHAnsi" w:eastAsia="Arial" w:hAnsiTheme="minorHAnsi" w:cstheme="minorHAnsi"/>
                <w:sz w:val="18"/>
                <w:szCs w:val="18"/>
              </w:rPr>
              <w:t>, datos y reconocimiento; yo en la interfaz de práctica, UX, integración visual y rendimiento; Catalina en facilitación Scrum, pruebas, riesgos e integración; y Fernanda en backlog, alcance, interesados, documentación y coordinación de la validación. Las nuevas tareas que debemos asignar son las pruebas de usabilidad, registro de métricas de carga y rendimiento, ajustes de accesibilidad y preparación de las pantallas para las sesiones con usuarios. Así evitamos que las mejoras visuales se mezclen con tareas técnicas críticas sin una prioridad clara.</w:t>
            </w:r>
          </w:p>
        </w:tc>
      </w:tr>
    </w:tbl>
    <w:p w14:paraId="517E5547" w14:textId="77777777" w:rsidR="0089744B" w:rsidRPr="00DB5206" w:rsidRDefault="0089744B">
      <w:pPr>
        <w:spacing w:after="0" w:line="360" w:lineRule="auto"/>
        <w:jc w:val="both"/>
        <w:rPr>
          <w:rFonts w:asciiTheme="minorHAnsi" w:hAnsiTheme="minorHAnsi" w:cstheme="minorHAnsi"/>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9744B" w:rsidRPr="00DB5206" w14:paraId="1E663969" w14:textId="77777777">
        <w:trPr>
          <w:trHeight w:val="440"/>
        </w:trPr>
        <w:tc>
          <w:tcPr>
            <w:tcW w:w="10076" w:type="dxa"/>
            <w:vAlign w:val="center"/>
          </w:tcPr>
          <w:p w14:paraId="769A7422" w14:textId="77777777" w:rsidR="0089744B" w:rsidRPr="00DB5206" w:rsidRDefault="00000000">
            <w:pPr>
              <w:rPr>
                <w:rFonts w:asciiTheme="minorHAnsi" w:hAnsiTheme="minorHAnsi" w:cstheme="minorHAnsi"/>
                <w:b/>
                <w:bCs/>
                <w:color w:val="767171"/>
                <w:sz w:val="24"/>
                <w:szCs w:val="24"/>
              </w:rPr>
            </w:pPr>
            <w:bookmarkStart w:id="0" w:name="_heading=h.cmy7gmg3vb85" w:colFirst="0" w:colLast="0"/>
            <w:bookmarkEnd w:id="0"/>
            <w:r w:rsidRPr="00DB5206">
              <w:rPr>
                <w:rFonts w:asciiTheme="minorHAnsi" w:hAnsiTheme="minorHAnsi" w:cstheme="minorHAnsi"/>
                <w:sz w:val="24"/>
                <w:szCs w:val="24"/>
              </w:rPr>
              <w:t xml:space="preserve">6. </w:t>
            </w:r>
            <w:proofErr w:type="gramStart"/>
            <w:r w:rsidRPr="00DB5206">
              <w:rPr>
                <w:rFonts w:asciiTheme="minorHAnsi" w:hAnsiTheme="minorHAnsi" w:cstheme="minorHAnsi"/>
                <w:sz w:val="24"/>
                <w:szCs w:val="24"/>
              </w:rPr>
              <w:t>APT  grupal</w:t>
            </w:r>
            <w:proofErr w:type="gramEnd"/>
          </w:p>
        </w:tc>
      </w:tr>
      <w:tr w:rsidR="0089744B" w:rsidRPr="00DB5206" w14:paraId="42469BC0" w14:textId="77777777">
        <w:trPr>
          <w:trHeight w:val="1639"/>
        </w:trPr>
        <w:tc>
          <w:tcPr>
            <w:tcW w:w="10076" w:type="dxa"/>
            <w:shd w:val="clear" w:color="auto" w:fill="DEEAF6"/>
          </w:tcPr>
          <w:p w14:paraId="52B52AC3" w14:textId="77777777" w:rsidR="0089744B" w:rsidRPr="00DB5206" w:rsidRDefault="00000000">
            <w:pPr>
              <w:jc w:val="both"/>
              <w:rPr>
                <w:rFonts w:asciiTheme="minorHAnsi" w:hAnsiTheme="minorHAnsi" w:cstheme="minorHAnsi"/>
                <w:color w:val="767171"/>
                <w:sz w:val="24"/>
                <w:szCs w:val="24"/>
              </w:rPr>
            </w:pPr>
            <w:r w:rsidRPr="00DB5206">
              <w:rPr>
                <w:rFonts w:asciiTheme="minorHAnsi" w:hAnsiTheme="minorHAnsi" w:cstheme="minorHAnsi"/>
                <w:sz w:val="21"/>
                <w:szCs w:val="21"/>
              </w:rPr>
              <w:t>¿Cómo evalúan el trabajo en grupo? ¿Qué aspectos positivos destacan? ¿Qué aspectos podrían mejorar?</w:t>
            </w:r>
          </w:p>
          <w:p w14:paraId="0B366ED5" w14:textId="77777777" w:rsidR="0089744B" w:rsidRPr="00DB5206" w:rsidRDefault="00000000">
            <w:pPr>
              <w:spacing w:before="60"/>
              <w:jc w:val="both"/>
              <w:rPr>
                <w:rFonts w:asciiTheme="minorHAnsi" w:hAnsiTheme="minorHAnsi" w:cstheme="minorHAnsi"/>
                <w:color w:val="767171"/>
                <w:sz w:val="24"/>
                <w:szCs w:val="24"/>
              </w:rPr>
            </w:pPr>
            <w:r w:rsidRPr="00DB5206">
              <w:rPr>
                <w:rFonts w:asciiTheme="minorHAnsi" w:eastAsia="Arial" w:hAnsiTheme="minorHAnsi" w:cstheme="minorHAnsi"/>
                <w:sz w:val="18"/>
                <w:szCs w:val="18"/>
              </w:rPr>
              <w:t xml:space="preserve">Evaluamos de manera positiva el trabajo del equipo porque hemos logrado complementar conocimientos de gestión, procesos, </w:t>
            </w:r>
            <w:proofErr w:type="spellStart"/>
            <w:r w:rsidRPr="00DB5206">
              <w:rPr>
                <w:rFonts w:asciiTheme="minorHAnsi" w:eastAsia="Arial" w:hAnsiTheme="minorHAnsi" w:cstheme="minorHAnsi"/>
                <w:sz w:val="18"/>
                <w:szCs w:val="18"/>
              </w:rPr>
              <w:t>frontend</w:t>
            </w:r>
            <w:proofErr w:type="spellEnd"/>
            <w:r w:rsidRPr="00DB5206">
              <w:rPr>
                <w:rFonts w:asciiTheme="minorHAnsi" w:eastAsia="Arial" w:hAnsiTheme="minorHAnsi" w:cstheme="minorHAnsi"/>
                <w:sz w:val="18"/>
                <w:szCs w:val="18"/>
              </w:rPr>
              <w:t xml:space="preserve"> y </w:t>
            </w:r>
            <w:proofErr w:type="spellStart"/>
            <w:r w:rsidRPr="00DB5206">
              <w:rPr>
                <w:rFonts w:asciiTheme="minorHAnsi" w:eastAsia="Arial" w:hAnsiTheme="minorHAnsi" w:cstheme="minorHAnsi"/>
                <w:sz w:val="18"/>
                <w:szCs w:val="18"/>
              </w:rPr>
              <w:t>backend</w:t>
            </w:r>
            <w:proofErr w:type="spellEnd"/>
            <w:r w:rsidRPr="00DB5206">
              <w:rPr>
                <w:rFonts w:asciiTheme="minorHAnsi" w:eastAsia="Arial" w:hAnsiTheme="minorHAnsi" w:cstheme="minorHAnsi"/>
                <w:sz w:val="18"/>
                <w:szCs w:val="18"/>
              </w:rPr>
              <w:t>. Destaco la disposición a ayudarnos cuando una funcionalidad depende de otra área y la capacidad de reajustar el plan en vez de mantener una estimación que ya no representa la realidad. Podemos mejorar la comunicación de cambios antes de integrarlos, mantener el tablero más actualizado y definir criterios de aceptación más concretos para evitar retrabajo. También sería útil reservar momentos específicos para revisar el producto completo como usuario, no solamente cada módulo por separado, antes de cerrar un Sprint.</w:t>
            </w:r>
          </w:p>
        </w:tc>
      </w:tr>
    </w:tbl>
    <w:p w14:paraId="29D1DB56" w14:textId="77777777" w:rsidR="0089744B" w:rsidRPr="00DB5206" w:rsidRDefault="0089744B">
      <w:pPr>
        <w:spacing w:after="0" w:line="360" w:lineRule="auto"/>
        <w:jc w:val="both"/>
        <w:rPr>
          <w:rFonts w:asciiTheme="minorHAnsi" w:hAnsiTheme="minorHAnsi" w:cstheme="minorHAnsi"/>
          <w:b/>
          <w:bCs/>
          <w:sz w:val="24"/>
          <w:szCs w:val="24"/>
        </w:rPr>
      </w:pPr>
    </w:p>
    <w:sectPr w:rsidR="0089744B" w:rsidRPr="00DB5206">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31E54" w14:textId="77777777" w:rsidR="00112319" w:rsidRDefault="00112319">
      <w:pPr>
        <w:spacing w:after="0" w:line="240" w:lineRule="auto"/>
      </w:pPr>
      <w:r>
        <w:separator/>
      </w:r>
    </w:p>
  </w:endnote>
  <w:endnote w:type="continuationSeparator" w:id="0">
    <w:p w14:paraId="716B09B1" w14:textId="77777777" w:rsidR="00112319" w:rsidRDefault="00112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6AF82E6-3D06-424E-A036-658A363DDBA1}"/>
    <w:embedBold r:id="rId2" w:fontKey="{B8D48EDB-E7A7-4736-9752-BF8D63AB3341}"/>
    <w:embedBoldItalic r:id="rId3" w:fontKey="{A1FDC858-BCFC-4255-9596-51BE9EB7E9CF}"/>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F2652957-68F5-4A5E-AAF3-C851C91BF950}"/>
    <w:embedItalic r:id="rId5" w:fontKey="{73AB9447-1F8D-47BD-AEB7-DCCBEF17A203}"/>
  </w:font>
  <w:font w:name="Segoe UI">
    <w:panose1 w:val="020B0502040204020203"/>
    <w:charset w:val="00"/>
    <w:family w:val="swiss"/>
    <w:pitch w:val="variable"/>
    <w:sig w:usb0="E4002EFF" w:usb1="C000E47F" w:usb2="00000009" w:usb3="00000000" w:csb0="000001FF" w:csb1="00000000"/>
    <w:embedRegular r:id="rId6" w:fontKey="{3B470099-F2D2-4925-A15C-060E69940707}"/>
  </w:font>
  <w:font w:name="Century Gothic">
    <w:charset w:val="00"/>
    <w:family w:val="swiss"/>
    <w:pitch w:val="variable"/>
    <w:sig w:usb0="00000287" w:usb1="00000000" w:usb2="00000000" w:usb3="00000000" w:csb0="0000009F" w:csb1="00000000"/>
    <w:embedRegular r:id="rId7" w:fontKey="{49406DED-DFA1-472D-87BC-3FFD28DCEFA6}"/>
    <w:embedBold r:id="rId8" w:fontKey="{8DEE5F6F-6F9B-4EFB-B0AC-3382A1CBCFF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4524" w14:textId="77777777" w:rsidR="0089744B"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5758E297" wp14:editId="07F99765">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206824360" name="Grupo 206824360"/>
                      <wpg:cNvGrpSpPr/>
                      <wpg:grpSpPr>
                        <a:xfrm>
                          <a:off x="1469325" y="3684750"/>
                          <a:ext cx="7753350" cy="190500"/>
                          <a:chOff x="0" y="14970"/>
                          <a:chExt cx="12255" cy="300"/>
                        </a:xfrm>
                      </wpg:grpSpPr>
                      <wps:wsp>
                        <wps:cNvPr id="1695126053" name="Rectángulo 1695126053"/>
                        <wps:cNvSpPr/>
                        <wps:spPr>
                          <a:xfrm>
                            <a:off x="0" y="14970"/>
                            <a:ext cx="12250" cy="300"/>
                          </a:xfrm>
                          <a:prstGeom prst="rect">
                            <a:avLst/>
                          </a:prstGeom>
                          <a:noFill/>
                          <a:ln>
                            <a:noFill/>
                          </a:ln>
                        </wps:spPr>
                        <wps:txbx>
                          <w:txbxContent>
                            <w:p w14:paraId="6F809F50" w14:textId="77777777" w:rsidR="0089744B" w:rsidRDefault="0089744B">
                              <w:pPr>
                                <w:spacing w:after="0" w:line="240" w:lineRule="auto"/>
                                <w:textDirection w:val="btLr"/>
                              </w:pPr>
                            </w:p>
                          </w:txbxContent>
                        </wps:txbx>
                        <wps:bodyPr spcFirstLastPara="1" wrap="square" lIns="91425" tIns="91425" rIns="91425" bIns="91425" anchor="ctr" anchorCtr="0">
                          <a:noAutofit/>
                        </wps:bodyPr>
                      </wps:wsp>
                      <wps:wsp>
                        <wps:cNvPr id="133429291" name="Rectángulo 133429291"/>
                        <wps:cNvSpPr/>
                        <wps:spPr>
                          <a:xfrm>
                            <a:off x="10803" y="14982"/>
                            <a:ext cx="659" cy="288"/>
                          </a:xfrm>
                          <a:prstGeom prst="rect">
                            <a:avLst/>
                          </a:prstGeom>
                          <a:noFill/>
                          <a:ln>
                            <a:noFill/>
                          </a:ln>
                        </wps:spPr>
                        <wps:txbx>
                          <w:txbxContent>
                            <w:p w14:paraId="479ACA98" w14:textId="77777777" w:rsidR="0089744B"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981293375" name="Grupo 981293375"/>
                        <wpg:cNvGrpSpPr/>
                        <wpg:grpSpPr>
                          <a:xfrm flipH="1">
                            <a:off x="0" y="14970"/>
                            <a:ext cx="12255" cy="230"/>
                            <a:chOff x="-8" y="14978"/>
                            <a:chExt cx="12255" cy="230"/>
                          </a:xfrm>
                        </wpg:grpSpPr>
                        <wps:wsp>
                          <wps:cNvPr id="262652569" name="Conector: angular 262652569"/>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939519988" name="Conector: angular 1939519988"/>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4DEFD" w14:textId="77777777" w:rsidR="00112319" w:rsidRDefault="00112319">
      <w:pPr>
        <w:spacing w:after="0" w:line="240" w:lineRule="auto"/>
      </w:pPr>
      <w:r>
        <w:separator/>
      </w:r>
    </w:p>
  </w:footnote>
  <w:footnote w:type="continuationSeparator" w:id="0">
    <w:p w14:paraId="792E9B41" w14:textId="77777777" w:rsidR="00112319" w:rsidRDefault="00112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61614" w14:textId="77777777" w:rsidR="0089744B" w:rsidRDefault="0089744B">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9744B" w14:paraId="5996BC4F" w14:textId="77777777">
      <w:trPr>
        <w:trHeight w:val="697"/>
      </w:trPr>
      <w:tc>
        <w:tcPr>
          <w:tcW w:w="5707" w:type="dxa"/>
          <w:tcBorders>
            <w:top w:val="nil"/>
            <w:left w:val="nil"/>
            <w:bottom w:val="nil"/>
            <w:right w:val="nil"/>
          </w:tcBorders>
        </w:tcPr>
        <w:p w14:paraId="4D19CB44" w14:textId="77777777" w:rsidR="0089744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7197CCE9" w14:textId="77777777" w:rsidR="0089744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679D0559" w14:textId="77777777" w:rsidR="0089744B" w:rsidRDefault="0089744B">
          <w:pPr>
            <w:rPr>
              <w:rFonts w:ascii="Century Gothic" w:eastAsia="Century Gothic" w:hAnsi="Century Gothic" w:cs="Century Gothic"/>
              <w:sz w:val="2"/>
              <w:szCs w:val="2"/>
            </w:rPr>
          </w:pPr>
        </w:p>
      </w:tc>
      <w:tc>
        <w:tcPr>
          <w:tcW w:w="4216" w:type="dxa"/>
          <w:tcBorders>
            <w:top w:val="nil"/>
            <w:left w:val="nil"/>
            <w:bottom w:val="nil"/>
            <w:right w:val="nil"/>
          </w:tcBorders>
        </w:tcPr>
        <w:p w14:paraId="0DE3072B" w14:textId="77777777" w:rsidR="0089744B" w:rsidRDefault="00000000">
          <w:pPr>
            <w:jc w:val="right"/>
            <w:rPr>
              <w:rFonts w:ascii="Century Gothic" w:eastAsia="Century Gothic" w:hAnsi="Century Gothic" w:cs="Century Gothic"/>
              <w:b/>
              <w:bCs/>
              <w:sz w:val="30"/>
              <w:szCs w:val="30"/>
            </w:rPr>
          </w:pPr>
          <w:r>
            <w:rPr>
              <w:noProof/>
            </w:rPr>
            <w:drawing>
              <wp:inline distT="0" distB="0" distL="0" distR="0" wp14:anchorId="5E6DC2B6" wp14:editId="33D3971C">
                <wp:extent cx="1996440" cy="428625"/>
                <wp:effectExtent l="0" t="0" r="0" b="0"/>
                <wp:docPr id="17582"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6C30BAD" w14:textId="77777777" w:rsidR="0089744B" w:rsidRDefault="0089744B">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F1E7" w14:textId="77777777" w:rsidR="0089744B" w:rsidRDefault="0089744B">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89744B" w14:paraId="1D679B63" w14:textId="77777777">
      <w:trPr>
        <w:trHeight w:val="1091"/>
      </w:trPr>
      <w:tc>
        <w:tcPr>
          <w:tcW w:w="786" w:type="dxa"/>
          <w:tcBorders>
            <w:top w:val="nil"/>
            <w:left w:val="nil"/>
            <w:bottom w:val="nil"/>
            <w:right w:val="nil"/>
          </w:tcBorders>
        </w:tcPr>
        <w:p w14:paraId="21D1E3DE" w14:textId="77777777" w:rsidR="0089744B"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D31BDAF" wp14:editId="48469AB2">
                <wp:extent cx="361950" cy="581025"/>
                <wp:effectExtent l="0" t="0" r="0" b="0"/>
                <wp:docPr id="175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0C1F70ED" w14:textId="77777777" w:rsidR="0089744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2D3BED32" w14:textId="77777777" w:rsidR="0089744B"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F075A5F" w14:textId="77777777" w:rsidR="0089744B"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0822EC18" w14:textId="77777777" w:rsidR="0089744B" w:rsidRDefault="0089744B">
          <w:pPr>
            <w:rPr>
              <w:rFonts w:ascii="Century Gothic" w:eastAsia="Century Gothic" w:hAnsi="Century Gothic" w:cs="Century Gothic"/>
              <w:sz w:val="2"/>
              <w:szCs w:val="2"/>
            </w:rPr>
          </w:pPr>
        </w:p>
      </w:tc>
      <w:tc>
        <w:tcPr>
          <w:tcW w:w="3382" w:type="dxa"/>
          <w:tcBorders>
            <w:top w:val="nil"/>
            <w:left w:val="nil"/>
            <w:bottom w:val="nil"/>
            <w:right w:val="nil"/>
          </w:tcBorders>
        </w:tcPr>
        <w:p w14:paraId="3EC818AE" w14:textId="77777777" w:rsidR="0089744B"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7A97A60" wp14:editId="1BC89B4E">
                <wp:extent cx="1895475" cy="466725"/>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2AC0E614" w14:textId="77777777" w:rsidR="0089744B" w:rsidRDefault="0089744B">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44B"/>
    <w:rsid w:val="00112319"/>
    <w:rsid w:val="0089744B"/>
    <w:rsid w:val="00A368CD"/>
    <w:rsid w:val="00DB520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9C0E"/>
  <w15:docId w15:val="{00D533BF-9950-452D-80EB-C740C6D2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9wd1CQP12fSmIMkTdbI0RnQb3A==">CgMxLjAyDmguY215N2dtZzN2Yjg1OAByITFUam5ENnZTLWtvRTdrSHVfamJGOWJPSXlIdjZQUk5CRA==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862</Words>
  <Characters>4747</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BENJAMIN . VALLEJOS MULLER</cp:lastModifiedBy>
  <cp:revision>2</cp:revision>
  <dcterms:created xsi:type="dcterms:W3CDTF">2021-12-31T12:50:00Z</dcterms:created>
  <dcterms:modified xsi:type="dcterms:W3CDTF">2026-10-08T12:07:00Z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