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F804" w14:textId="77777777" w:rsidR="001202BF" w:rsidRDefault="001202BF" w:rsidP="001202BF">
      <w:r>
        <w:rPr>
          <w:rFonts w:ascii="Arial Narrow" w:eastAsia="Arial Narrow" w:hAnsi="Arial Narrow" w:cs="Arial Narrow"/>
          <w:b/>
          <w:noProof/>
          <w:color w:val="595959" w:themeColor="text1" w:themeTint="A6"/>
          <w:sz w:val="18"/>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0C972EB" w14:textId="77777777" w:rsidR="001202BF" w:rsidRDefault="001202BF" w:rsidP="001202BF">
                              <w:pPr>
                                <w:spacing w:after="0" w:line="240" w:lineRule="auto"/>
                                <w:rPr>
                                  <w:b/>
                                  <w:color w:val="FF0000"/>
                                  <w:sz w:val="48"/>
                                  <w:szCs w:val="48"/>
                                </w:rPr>
                              </w:pPr>
                            </w:p>
                            <w:p w14:paraId="6B4A7537"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27FA2A3"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65906933" w14:textId="77777777" w:rsidR="001202BF" w:rsidRDefault="001202BF" w:rsidP="001202BF"/>
    <w:p w14:paraId="7020A8C2" w14:textId="77777777" w:rsidR="001202BF" w:rsidRDefault="001202BF" w:rsidP="001202BF"/>
    <w:p w14:paraId="2FF71583" w14:textId="77777777" w:rsidR="001202BF" w:rsidRDefault="001202BF" w:rsidP="001202BF"/>
    <w:p w14:paraId="3500FFF5" w14:textId="77777777" w:rsidR="001202BF" w:rsidRPr="00747ECB" w:rsidRDefault="001202BF" w:rsidP="001202BF"/>
    <w:p w14:paraId="02682AC8"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713DE6C9"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rsidRPr="00191F15" w14:paraId="16AD2D5D" w14:textId="77777777" w:rsidTr="00D608E0">
        <w:tc>
          <w:tcPr>
            <w:tcW w:w="9781" w:type="dxa"/>
            <w:vAlign w:val="center"/>
          </w:tcPr>
          <w:p w14:paraId="6ECBACB2" w14:textId="77777777" w:rsidR="001202BF" w:rsidRPr="00191F15" w:rsidRDefault="001202BF" w:rsidP="000C587E">
            <w:pPr>
              <w:rPr>
                <w:rFonts w:cstheme="minorHAnsi"/>
                <w:b/>
                <w:color w:val="1F3864" w:themeColor="accent1" w:themeShade="80"/>
                <w:sz w:val="28"/>
                <w:szCs w:val="28"/>
              </w:rPr>
            </w:pPr>
            <w:r w:rsidRPr="00191F15">
              <w:rPr>
                <w:rFonts w:cstheme="minorHAnsi"/>
                <w:b/>
                <w:color w:val="1F3864" w:themeColor="accent1" w:themeShade="80"/>
                <w:sz w:val="28"/>
                <w:szCs w:val="28"/>
              </w:rPr>
              <w:t xml:space="preserve">1. </w:t>
            </w:r>
            <w:r w:rsidR="000C587E" w:rsidRPr="00191F15">
              <w:rPr>
                <w:rFonts w:cstheme="minorHAnsi"/>
                <w:b/>
                <w:color w:val="1F3864" w:themeColor="accent1" w:themeShade="80"/>
                <w:sz w:val="28"/>
                <w:szCs w:val="28"/>
              </w:rPr>
              <w:t>Informe</w:t>
            </w:r>
            <w:r w:rsidR="00D22182" w:rsidRPr="00191F15">
              <w:rPr>
                <w:rFonts w:cstheme="minorHAnsi"/>
                <w:b/>
                <w:color w:val="1F3864" w:themeColor="accent1" w:themeShade="80"/>
                <w:sz w:val="28"/>
                <w:szCs w:val="28"/>
              </w:rPr>
              <w:t xml:space="preserve"> final </w:t>
            </w:r>
            <w:r w:rsidR="000C587E" w:rsidRPr="00191F15">
              <w:rPr>
                <w:rFonts w:cstheme="minorHAnsi"/>
                <w:b/>
                <w:color w:val="1F3864" w:themeColor="accent1" w:themeShade="80"/>
                <w:sz w:val="28"/>
                <w:szCs w:val="28"/>
              </w:rPr>
              <w:t>P</w:t>
            </w:r>
            <w:r w:rsidR="00D22182" w:rsidRPr="00191F15">
              <w:rPr>
                <w:rFonts w:cstheme="minorHAnsi"/>
                <w:b/>
                <w:color w:val="1F3864" w:themeColor="accent1" w:themeShade="80"/>
                <w:sz w:val="28"/>
                <w:szCs w:val="28"/>
              </w:rPr>
              <w:t>royecto APT</w:t>
            </w:r>
          </w:p>
        </w:tc>
      </w:tr>
      <w:tr w:rsidR="001202BF" w:rsidRPr="00191F15" w14:paraId="5889B219" w14:textId="77777777" w:rsidTr="00D608E0">
        <w:tc>
          <w:tcPr>
            <w:tcW w:w="9781" w:type="dxa"/>
            <w:shd w:val="clear" w:color="auto" w:fill="D9E2F3" w:themeFill="accent1" w:themeFillTint="33"/>
            <w:vAlign w:val="center"/>
          </w:tcPr>
          <w:p w14:paraId="0CB216A4" w14:textId="77777777" w:rsidR="001202BF" w:rsidRPr="00191F15" w:rsidRDefault="001202BF" w:rsidP="00585A13">
            <w:pPr>
              <w:pStyle w:val="Piedepgina"/>
              <w:jc w:val="both"/>
              <w:rPr>
                <w:rFonts w:cstheme="minorHAnsi"/>
                <w:color w:val="1F3864" w:themeColor="accent1" w:themeShade="80"/>
              </w:rPr>
            </w:pPr>
          </w:p>
          <w:p w14:paraId="271B3A7E" w14:textId="77777777" w:rsidR="001202BF" w:rsidRPr="00191F15" w:rsidRDefault="001202BF" w:rsidP="006B7645">
            <w:pPr>
              <w:pStyle w:val="Piedepgina"/>
              <w:jc w:val="both"/>
              <w:rPr>
                <w:rFonts w:cstheme="minorHAnsi"/>
                <w:color w:val="1F3864" w:themeColor="accent1" w:themeShade="80"/>
              </w:rPr>
            </w:pPr>
            <w:r w:rsidRPr="00191F15">
              <w:rPr>
                <w:rFonts w:eastAsia="Arial Narrow" w:cstheme="minorHAnsi"/>
                <w:color w:val="1F3864" w:themeColor="accent1" w:themeShade="80"/>
                <w:sz w:val="18"/>
              </w:rPr>
              <w:t>El objetivo de est</w:t>
            </w:r>
            <w:r w:rsidR="000C587E" w:rsidRPr="00191F15">
              <w:rPr>
                <w:rFonts w:eastAsia="Arial Narrow" w:cstheme="minorHAnsi"/>
                <w:color w:val="1F3864" w:themeColor="accent1" w:themeShade="80"/>
                <w:sz w:val="18"/>
              </w:rPr>
              <w:t>e</w:t>
            </w:r>
            <w:r w:rsidRPr="00191F15">
              <w:rPr>
                <w:rFonts w:eastAsia="Arial Narrow" w:cstheme="minorHAnsi"/>
                <w:color w:val="1F3864" w:themeColor="accent1" w:themeShade="80"/>
                <w:sz w:val="18"/>
              </w:rPr>
              <w:t xml:space="preserve"> </w:t>
            </w:r>
            <w:r w:rsidR="000C587E" w:rsidRPr="00191F15">
              <w:rPr>
                <w:rFonts w:eastAsia="Arial Narrow" w:cstheme="minorHAnsi"/>
                <w:color w:val="1F3864" w:themeColor="accent1" w:themeShade="80"/>
                <w:sz w:val="18"/>
              </w:rPr>
              <w:t>informe</w:t>
            </w:r>
            <w:r w:rsidRPr="00191F15">
              <w:rPr>
                <w:rFonts w:eastAsia="Arial Narrow" w:cstheme="minorHAnsi"/>
                <w:color w:val="1F3864" w:themeColor="accent1" w:themeShade="80"/>
                <w:sz w:val="18"/>
              </w:rPr>
              <w:t xml:space="preserve"> es que describas los aspectos más relevantes de tu </w:t>
            </w:r>
            <w:r w:rsidR="006B7645" w:rsidRPr="00191F15">
              <w:rPr>
                <w:rFonts w:eastAsia="Arial Narrow" w:cstheme="minorHAnsi"/>
                <w:color w:val="1F3864" w:themeColor="accent1" w:themeShade="80"/>
                <w:sz w:val="18"/>
              </w:rPr>
              <w:t>Proyecto APT. Es importante que</w:t>
            </w:r>
            <w:r w:rsidRPr="00191F15">
              <w:rPr>
                <w:rFonts w:eastAsia="Arial Narrow" w:cstheme="minorHAnsi"/>
                <w:color w:val="1F3864" w:themeColor="accent1" w:themeShade="80"/>
                <w:sz w:val="18"/>
              </w:rPr>
              <w:t xml:space="preserve"> fundament</w:t>
            </w:r>
            <w:r w:rsidR="006B7645" w:rsidRPr="00191F15">
              <w:rPr>
                <w:rFonts w:eastAsia="Arial Narrow" w:cstheme="minorHAnsi"/>
                <w:color w:val="1F3864" w:themeColor="accent1" w:themeShade="80"/>
                <w:sz w:val="18"/>
              </w:rPr>
              <w:t>es las</w:t>
            </w:r>
            <w:r w:rsidRPr="00191F15">
              <w:rPr>
                <w:rFonts w:eastAsia="Arial Narrow" w:cstheme="minorHAnsi"/>
                <w:color w:val="1F3864" w:themeColor="accent1" w:themeShade="80"/>
                <w:sz w:val="18"/>
              </w:rPr>
              <w:t xml:space="preserve"> decisiones que tuviste que tomar a lo largo del proceso. </w:t>
            </w:r>
          </w:p>
          <w:p w14:paraId="5A9FADFE" w14:textId="77777777" w:rsidR="00B0399B" w:rsidRPr="00191F15" w:rsidRDefault="00B0399B" w:rsidP="006B7645">
            <w:pPr>
              <w:pStyle w:val="Piedepgina"/>
              <w:jc w:val="both"/>
              <w:rPr>
                <w:rFonts w:cstheme="minorHAnsi"/>
                <w:color w:val="1F3864" w:themeColor="accent1" w:themeShade="80"/>
              </w:rPr>
            </w:pPr>
          </w:p>
          <w:p w14:paraId="3AE2C848" w14:textId="77777777" w:rsidR="000C587E" w:rsidRPr="00191F15" w:rsidRDefault="000C587E" w:rsidP="006B7645">
            <w:pPr>
              <w:pStyle w:val="Piedepgina"/>
              <w:jc w:val="both"/>
              <w:rPr>
                <w:rFonts w:cstheme="minorHAnsi"/>
                <w:b/>
                <w:color w:val="1F3864" w:themeColor="accent1" w:themeShade="80"/>
              </w:rPr>
            </w:pPr>
            <w:r w:rsidRPr="00191F15">
              <w:rPr>
                <w:rFonts w:eastAsia="Arial Narrow" w:cstheme="minorHAnsi"/>
                <w:color w:val="1F3864" w:themeColor="accent1" w:themeShade="80"/>
                <w:sz w:val="18"/>
              </w:rPr>
              <w:t>A continuación, encontrarás distintos campos que deberás completar</w:t>
            </w:r>
            <w:r w:rsidR="006B7645" w:rsidRPr="00191F15">
              <w:rPr>
                <w:rFonts w:eastAsia="Arial Narrow" w:cstheme="minorHAnsi"/>
                <w:color w:val="1F3864" w:themeColor="accent1" w:themeShade="80"/>
                <w:sz w:val="18"/>
              </w:rPr>
              <w:t xml:space="preserve"> con la información solicitada, los</w:t>
            </w:r>
            <w:r w:rsidRPr="00191F15">
              <w:rPr>
                <w:rFonts w:eastAsia="Arial Narrow" w:cstheme="minorHAnsi"/>
                <w:color w:val="1F3864" w:themeColor="accent1" w:themeShade="80"/>
                <w:sz w:val="18"/>
              </w:rPr>
              <w:t xml:space="preserve"> que </w:t>
            </w:r>
            <w:r w:rsidR="006B7645" w:rsidRPr="00191F15">
              <w:rPr>
                <w:rFonts w:eastAsia="Arial Narrow" w:cstheme="minorHAnsi"/>
                <w:color w:val="1F3864" w:themeColor="accent1" w:themeShade="80"/>
                <w:sz w:val="18"/>
              </w:rPr>
              <w:t>dan</w:t>
            </w:r>
            <w:r w:rsidRPr="00191F15">
              <w:rPr>
                <w:rFonts w:eastAsia="Arial Narrow" w:cstheme="minorHAnsi"/>
                <w:color w:val="1F3864" w:themeColor="accent1" w:themeShade="80"/>
                <w:sz w:val="18"/>
              </w:rPr>
              <w:t xml:space="preserve"> cuenta del resumen de tu proyecto APT y sus principales resultados.</w:t>
            </w:r>
          </w:p>
          <w:p w14:paraId="292A5849" w14:textId="77777777" w:rsidR="007934E9" w:rsidRPr="00191F15" w:rsidRDefault="00000000">
            <w:pPr>
              <w:spacing w:after="40" w:line="240" w:lineRule="auto"/>
              <w:jc w:val="both"/>
              <w:rPr>
                <w:rFonts w:cstheme="minorHAnsi"/>
              </w:rPr>
            </w:pPr>
            <w:r w:rsidRPr="00191F15">
              <w:rPr>
                <w:rFonts w:eastAsia="Arial Narrow" w:cstheme="minorHAnsi"/>
                <w:b/>
                <w:sz w:val="18"/>
              </w:rPr>
              <w:t>Proyecto grupal desarrollado por: Fernanda Poblete, Catalina Gutiérrez, Benjamín Vallejos y Michael Ibáñez.</w:t>
            </w:r>
          </w:p>
        </w:tc>
      </w:tr>
    </w:tbl>
    <w:p w14:paraId="35825129" w14:textId="77777777" w:rsidR="001202BF" w:rsidRPr="00191F15" w:rsidRDefault="001202BF" w:rsidP="001202BF">
      <w:pPr>
        <w:rPr>
          <w:rFonts w:cstheme="minorHAnsi"/>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191F15" w14:paraId="512870BC" w14:textId="77777777" w:rsidTr="00434472">
        <w:tc>
          <w:tcPr>
            <w:tcW w:w="3159" w:type="dxa"/>
            <w:vAlign w:val="center"/>
          </w:tcPr>
          <w:p w14:paraId="637050D5" w14:textId="77777777" w:rsidR="00050706" w:rsidRPr="00191F15" w:rsidRDefault="00050706" w:rsidP="00E42375">
            <w:pPr>
              <w:rPr>
                <w:rFonts w:cstheme="minorHAnsi"/>
                <w:color w:val="1F3864" w:themeColor="accent1" w:themeShade="80"/>
              </w:rPr>
            </w:pPr>
            <w:r w:rsidRPr="00191F15">
              <w:rPr>
                <w:rFonts w:eastAsia="Arial Narrow" w:cstheme="minorHAnsi"/>
                <w:color w:val="1F3864" w:themeColor="accent1" w:themeShade="80"/>
                <w:sz w:val="18"/>
              </w:rPr>
              <w:t>Nombre del proyecto</w:t>
            </w:r>
          </w:p>
        </w:tc>
        <w:tc>
          <w:tcPr>
            <w:tcW w:w="6622" w:type="dxa"/>
          </w:tcPr>
          <w:p w14:paraId="66D9EB65" w14:textId="77777777" w:rsidR="007934E9" w:rsidRPr="00191F15" w:rsidRDefault="00000000">
            <w:pPr>
              <w:spacing w:after="40" w:line="240" w:lineRule="auto"/>
              <w:rPr>
                <w:rFonts w:cstheme="minorHAnsi"/>
              </w:rPr>
            </w:pPr>
            <w:r w:rsidRPr="00191F15">
              <w:rPr>
                <w:rFonts w:eastAsia="Arial Narrow" w:cstheme="minorHAnsi"/>
                <w:sz w:val="18"/>
              </w:rPr>
              <w:t xml:space="preserve">Signy: plataforma móvil </w:t>
            </w:r>
            <w:proofErr w:type="spellStart"/>
            <w:r w:rsidRPr="00191F15">
              <w:rPr>
                <w:rFonts w:eastAsia="Arial Narrow" w:cstheme="minorHAnsi"/>
                <w:sz w:val="18"/>
              </w:rPr>
              <w:t>gamificada</w:t>
            </w:r>
            <w:proofErr w:type="spellEnd"/>
            <w:r w:rsidRPr="00191F15">
              <w:rPr>
                <w:rFonts w:eastAsia="Arial Narrow" w:cstheme="minorHAnsi"/>
                <w:sz w:val="18"/>
              </w:rPr>
              <w:t xml:space="preserve"> para el aprendizaje de Lengua de Señas Chilena (</w:t>
            </w:r>
            <w:proofErr w:type="spellStart"/>
            <w:r w:rsidRPr="00191F15">
              <w:rPr>
                <w:rFonts w:eastAsia="Arial Narrow" w:cstheme="minorHAnsi"/>
                <w:sz w:val="18"/>
              </w:rPr>
              <w:t>LSCh</w:t>
            </w:r>
            <w:proofErr w:type="spellEnd"/>
            <w:r w:rsidRPr="00191F15">
              <w:rPr>
                <w:rFonts w:eastAsia="Arial Narrow" w:cstheme="minorHAnsi"/>
                <w:sz w:val="18"/>
              </w:rPr>
              <w:t>)</w:t>
            </w:r>
          </w:p>
        </w:tc>
      </w:tr>
      <w:tr w:rsidR="00050706" w:rsidRPr="00191F15" w14:paraId="69EDEEA3" w14:textId="77777777" w:rsidTr="00434472">
        <w:tc>
          <w:tcPr>
            <w:tcW w:w="3159" w:type="dxa"/>
            <w:vAlign w:val="center"/>
          </w:tcPr>
          <w:p w14:paraId="1779BD7B" w14:textId="77777777" w:rsidR="00050706" w:rsidRPr="00191F15" w:rsidRDefault="00050706" w:rsidP="00E42375">
            <w:pPr>
              <w:rPr>
                <w:rFonts w:cstheme="minorHAnsi"/>
                <w:color w:val="1F3864" w:themeColor="accent1" w:themeShade="80"/>
              </w:rPr>
            </w:pPr>
            <w:r w:rsidRPr="00191F15">
              <w:rPr>
                <w:rFonts w:eastAsia="Arial Narrow" w:cstheme="minorHAnsi"/>
                <w:color w:val="1F3864" w:themeColor="accent1" w:themeShade="80"/>
                <w:sz w:val="18"/>
              </w:rPr>
              <w:t>Área (s) de desempeño(s)</w:t>
            </w:r>
          </w:p>
        </w:tc>
        <w:tc>
          <w:tcPr>
            <w:tcW w:w="6622" w:type="dxa"/>
          </w:tcPr>
          <w:p w14:paraId="3466E1B7" w14:textId="77777777" w:rsidR="007934E9" w:rsidRPr="00191F15" w:rsidRDefault="00000000">
            <w:pPr>
              <w:spacing w:after="40" w:line="240" w:lineRule="auto"/>
              <w:rPr>
                <w:rFonts w:cstheme="minorHAnsi"/>
              </w:rPr>
            </w:pPr>
            <w:r w:rsidRPr="00191F15">
              <w:rPr>
                <w:rFonts w:eastAsia="Arial Narrow" w:cstheme="minorHAnsi"/>
                <w:sz w:val="18"/>
              </w:rPr>
              <w:t xml:space="preserve">Gestión de Proyectos TI y metodologías ágiles; desarrollo de software y aplicaciones móviles; bases de datos y servicios </w:t>
            </w:r>
            <w:proofErr w:type="spellStart"/>
            <w:r w:rsidRPr="00191F15">
              <w:rPr>
                <w:rFonts w:eastAsia="Arial Narrow" w:cstheme="minorHAnsi"/>
                <w:sz w:val="18"/>
              </w:rPr>
              <w:t>cloud</w:t>
            </w:r>
            <w:proofErr w:type="spellEnd"/>
            <w:r w:rsidRPr="00191F15">
              <w:rPr>
                <w:rFonts w:eastAsia="Arial Narrow" w:cstheme="minorHAnsi"/>
                <w:sz w:val="18"/>
              </w:rPr>
              <w:t>; UX/UI; calidad y pruebas de software; inteligencia artificial/visión computacional aplicada.</w:t>
            </w:r>
          </w:p>
        </w:tc>
      </w:tr>
      <w:tr w:rsidR="00050706" w:rsidRPr="00191F15" w14:paraId="7CD2D0CC" w14:textId="77777777" w:rsidTr="00434472">
        <w:tc>
          <w:tcPr>
            <w:tcW w:w="3159" w:type="dxa"/>
            <w:vAlign w:val="center"/>
          </w:tcPr>
          <w:p w14:paraId="67E8D627" w14:textId="77777777" w:rsidR="00050706" w:rsidRPr="00191F15" w:rsidRDefault="00050706" w:rsidP="00E42375">
            <w:pPr>
              <w:rPr>
                <w:rFonts w:cstheme="minorHAnsi"/>
                <w:color w:val="1F3864" w:themeColor="accent1" w:themeShade="80"/>
              </w:rPr>
            </w:pPr>
            <w:r w:rsidRPr="00191F15">
              <w:rPr>
                <w:rFonts w:eastAsia="Arial Narrow" w:cstheme="minorHAnsi"/>
                <w:color w:val="1F3864" w:themeColor="accent1" w:themeShade="80"/>
                <w:sz w:val="18"/>
              </w:rPr>
              <w:t xml:space="preserve">Competencias </w:t>
            </w:r>
          </w:p>
          <w:p w14:paraId="6A6C886E" w14:textId="77777777" w:rsidR="00050706" w:rsidRPr="00191F15" w:rsidRDefault="00050706" w:rsidP="00E42375">
            <w:pPr>
              <w:rPr>
                <w:rFonts w:cstheme="minorHAnsi"/>
                <w:color w:val="1F3864" w:themeColor="accent1" w:themeShade="80"/>
              </w:rPr>
            </w:pPr>
          </w:p>
        </w:tc>
        <w:tc>
          <w:tcPr>
            <w:tcW w:w="6622" w:type="dxa"/>
          </w:tcPr>
          <w:p w14:paraId="60BAE43D" w14:textId="77777777" w:rsidR="007934E9" w:rsidRPr="00191F15" w:rsidRDefault="00000000">
            <w:pPr>
              <w:spacing w:after="40" w:line="240" w:lineRule="auto"/>
              <w:rPr>
                <w:rFonts w:cstheme="minorHAnsi"/>
              </w:rPr>
            </w:pPr>
            <w:r w:rsidRPr="00191F15">
              <w:rPr>
                <w:rFonts w:eastAsia="Arial Narrow" w:cstheme="minorHAnsi"/>
                <w:sz w:val="18"/>
              </w:rPr>
              <w:t>Gestión y planificación de proyectos informáticos; levantamiento y priorización de requerimientos; trabajo colaborativo; diseño y desarrollo de soluciones de software; integración de servicios y bases de datos; control de calidad, pruebas y gestión de riesgos; comunicación técnica y documentación; evaluación y mejora continua de soluciones tecnológicas.</w:t>
            </w:r>
          </w:p>
        </w:tc>
      </w:tr>
    </w:tbl>
    <w:p w14:paraId="3EA11DBE" w14:textId="77777777" w:rsidR="00050706" w:rsidRPr="00191F15" w:rsidRDefault="00050706" w:rsidP="001202BF">
      <w:pPr>
        <w:rPr>
          <w:rFonts w:cstheme="minorHAnsi"/>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rsidRPr="00191F15" w14:paraId="5B9C1219" w14:textId="77777777" w:rsidTr="7EB51544">
        <w:tc>
          <w:tcPr>
            <w:tcW w:w="9781" w:type="dxa"/>
            <w:gridSpan w:val="2"/>
            <w:shd w:val="clear" w:color="auto" w:fill="D9D9D9" w:themeFill="background1" w:themeFillShade="D9"/>
            <w:vAlign w:val="center"/>
          </w:tcPr>
          <w:p w14:paraId="45FED0C6" w14:textId="77777777" w:rsidR="001202BF" w:rsidRPr="00191F15" w:rsidRDefault="001202BF" w:rsidP="000C587E">
            <w:pPr>
              <w:rPr>
                <w:rFonts w:cstheme="minorHAnsi"/>
                <w:b/>
              </w:rPr>
            </w:pPr>
            <w:r w:rsidRPr="00191F15">
              <w:rPr>
                <w:rFonts w:eastAsia="Arial Narrow" w:cstheme="minorHAnsi"/>
                <w:b/>
                <w:color w:val="1F3864" w:themeColor="accent1" w:themeShade="80"/>
                <w:sz w:val="18"/>
              </w:rPr>
              <w:t>Contenidos de</w:t>
            </w:r>
            <w:r w:rsidR="006B7645" w:rsidRPr="00191F15">
              <w:rPr>
                <w:rFonts w:eastAsia="Arial Narrow" w:cstheme="minorHAnsi"/>
                <w:b/>
                <w:color w:val="1F3864" w:themeColor="accent1" w:themeShade="80"/>
                <w:sz w:val="18"/>
              </w:rPr>
              <w:t>l informe f</w:t>
            </w:r>
            <w:r w:rsidR="000C587E" w:rsidRPr="00191F15">
              <w:rPr>
                <w:rFonts w:eastAsia="Arial Narrow" w:cstheme="minorHAnsi"/>
                <w:b/>
                <w:color w:val="1F3864" w:themeColor="accent1" w:themeShade="80"/>
                <w:sz w:val="18"/>
              </w:rPr>
              <w:t>inal</w:t>
            </w:r>
          </w:p>
        </w:tc>
      </w:tr>
      <w:tr w:rsidR="001202BF" w:rsidRPr="00191F15" w14:paraId="1CFF3684" w14:textId="77777777" w:rsidTr="7EB51544">
        <w:tc>
          <w:tcPr>
            <w:tcW w:w="3001" w:type="dxa"/>
            <w:vAlign w:val="center"/>
          </w:tcPr>
          <w:p w14:paraId="0D6F1E94" w14:textId="77777777" w:rsidR="001202BF" w:rsidRPr="00191F15" w:rsidRDefault="001202BF" w:rsidP="00585A13">
            <w:pPr>
              <w:rPr>
                <w:rFonts w:cstheme="minorHAnsi"/>
                <w:color w:val="1F3864" w:themeColor="accent1" w:themeShade="80"/>
                <w:sz w:val="18"/>
              </w:rPr>
            </w:pPr>
            <w:r w:rsidRPr="00191F15">
              <w:rPr>
                <w:rFonts w:eastAsia="Arial Narrow" w:cstheme="minorHAnsi"/>
                <w:color w:val="1F3864" w:themeColor="accent1" w:themeShade="80"/>
                <w:sz w:val="18"/>
              </w:rPr>
              <w:t xml:space="preserve">1. </w:t>
            </w:r>
            <w:r w:rsidR="00946E78" w:rsidRPr="00191F15" w:rsidDel="008018E6">
              <w:rPr>
                <w:rFonts w:eastAsia="Arial Narrow" w:cstheme="minorHAnsi"/>
                <w:color w:val="1F3864" w:themeColor="accent1" w:themeShade="80"/>
                <w:sz w:val="18"/>
                <w:szCs w:val="18"/>
              </w:rPr>
              <w:t>Relevancia del proyecto APT</w:t>
            </w:r>
          </w:p>
        </w:tc>
        <w:tc>
          <w:tcPr>
            <w:tcW w:w="6780" w:type="dxa"/>
          </w:tcPr>
          <w:p w14:paraId="7AF4D0E7" w14:textId="77777777" w:rsidR="007934E9" w:rsidRPr="00191F15" w:rsidRDefault="00000000">
            <w:pPr>
              <w:spacing w:after="40" w:line="240" w:lineRule="auto"/>
              <w:rPr>
                <w:rFonts w:cstheme="minorHAnsi"/>
              </w:rPr>
            </w:pPr>
            <w:r w:rsidRPr="00191F15">
              <w:rPr>
                <w:rFonts w:eastAsia="Arial Narrow" w:cstheme="minorHAnsi"/>
                <w:sz w:val="18"/>
              </w:rPr>
              <w:t xml:space="preserve">Signy surge a partir de una problemática de inclusión y comunicación presente en Chile: las personas oyentes interesadas en aprender Lengua de Señas Chilena suelen encontrar recursos dispersos, cursos con restricciones de horario y materiales que no entregan retroalimentación inmediata sobre la práctica. Al mismo tiempo, mejorar el acceso al aprendizaje de </w:t>
            </w:r>
            <w:proofErr w:type="spellStart"/>
            <w:r w:rsidRPr="00191F15">
              <w:rPr>
                <w:rFonts w:eastAsia="Arial Narrow" w:cstheme="minorHAnsi"/>
                <w:sz w:val="18"/>
              </w:rPr>
              <w:t>LSCh</w:t>
            </w:r>
            <w:proofErr w:type="spellEnd"/>
            <w:r w:rsidRPr="00191F15">
              <w:rPr>
                <w:rFonts w:eastAsia="Arial Narrow" w:cstheme="minorHAnsi"/>
                <w:sz w:val="18"/>
              </w:rPr>
              <w:t xml:space="preserve"> puede favorecer interacciones más inclusivas entre personas oyentes y personas sordas. La lengua de señas no es universal, por lo que el proyecto se centra específicamente en </w:t>
            </w:r>
            <w:proofErr w:type="spellStart"/>
            <w:r w:rsidRPr="00191F15">
              <w:rPr>
                <w:rFonts w:eastAsia="Arial Narrow" w:cstheme="minorHAnsi"/>
                <w:sz w:val="18"/>
              </w:rPr>
              <w:t>LSCh</w:t>
            </w:r>
            <w:proofErr w:type="spellEnd"/>
            <w:r w:rsidRPr="00191F15">
              <w:rPr>
                <w:rFonts w:eastAsia="Arial Narrow" w:cstheme="minorHAnsi"/>
                <w:sz w:val="18"/>
              </w:rPr>
              <w:t xml:space="preserve"> y no pretende generalizar señas de otros países.</w:t>
            </w:r>
            <w:r w:rsidRPr="00191F15">
              <w:rPr>
                <w:rFonts w:eastAsia="Arial Narrow" w:cstheme="minorHAnsi"/>
                <w:sz w:val="18"/>
              </w:rPr>
              <w:br/>
            </w:r>
            <w:r w:rsidRPr="00191F15">
              <w:rPr>
                <w:rFonts w:eastAsia="Arial Narrow" w:cstheme="minorHAnsi"/>
                <w:sz w:val="18"/>
              </w:rPr>
              <w:br/>
              <w:t xml:space="preserve">El proyecto es relevante para Ingeniería en Informática porque combina levantamiento de necesidades, gestión de proyecto, desarrollo móvil, persistencia de datos, servicios </w:t>
            </w:r>
            <w:proofErr w:type="spellStart"/>
            <w:r w:rsidRPr="00191F15">
              <w:rPr>
                <w:rFonts w:eastAsia="Arial Narrow" w:cstheme="minorHAnsi"/>
                <w:sz w:val="18"/>
              </w:rPr>
              <w:t>cloud</w:t>
            </w:r>
            <w:proofErr w:type="spellEnd"/>
            <w:r w:rsidRPr="00191F15">
              <w:rPr>
                <w:rFonts w:eastAsia="Arial Narrow" w:cstheme="minorHAnsi"/>
                <w:sz w:val="18"/>
              </w:rPr>
              <w:t>, seguridad, experiencia de usuario, gamificación y visión computacional. El contexto de validación se sitúa en Chile y, de manera concreta, el equipo cuenta con la colaboración no monetaria de la Oficina de Inclusión Social para Personas con Discapacidad de DIDECO Huechuraba, que facilita el contacto con personas sordas para futuras pruebas y validaciones. Esta entidad no es cliente, patrocinador ni financista.</w:t>
            </w:r>
            <w:r w:rsidRPr="00191F15">
              <w:rPr>
                <w:rFonts w:eastAsia="Arial Narrow" w:cstheme="minorHAnsi"/>
                <w:sz w:val="18"/>
              </w:rPr>
              <w:br/>
            </w:r>
            <w:r w:rsidRPr="00191F15">
              <w:rPr>
                <w:rFonts w:eastAsia="Arial Narrow" w:cstheme="minorHAnsi"/>
                <w:sz w:val="18"/>
              </w:rPr>
              <w:br/>
              <w:t xml:space="preserve">El aporte de valor de Signy es un prototipo de aprendizaje progresivo y </w:t>
            </w:r>
            <w:proofErr w:type="spellStart"/>
            <w:r w:rsidRPr="00191F15">
              <w:rPr>
                <w:rFonts w:eastAsia="Arial Narrow" w:cstheme="minorHAnsi"/>
                <w:sz w:val="18"/>
              </w:rPr>
              <w:t>gamificado</w:t>
            </w:r>
            <w:proofErr w:type="spellEnd"/>
            <w:r w:rsidRPr="00191F15">
              <w:rPr>
                <w:rFonts w:eastAsia="Arial Narrow" w:cstheme="minorHAnsi"/>
                <w:sz w:val="18"/>
              </w:rPr>
              <w:t xml:space="preserve"> que reúne contenidos, ejercicios, seguimiento de progreso y práctica mediante cámara en una misma experiencia móvil. Su valor social radica en apoyar el acercamiento al aprendizaje de </w:t>
            </w:r>
            <w:proofErr w:type="spellStart"/>
            <w:r w:rsidRPr="00191F15">
              <w:rPr>
                <w:rFonts w:eastAsia="Arial Narrow" w:cstheme="minorHAnsi"/>
                <w:sz w:val="18"/>
              </w:rPr>
              <w:t>LSCh</w:t>
            </w:r>
            <w:proofErr w:type="spellEnd"/>
            <w:r w:rsidRPr="00191F15">
              <w:rPr>
                <w:rFonts w:eastAsia="Arial Narrow" w:cstheme="minorHAnsi"/>
                <w:sz w:val="18"/>
              </w:rPr>
              <w:t xml:space="preserve">; su valor profesional radica en demostrar cómo un equipo </w:t>
            </w:r>
            <w:r w:rsidRPr="00191F15">
              <w:rPr>
                <w:rFonts w:eastAsia="Arial Narrow" w:cstheme="minorHAnsi"/>
                <w:sz w:val="18"/>
              </w:rPr>
              <w:lastRenderedPageBreak/>
              <w:t>multidisciplinario puede transformar una necesidad social en una solución tecnológica gestionada de manera ágil y trazable.</w:t>
            </w:r>
          </w:p>
        </w:tc>
      </w:tr>
      <w:tr w:rsidR="001202BF" w:rsidRPr="00191F15" w14:paraId="1A67DACF" w14:textId="77777777" w:rsidTr="7EB51544">
        <w:tc>
          <w:tcPr>
            <w:tcW w:w="3001" w:type="dxa"/>
            <w:vAlign w:val="center"/>
          </w:tcPr>
          <w:p w14:paraId="05DB1E87" w14:textId="77777777" w:rsidR="001202BF" w:rsidRPr="00191F15" w:rsidRDefault="001202BF" w:rsidP="00585A13">
            <w:pPr>
              <w:rPr>
                <w:rFonts w:cstheme="minorHAnsi"/>
                <w:color w:val="1F3864" w:themeColor="accent1" w:themeShade="80"/>
                <w:sz w:val="18"/>
              </w:rPr>
            </w:pPr>
            <w:r w:rsidRPr="00191F15">
              <w:rPr>
                <w:rFonts w:eastAsia="Arial Narrow" w:cstheme="minorHAnsi"/>
                <w:color w:val="1F3864" w:themeColor="accent1" w:themeShade="80"/>
                <w:sz w:val="18"/>
              </w:rPr>
              <w:lastRenderedPageBreak/>
              <w:t xml:space="preserve">2. Objetivos </w:t>
            </w:r>
          </w:p>
        </w:tc>
        <w:tc>
          <w:tcPr>
            <w:tcW w:w="6780" w:type="dxa"/>
          </w:tcPr>
          <w:p w14:paraId="422ED9D7" w14:textId="77777777" w:rsidR="007934E9" w:rsidRPr="00191F15" w:rsidRDefault="00000000">
            <w:pPr>
              <w:spacing w:after="40" w:line="240" w:lineRule="auto"/>
              <w:rPr>
                <w:rFonts w:cstheme="minorHAnsi"/>
              </w:rPr>
            </w:pPr>
            <w:r w:rsidRPr="00191F15">
              <w:rPr>
                <w:rFonts w:eastAsia="Arial Narrow" w:cstheme="minorHAnsi"/>
                <w:sz w:val="18"/>
              </w:rPr>
              <w:t xml:space="preserve">Objetivo general: Diseñar, gestionar y desarrollar un prototipo funcional de Signy, una aplicación móvil </w:t>
            </w:r>
            <w:proofErr w:type="spellStart"/>
            <w:r w:rsidRPr="00191F15">
              <w:rPr>
                <w:rFonts w:eastAsia="Arial Narrow" w:cstheme="minorHAnsi"/>
                <w:sz w:val="18"/>
              </w:rPr>
              <w:t>gamificada</w:t>
            </w:r>
            <w:proofErr w:type="spellEnd"/>
            <w:r w:rsidRPr="00191F15">
              <w:rPr>
                <w:rFonts w:eastAsia="Arial Narrow" w:cstheme="minorHAnsi"/>
                <w:sz w:val="18"/>
              </w:rPr>
              <w:t xml:space="preserve"> orientada al aprendizaje progresivo de </w:t>
            </w:r>
            <w:proofErr w:type="spellStart"/>
            <w:r w:rsidRPr="00191F15">
              <w:rPr>
                <w:rFonts w:eastAsia="Arial Narrow" w:cstheme="minorHAnsi"/>
                <w:sz w:val="18"/>
              </w:rPr>
              <w:t>LSCh</w:t>
            </w:r>
            <w:proofErr w:type="spellEnd"/>
            <w:r w:rsidRPr="00191F15">
              <w:rPr>
                <w:rFonts w:eastAsia="Arial Narrow" w:cstheme="minorHAnsi"/>
                <w:sz w:val="18"/>
              </w:rPr>
              <w:t xml:space="preserve">, integrando ejercicios interactivos, seguimiento del progreso y práctica mediante cámara, mediante Scrum y tecnologías móviles, </w:t>
            </w:r>
            <w:proofErr w:type="spellStart"/>
            <w:r w:rsidRPr="00191F15">
              <w:rPr>
                <w:rFonts w:eastAsia="Arial Narrow" w:cstheme="minorHAnsi"/>
                <w:sz w:val="18"/>
              </w:rPr>
              <w:t>cloud</w:t>
            </w:r>
            <w:proofErr w:type="spellEnd"/>
            <w:r w:rsidRPr="00191F15">
              <w:rPr>
                <w:rFonts w:eastAsia="Arial Narrow" w:cstheme="minorHAnsi"/>
                <w:sz w:val="18"/>
              </w:rPr>
              <w:t xml:space="preserve"> y visión computacional.</w:t>
            </w:r>
            <w:r w:rsidRPr="00191F15">
              <w:rPr>
                <w:rFonts w:eastAsia="Arial Narrow" w:cstheme="minorHAnsi"/>
                <w:sz w:val="18"/>
              </w:rPr>
              <w:br/>
            </w:r>
            <w:r w:rsidRPr="00191F15">
              <w:rPr>
                <w:rFonts w:eastAsia="Arial Narrow" w:cstheme="minorHAnsi"/>
                <w:sz w:val="18"/>
              </w:rPr>
              <w:br/>
              <w:t xml:space="preserve">Objetivos específicos: 1) levantar, organizar y priorizar requerimientos e historias de usuario; 2) implementar autenticación, perfiles, niveles/subniveles y persistencia del progreso; 3) desarrollar un flujo de lecciones con </w:t>
            </w:r>
            <w:proofErr w:type="spellStart"/>
            <w:r w:rsidRPr="00191F15">
              <w:rPr>
                <w:rFonts w:eastAsia="Arial Narrow" w:cstheme="minorHAnsi"/>
                <w:sz w:val="18"/>
              </w:rPr>
              <w:t>flashcards</w:t>
            </w:r>
            <w:proofErr w:type="spellEnd"/>
            <w:r w:rsidRPr="00191F15">
              <w:rPr>
                <w:rFonts w:eastAsia="Arial Narrow" w:cstheme="minorHAnsi"/>
                <w:sz w:val="18"/>
              </w:rPr>
              <w:t xml:space="preserve">, emparejamiento, quiz, repaso, texto a voz y gamificación; 4) integrar cámara y </w:t>
            </w:r>
            <w:proofErr w:type="spellStart"/>
            <w:r w:rsidRPr="00191F15">
              <w:rPr>
                <w:rFonts w:eastAsia="Arial Narrow" w:cstheme="minorHAnsi"/>
                <w:sz w:val="18"/>
              </w:rPr>
              <w:t>MediaPipe</w:t>
            </w:r>
            <w:proofErr w:type="spellEnd"/>
            <w:r w:rsidRPr="00191F15">
              <w:rPr>
                <w:rFonts w:eastAsia="Arial Narrow" w:cstheme="minorHAnsi"/>
                <w:sz w:val="18"/>
              </w:rPr>
              <w:t xml:space="preserve"> Hands para detectar </w:t>
            </w:r>
            <w:proofErr w:type="spellStart"/>
            <w:r w:rsidRPr="00191F15">
              <w:rPr>
                <w:rFonts w:eastAsia="Arial Narrow" w:cstheme="minorHAnsi"/>
                <w:sz w:val="18"/>
              </w:rPr>
              <w:t>landmarks</w:t>
            </w:r>
            <w:proofErr w:type="spellEnd"/>
            <w:r w:rsidRPr="00191F15">
              <w:rPr>
                <w:rFonts w:eastAsia="Arial Narrow" w:cstheme="minorHAnsi"/>
                <w:sz w:val="18"/>
              </w:rPr>
              <w:t xml:space="preserve"> y apoyar la evaluación técnica de señas; 5) implementar mecanismos de motivación y continuidad como vidas, racha, experiencia, notificaciones y caché; 6) ejecutar pruebas funcionales y no funcionales y preparar la validación con usuarios y referentes de </w:t>
            </w:r>
            <w:proofErr w:type="spellStart"/>
            <w:r w:rsidRPr="00191F15">
              <w:rPr>
                <w:rFonts w:eastAsia="Arial Narrow" w:cstheme="minorHAnsi"/>
                <w:sz w:val="18"/>
              </w:rPr>
              <w:t>LSCh</w:t>
            </w:r>
            <w:proofErr w:type="spellEnd"/>
            <w:r w:rsidRPr="00191F15">
              <w:rPr>
                <w:rFonts w:eastAsia="Arial Narrow" w:cstheme="minorHAnsi"/>
                <w:sz w:val="18"/>
              </w:rPr>
              <w:t>; y 7) gestionar alcance, riesgos, costos, evidencias, cambios y mejora continua durante el proyecto.</w:t>
            </w:r>
          </w:p>
        </w:tc>
      </w:tr>
      <w:tr w:rsidR="001202BF" w:rsidRPr="00191F15" w14:paraId="21CD0D7B" w14:textId="77777777" w:rsidTr="7EB51544">
        <w:tc>
          <w:tcPr>
            <w:tcW w:w="3001" w:type="dxa"/>
            <w:vAlign w:val="center"/>
          </w:tcPr>
          <w:p w14:paraId="1D41F88A" w14:textId="77777777" w:rsidR="001202BF" w:rsidRPr="00191F15" w:rsidRDefault="001202BF" w:rsidP="00585A13">
            <w:pPr>
              <w:rPr>
                <w:rFonts w:cstheme="minorHAnsi"/>
                <w:color w:val="1F3864" w:themeColor="accent1" w:themeShade="80"/>
                <w:sz w:val="18"/>
              </w:rPr>
            </w:pPr>
            <w:r w:rsidRPr="00191F15">
              <w:rPr>
                <w:rFonts w:eastAsia="Arial Narrow" w:cstheme="minorHAnsi"/>
                <w:color w:val="1F3864" w:themeColor="accent1" w:themeShade="80"/>
                <w:sz w:val="18"/>
              </w:rPr>
              <w:t>3. Metodología</w:t>
            </w:r>
          </w:p>
        </w:tc>
        <w:tc>
          <w:tcPr>
            <w:tcW w:w="6780" w:type="dxa"/>
          </w:tcPr>
          <w:p w14:paraId="06E88899" w14:textId="77777777" w:rsidR="007934E9" w:rsidRPr="00191F15" w:rsidRDefault="00000000">
            <w:pPr>
              <w:spacing w:after="40" w:line="240" w:lineRule="auto"/>
              <w:rPr>
                <w:rFonts w:cstheme="minorHAnsi"/>
              </w:rPr>
            </w:pPr>
            <w:r w:rsidRPr="00191F15">
              <w:rPr>
                <w:rFonts w:eastAsia="Arial Narrow" w:cstheme="minorHAnsi"/>
                <w:sz w:val="18"/>
              </w:rPr>
              <w:t xml:space="preserve">El proyecto se gestionó mediante Scrum y prácticas ágiles. El </w:t>
            </w:r>
            <w:proofErr w:type="spellStart"/>
            <w:r w:rsidRPr="00191F15">
              <w:rPr>
                <w:rFonts w:eastAsia="Arial Narrow" w:cstheme="minorHAnsi"/>
                <w:sz w:val="18"/>
              </w:rPr>
              <w:t>Product</w:t>
            </w:r>
            <w:proofErr w:type="spellEnd"/>
            <w:r w:rsidRPr="00191F15">
              <w:rPr>
                <w:rFonts w:eastAsia="Arial Narrow" w:cstheme="minorHAnsi"/>
                <w:sz w:val="18"/>
              </w:rPr>
              <w:t xml:space="preserve"> Owner representa la visión y priorización del producto; el Scrum </w:t>
            </w:r>
            <w:proofErr w:type="gramStart"/>
            <w:r w:rsidRPr="00191F15">
              <w:rPr>
                <w:rFonts w:eastAsia="Arial Narrow" w:cstheme="minorHAnsi"/>
                <w:sz w:val="18"/>
              </w:rPr>
              <w:t>Master</w:t>
            </w:r>
            <w:proofErr w:type="gramEnd"/>
            <w:r w:rsidRPr="00191F15">
              <w:rPr>
                <w:rFonts w:eastAsia="Arial Narrow" w:cstheme="minorHAnsi"/>
                <w:sz w:val="18"/>
              </w:rPr>
              <w:t xml:space="preserve"> facilita el proceso; y el </w:t>
            </w:r>
            <w:proofErr w:type="spellStart"/>
            <w:r w:rsidRPr="00191F15">
              <w:rPr>
                <w:rFonts w:eastAsia="Arial Narrow" w:cstheme="minorHAnsi"/>
                <w:sz w:val="18"/>
              </w:rPr>
              <w:t>Development</w:t>
            </w:r>
            <w:proofErr w:type="spellEnd"/>
            <w:r w:rsidRPr="00191F15">
              <w:rPr>
                <w:rFonts w:eastAsia="Arial Narrow" w:cstheme="minorHAnsi"/>
                <w:sz w:val="18"/>
              </w:rPr>
              <w:t xml:space="preserve"> Team construye e integra los incrementos. El </w:t>
            </w:r>
            <w:proofErr w:type="spellStart"/>
            <w:r w:rsidRPr="00191F15">
              <w:rPr>
                <w:rFonts w:eastAsia="Arial Narrow" w:cstheme="minorHAnsi"/>
                <w:sz w:val="18"/>
              </w:rPr>
              <w:t>Product</w:t>
            </w:r>
            <w:proofErr w:type="spellEnd"/>
            <w:r w:rsidRPr="00191F15">
              <w:rPr>
                <w:rFonts w:eastAsia="Arial Narrow" w:cstheme="minorHAnsi"/>
                <w:sz w:val="18"/>
              </w:rPr>
              <w:t xml:space="preserve"> Backlog se consolidó en 20 historias de usuario y se planificó en 5 </w:t>
            </w:r>
            <w:proofErr w:type="spellStart"/>
            <w:r w:rsidRPr="00191F15">
              <w:rPr>
                <w:rFonts w:eastAsia="Arial Narrow" w:cstheme="minorHAnsi"/>
                <w:sz w:val="18"/>
              </w:rPr>
              <w:t>Releases</w:t>
            </w:r>
            <w:proofErr w:type="spellEnd"/>
            <w:r w:rsidRPr="00191F15">
              <w:rPr>
                <w:rFonts w:eastAsia="Arial Narrow" w:cstheme="minorHAnsi"/>
                <w:sz w:val="18"/>
              </w:rPr>
              <w:t xml:space="preserve"> y 5 </w:t>
            </w:r>
            <w:proofErr w:type="spellStart"/>
            <w:r w:rsidRPr="00191F15">
              <w:rPr>
                <w:rFonts w:eastAsia="Arial Narrow" w:cstheme="minorHAnsi"/>
                <w:sz w:val="18"/>
              </w:rPr>
              <w:t>Sprints</w:t>
            </w:r>
            <w:proofErr w:type="spellEnd"/>
            <w:r w:rsidRPr="00191F15">
              <w:rPr>
                <w:rFonts w:eastAsia="Arial Narrow" w:cstheme="minorHAnsi"/>
                <w:sz w:val="18"/>
              </w:rPr>
              <w:t xml:space="preserve">: Sprint 1, base/seguridad/datos; Sprint 2, aprendizaje principal; Sprint 3, experiencia/comunidad/administración; Sprint 4, integración </w:t>
            </w:r>
            <w:proofErr w:type="spellStart"/>
            <w:r w:rsidRPr="00191F15">
              <w:rPr>
                <w:rFonts w:eastAsia="Arial Narrow" w:cstheme="minorHAnsi"/>
                <w:sz w:val="18"/>
              </w:rPr>
              <w:t>MediaPipe</w:t>
            </w:r>
            <w:proofErr w:type="spellEnd"/>
            <w:r w:rsidRPr="00191F15">
              <w:rPr>
                <w:rFonts w:eastAsia="Arial Narrow" w:cstheme="minorHAnsi"/>
                <w:sz w:val="18"/>
              </w:rPr>
              <w:t>; y Sprint 5, validación/personalización/cierre.</w:t>
            </w:r>
            <w:r w:rsidRPr="00191F15">
              <w:rPr>
                <w:rFonts w:eastAsia="Arial Narrow" w:cstheme="minorHAnsi"/>
                <w:sz w:val="18"/>
              </w:rPr>
              <w:br/>
            </w:r>
            <w:r w:rsidRPr="00191F15">
              <w:rPr>
                <w:rFonts w:eastAsia="Arial Narrow" w:cstheme="minorHAnsi"/>
                <w:sz w:val="18"/>
              </w:rPr>
              <w:br/>
              <w:t xml:space="preserve">En cada iteración se utilizaron planificación, seguimiento del tablero, revisión de avances, control de impedimentos y retrospectiva. GitHub permitió versionar y mantener trazabilidad del desarrollo; </w:t>
            </w:r>
            <w:proofErr w:type="spellStart"/>
            <w:r w:rsidRPr="00191F15">
              <w:rPr>
                <w:rFonts w:eastAsia="Arial Narrow" w:cstheme="minorHAnsi"/>
                <w:sz w:val="18"/>
              </w:rPr>
              <w:t>Ionic</w:t>
            </w:r>
            <w:proofErr w:type="spellEnd"/>
            <w:r w:rsidRPr="00191F15">
              <w:rPr>
                <w:rFonts w:eastAsia="Arial Narrow" w:cstheme="minorHAnsi"/>
                <w:sz w:val="18"/>
              </w:rPr>
              <w:t xml:space="preserve">/Angular y Capacitor se utilizaron para la aplicación móvil; </w:t>
            </w:r>
            <w:proofErr w:type="spellStart"/>
            <w:r w:rsidRPr="00191F15">
              <w:rPr>
                <w:rFonts w:eastAsia="Arial Narrow" w:cstheme="minorHAnsi"/>
                <w:sz w:val="18"/>
              </w:rPr>
              <w:t>Supabase</w:t>
            </w:r>
            <w:proofErr w:type="spellEnd"/>
            <w:r w:rsidRPr="00191F15">
              <w:rPr>
                <w:rFonts w:eastAsia="Arial Narrow" w:cstheme="minorHAnsi"/>
                <w:sz w:val="18"/>
              </w:rPr>
              <w:t xml:space="preserve"> concentró autenticación, PostgreSQL, Storage y funciones </w:t>
            </w:r>
            <w:proofErr w:type="spellStart"/>
            <w:r w:rsidRPr="00191F15">
              <w:rPr>
                <w:rFonts w:eastAsia="Arial Narrow" w:cstheme="minorHAnsi"/>
                <w:sz w:val="18"/>
              </w:rPr>
              <w:t>serverless</w:t>
            </w:r>
            <w:proofErr w:type="spellEnd"/>
            <w:r w:rsidRPr="00191F15">
              <w:rPr>
                <w:rFonts w:eastAsia="Arial Narrow" w:cstheme="minorHAnsi"/>
                <w:sz w:val="18"/>
              </w:rPr>
              <w:t xml:space="preserve">; y </w:t>
            </w:r>
            <w:proofErr w:type="spellStart"/>
            <w:r w:rsidRPr="00191F15">
              <w:rPr>
                <w:rFonts w:eastAsia="Arial Narrow" w:cstheme="minorHAnsi"/>
                <w:sz w:val="18"/>
              </w:rPr>
              <w:t>MediaPipe</w:t>
            </w:r>
            <w:proofErr w:type="spellEnd"/>
            <w:r w:rsidRPr="00191F15">
              <w:rPr>
                <w:rFonts w:eastAsia="Arial Narrow" w:cstheme="minorHAnsi"/>
                <w:sz w:val="18"/>
              </w:rPr>
              <w:t xml:space="preserve"> Hands se utilizó para la detección de </w:t>
            </w:r>
            <w:proofErr w:type="spellStart"/>
            <w:r w:rsidRPr="00191F15">
              <w:rPr>
                <w:rFonts w:eastAsia="Arial Narrow" w:cstheme="minorHAnsi"/>
                <w:sz w:val="18"/>
              </w:rPr>
              <w:t>landmarks</w:t>
            </w:r>
            <w:proofErr w:type="spellEnd"/>
            <w:r w:rsidRPr="00191F15">
              <w:rPr>
                <w:rFonts w:eastAsia="Arial Narrow" w:cstheme="minorHAnsi"/>
                <w:sz w:val="18"/>
              </w:rPr>
              <w:t>. La calidad se abordó mediante criterios de aceptación, casos de prueba, revisión de integraciones, control de defectos y documentación.</w:t>
            </w:r>
            <w:r w:rsidRPr="00191F15">
              <w:rPr>
                <w:rFonts w:eastAsia="Arial Narrow" w:cstheme="minorHAnsi"/>
                <w:sz w:val="18"/>
              </w:rPr>
              <w:br/>
            </w:r>
            <w:r w:rsidRPr="00191F15">
              <w:rPr>
                <w:rFonts w:eastAsia="Arial Narrow" w:cstheme="minorHAnsi"/>
                <w:sz w:val="18"/>
              </w:rPr>
              <w:br/>
              <w:t xml:space="preserve">La metodología fue pertinente porque el proyecto combina funcionalidades de distinta complejidad y un componente experimental de visión computacional. La entrega incremental permitió obtener valor funcional aun cuando </w:t>
            </w:r>
            <w:proofErr w:type="spellStart"/>
            <w:r w:rsidRPr="00191F15">
              <w:rPr>
                <w:rFonts w:eastAsia="Arial Narrow" w:cstheme="minorHAnsi"/>
                <w:sz w:val="18"/>
              </w:rPr>
              <w:t>MediaPipe</w:t>
            </w:r>
            <w:proofErr w:type="spellEnd"/>
            <w:r w:rsidRPr="00191F15">
              <w:rPr>
                <w:rFonts w:eastAsia="Arial Narrow" w:cstheme="minorHAnsi"/>
                <w:sz w:val="18"/>
              </w:rPr>
              <w:t xml:space="preserve"> y la validación externa requerían más iteración. Asimismo, separar la integración técnica de la validación redujo el riesgo de confundir desempeño del algoritmo con corrección lingüística de </w:t>
            </w:r>
            <w:proofErr w:type="spellStart"/>
            <w:r w:rsidRPr="00191F15">
              <w:rPr>
                <w:rFonts w:eastAsia="Arial Narrow" w:cstheme="minorHAnsi"/>
                <w:sz w:val="18"/>
              </w:rPr>
              <w:t>LSCh</w:t>
            </w:r>
            <w:proofErr w:type="spellEnd"/>
            <w:r w:rsidRPr="00191F15">
              <w:rPr>
                <w:rFonts w:eastAsia="Arial Narrow" w:cstheme="minorHAnsi"/>
                <w:sz w:val="18"/>
              </w:rPr>
              <w:t>.</w:t>
            </w:r>
          </w:p>
        </w:tc>
      </w:tr>
      <w:tr w:rsidR="001202BF" w:rsidRPr="00191F15" w14:paraId="1C359CDC" w14:textId="77777777" w:rsidTr="7EB51544">
        <w:tc>
          <w:tcPr>
            <w:tcW w:w="3001" w:type="dxa"/>
            <w:vAlign w:val="center"/>
          </w:tcPr>
          <w:p w14:paraId="528AEE7D" w14:textId="77777777" w:rsidR="001202BF" w:rsidRPr="00191F15" w:rsidRDefault="001202BF" w:rsidP="00585A13">
            <w:pPr>
              <w:rPr>
                <w:rFonts w:cstheme="minorHAnsi"/>
                <w:color w:val="1F3864" w:themeColor="accent1" w:themeShade="80"/>
                <w:sz w:val="18"/>
              </w:rPr>
            </w:pPr>
            <w:r w:rsidRPr="00191F15">
              <w:rPr>
                <w:rFonts w:eastAsia="Arial Narrow" w:cstheme="minorHAnsi"/>
                <w:color w:val="1F3864" w:themeColor="accent1" w:themeShade="80"/>
                <w:sz w:val="18"/>
              </w:rPr>
              <w:t>4. Desarrollo</w:t>
            </w:r>
          </w:p>
        </w:tc>
        <w:tc>
          <w:tcPr>
            <w:tcW w:w="6780" w:type="dxa"/>
          </w:tcPr>
          <w:p w14:paraId="36EC2434" w14:textId="77777777" w:rsidR="007934E9" w:rsidRPr="00191F15" w:rsidRDefault="00000000">
            <w:pPr>
              <w:spacing w:after="40" w:line="240" w:lineRule="auto"/>
              <w:rPr>
                <w:rFonts w:cstheme="minorHAnsi"/>
              </w:rPr>
            </w:pPr>
            <w:r w:rsidRPr="00191F15">
              <w:rPr>
                <w:rFonts w:eastAsia="Arial Narrow" w:cstheme="minorHAnsi"/>
                <w:sz w:val="18"/>
              </w:rPr>
              <w:t xml:space="preserve">Etapas y actividades desarrolladas: se definieron problema, actores, alcance, </w:t>
            </w:r>
            <w:proofErr w:type="spellStart"/>
            <w:r w:rsidRPr="00191F15">
              <w:rPr>
                <w:rFonts w:eastAsia="Arial Narrow" w:cstheme="minorHAnsi"/>
                <w:sz w:val="18"/>
              </w:rPr>
              <w:t>Product</w:t>
            </w:r>
            <w:proofErr w:type="spellEnd"/>
            <w:r w:rsidRPr="00191F15">
              <w:rPr>
                <w:rFonts w:eastAsia="Arial Narrow" w:cstheme="minorHAnsi"/>
                <w:sz w:val="18"/>
              </w:rPr>
              <w:t xml:space="preserve"> </w:t>
            </w:r>
            <w:proofErr w:type="spellStart"/>
            <w:r w:rsidRPr="00191F15">
              <w:rPr>
                <w:rFonts w:eastAsia="Arial Narrow" w:cstheme="minorHAnsi"/>
                <w:sz w:val="18"/>
              </w:rPr>
              <w:t>Goal</w:t>
            </w:r>
            <w:proofErr w:type="spellEnd"/>
            <w:r w:rsidRPr="00191F15">
              <w:rPr>
                <w:rFonts w:eastAsia="Arial Narrow" w:cstheme="minorHAnsi"/>
                <w:sz w:val="18"/>
              </w:rPr>
              <w:t xml:space="preserve"> y requerimientos; se diseñaron arquitectura, modelo de datos y flujos UX; se configuró autenticación y persistencia en </w:t>
            </w:r>
            <w:proofErr w:type="spellStart"/>
            <w:r w:rsidRPr="00191F15">
              <w:rPr>
                <w:rFonts w:eastAsia="Arial Narrow" w:cstheme="minorHAnsi"/>
                <w:sz w:val="18"/>
              </w:rPr>
              <w:t>Supabase</w:t>
            </w:r>
            <w:proofErr w:type="spellEnd"/>
            <w:r w:rsidRPr="00191F15">
              <w:rPr>
                <w:rFonts w:eastAsia="Arial Narrow" w:cstheme="minorHAnsi"/>
                <w:sz w:val="18"/>
              </w:rPr>
              <w:t xml:space="preserve">; se implementaron niveles/subniveles, progreso, lecciones con </w:t>
            </w:r>
            <w:proofErr w:type="spellStart"/>
            <w:r w:rsidRPr="00191F15">
              <w:rPr>
                <w:rFonts w:eastAsia="Arial Narrow" w:cstheme="minorHAnsi"/>
                <w:sz w:val="18"/>
              </w:rPr>
              <w:t>flashcards</w:t>
            </w:r>
            <w:proofErr w:type="spellEnd"/>
            <w:r w:rsidRPr="00191F15">
              <w:rPr>
                <w:rFonts w:eastAsia="Arial Narrow" w:cstheme="minorHAnsi"/>
                <w:sz w:val="18"/>
              </w:rPr>
              <w:t xml:space="preserve">, </w:t>
            </w:r>
            <w:proofErr w:type="spellStart"/>
            <w:r w:rsidRPr="00191F15">
              <w:rPr>
                <w:rFonts w:eastAsia="Arial Narrow" w:cstheme="minorHAnsi"/>
                <w:sz w:val="18"/>
              </w:rPr>
              <w:t>matching</w:t>
            </w:r>
            <w:proofErr w:type="spellEnd"/>
            <w:r w:rsidRPr="00191F15">
              <w:rPr>
                <w:rFonts w:eastAsia="Arial Narrow" w:cstheme="minorHAnsi"/>
                <w:sz w:val="18"/>
              </w:rPr>
              <w:t xml:space="preserve">, quiz/repaso y texto a voz; se desarrollaron vidas, regeneración, racha, experiencia, perfil, funciones sociales y administración; se trabajó en caché multimedia, </w:t>
            </w:r>
            <w:proofErr w:type="spellStart"/>
            <w:r w:rsidRPr="00191F15">
              <w:rPr>
                <w:rFonts w:eastAsia="Arial Narrow" w:cstheme="minorHAnsi"/>
                <w:sz w:val="18"/>
              </w:rPr>
              <w:t>onboarding</w:t>
            </w:r>
            <w:proofErr w:type="spellEnd"/>
            <w:r w:rsidRPr="00191F15">
              <w:rPr>
                <w:rFonts w:eastAsia="Arial Narrow" w:cstheme="minorHAnsi"/>
                <w:sz w:val="18"/>
              </w:rPr>
              <w:t xml:space="preserve"> y notificaciones; y se integró la cámara con </w:t>
            </w:r>
            <w:proofErr w:type="spellStart"/>
            <w:r w:rsidRPr="00191F15">
              <w:rPr>
                <w:rFonts w:eastAsia="Arial Narrow" w:cstheme="minorHAnsi"/>
                <w:sz w:val="18"/>
              </w:rPr>
              <w:t>MediaPipe</w:t>
            </w:r>
            <w:proofErr w:type="spellEnd"/>
            <w:r w:rsidRPr="00191F15">
              <w:rPr>
                <w:rFonts w:eastAsia="Arial Narrow" w:cstheme="minorHAnsi"/>
                <w:sz w:val="18"/>
              </w:rPr>
              <w:t xml:space="preserve"> Hands dentro de la lección, primero con comparación DTW (25/09/2026) y luego con el motor v3 (04/10/2026), además de un pipeline de aprendizaje automático para entrenar un clasificador propio. La calidad se verificó con 607 pruebas unitarias de la aplicación (80,5 % de cobertura) y 34 pruebas del pipeline, todas aprobadas. Paralelamente se generó documentación de gestión: alcance, RACI, interesados, recursos, calidad, comunicaciones, adquisiciones, presupuesto, flujo de caja, cambios, costos y lecciones aprendidas.</w:t>
            </w:r>
            <w:r w:rsidRPr="00191F15">
              <w:rPr>
                <w:rFonts w:eastAsia="Arial Narrow" w:cstheme="minorHAnsi"/>
                <w:sz w:val="18"/>
              </w:rPr>
              <w:br/>
            </w:r>
            <w:r w:rsidRPr="00191F15">
              <w:rPr>
                <w:rFonts w:eastAsia="Arial Narrow" w:cstheme="minorHAnsi"/>
                <w:sz w:val="18"/>
              </w:rPr>
              <w:br/>
              <w:t xml:space="preserve">Facilitadores: la complementariedad del equipo; una problemática clara; Scrum y el backlog para ordenar el trabajo; GitHub para trazabilidad; </w:t>
            </w:r>
            <w:proofErr w:type="spellStart"/>
            <w:r w:rsidRPr="00191F15">
              <w:rPr>
                <w:rFonts w:eastAsia="Arial Narrow" w:cstheme="minorHAnsi"/>
                <w:sz w:val="18"/>
              </w:rPr>
              <w:t>Supabase</w:t>
            </w:r>
            <w:proofErr w:type="spellEnd"/>
            <w:r w:rsidRPr="00191F15">
              <w:rPr>
                <w:rFonts w:eastAsia="Arial Narrow" w:cstheme="minorHAnsi"/>
                <w:sz w:val="18"/>
              </w:rPr>
              <w:t xml:space="preserve"> para reducir complejidad de infraestructura; y la colaboración de DIDECO Huechuraba para preparar validaciones. Dificultades: crecimiento de alcance, integración entre módulos, compatibilidad Android, carga de multimedia, complejidad de </w:t>
            </w:r>
            <w:proofErr w:type="spellStart"/>
            <w:r w:rsidRPr="00191F15">
              <w:rPr>
                <w:rFonts w:eastAsia="Arial Narrow" w:cstheme="minorHAnsi"/>
                <w:sz w:val="18"/>
              </w:rPr>
              <w:t>MediaPipe</w:t>
            </w:r>
            <w:proofErr w:type="spellEnd"/>
            <w:r w:rsidRPr="00191F15">
              <w:rPr>
                <w:rFonts w:eastAsia="Arial Narrow" w:cstheme="minorHAnsi"/>
                <w:sz w:val="18"/>
              </w:rPr>
              <w:t>, variabilidad de gestos e iluminación y necesidad de validación lingüística externa.</w:t>
            </w:r>
            <w:r w:rsidRPr="00191F15">
              <w:rPr>
                <w:rFonts w:eastAsia="Arial Narrow" w:cstheme="minorHAnsi"/>
                <w:sz w:val="18"/>
              </w:rPr>
              <w:br/>
            </w:r>
            <w:r w:rsidRPr="00191F15">
              <w:rPr>
                <w:rFonts w:eastAsia="Arial Narrow" w:cstheme="minorHAnsi"/>
                <w:sz w:val="18"/>
              </w:rPr>
              <w:br/>
              <w:t xml:space="preserve">Ajustes realizados: se consolidó </w:t>
            </w:r>
            <w:proofErr w:type="spellStart"/>
            <w:r w:rsidRPr="00191F15">
              <w:rPr>
                <w:rFonts w:eastAsia="Arial Narrow" w:cstheme="minorHAnsi"/>
                <w:sz w:val="18"/>
              </w:rPr>
              <w:t>Supabase</w:t>
            </w:r>
            <w:proofErr w:type="spellEnd"/>
            <w:r w:rsidRPr="00191F15">
              <w:rPr>
                <w:rFonts w:eastAsia="Arial Narrow" w:cstheme="minorHAnsi"/>
                <w:sz w:val="18"/>
              </w:rPr>
              <w:t xml:space="preserve"> como </w:t>
            </w:r>
            <w:proofErr w:type="spellStart"/>
            <w:r w:rsidRPr="00191F15">
              <w:rPr>
                <w:rFonts w:eastAsia="Arial Narrow" w:cstheme="minorHAnsi"/>
                <w:sz w:val="18"/>
              </w:rPr>
              <w:t>backend</w:t>
            </w:r>
            <w:proofErr w:type="spellEnd"/>
            <w:r w:rsidRPr="00191F15">
              <w:rPr>
                <w:rFonts w:eastAsia="Arial Narrow" w:cstheme="minorHAnsi"/>
                <w:sz w:val="18"/>
              </w:rPr>
              <w:t xml:space="preserve"> gestionado en vez de mantener </w:t>
            </w:r>
            <w:proofErr w:type="spellStart"/>
            <w:r w:rsidRPr="00191F15">
              <w:rPr>
                <w:rFonts w:eastAsia="Arial Narrow" w:cstheme="minorHAnsi"/>
                <w:sz w:val="18"/>
              </w:rPr>
              <w:lastRenderedPageBreak/>
              <w:t>NodeJS</w:t>
            </w:r>
            <w:proofErr w:type="spellEnd"/>
            <w:r w:rsidRPr="00191F15">
              <w:rPr>
                <w:rFonts w:eastAsia="Arial Narrow" w:cstheme="minorHAnsi"/>
                <w:sz w:val="18"/>
              </w:rPr>
              <w:t xml:space="preserve"> como núcleo independiente; se simplificó el </w:t>
            </w:r>
            <w:proofErr w:type="spellStart"/>
            <w:r w:rsidRPr="00191F15">
              <w:rPr>
                <w:rFonts w:eastAsia="Arial Narrow" w:cstheme="minorHAnsi"/>
                <w:sz w:val="18"/>
              </w:rPr>
              <w:t>Product</w:t>
            </w:r>
            <w:proofErr w:type="spellEnd"/>
            <w:r w:rsidRPr="00191F15">
              <w:rPr>
                <w:rFonts w:eastAsia="Arial Narrow" w:cstheme="minorHAnsi"/>
                <w:sz w:val="18"/>
              </w:rPr>
              <w:t xml:space="preserve"> Backlog a 20 HU; se reorganizó el trabajo en 5 </w:t>
            </w:r>
            <w:proofErr w:type="spellStart"/>
            <w:r w:rsidRPr="00191F15">
              <w:rPr>
                <w:rFonts w:eastAsia="Arial Narrow" w:cstheme="minorHAnsi"/>
                <w:sz w:val="18"/>
              </w:rPr>
              <w:t>Releases</w:t>
            </w:r>
            <w:proofErr w:type="spellEnd"/>
            <w:r w:rsidRPr="00191F15">
              <w:rPr>
                <w:rFonts w:eastAsia="Arial Narrow" w:cstheme="minorHAnsi"/>
                <w:sz w:val="18"/>
              </w:rPr>
              <w:t xml:space="preserve"> y 5 </w:t>
            </w:r>
            <w:proofErr w:type="spellStart"/>
            <w:r w:rsidRPr="00191F15">
              <w:rPr>
                <w:rFonts w:eastAsia="Arial Narrow" w:cstheme="minorHAnsi"/>
                <w:sz w:val="18"/>
              </w:rPr>
              <w:t>Sprints</w:t>
            </w:r>
            <w:proofErr w:type="spellEnd"/>
            <w:r w:rsidRPr="00191F15">
              <w:rPr>
                <w:rFonts w:eastAsia="Arial Narrow" w:cstheme="minorHAnsi"/>
                <w:sz w:val="18"/>
              </w:rPr>
              <w:t xml:space="preserve">; se separó </w:t>
            </w:r>
            <w:proofErr w:type="spellStart"/>
            <w:r w:rsidRPr="00191F15">
              <w:rPr>
                <w:rFonts w:eastAsia="Arial Narrow" w:cstheme="minorHAnsi"/>
                <w:sz w:val="18"/>
              </w:rPr>
              <w:t>MediaPipe</w:t>
            </w:r>
            <w:proofErr w:type="spellEnd"/>
            <w:r w:rsidRPr="00191F15">
              <w:rPr>
                <w:rFonts w:eastAsia="Arial Narrow" w:cstheme="minorHAnsi"/>
                <w:sz w:val="18"/>
              </w:rPr>
              <w:t xml:space="preserve"> de validación/cierre; se limitó la fase móvil a Android; y se incorporó a DIDECO Huechuraba como colaborador no monetario. Estos ajustes permitieron controlar alcance y mantener el foco en un prototipo demostrable y documentado.</w:t>
            </w:r>
          </w:p>
        </w:tc>
      </w:tr>
      <w:tr w:rsidR="001202BF" w:rsidRPr="00191F15" w14:paraId="16C863D4" w14:textId="77777777" w:rsidTr="7EB51544">
        <w:tc>
          <w:tcPr>
            <w:tcW w:w="3001" w:type="dxa"/>
            <w:vAlign w:val="center"/>
          </w:tcPr>
          <w:p w14:paraId="4FCF5FB7" w14:textId="77777777" w:rsidR="001202BF" w:rsidRPr="00191F15" w:rsidRDefault="001202BF" w:rsidP="00585A13">
            <w:pPr>
              <w:rPr>
                <w:rFonts w:cstheme="minorHAnsi"/>
                <w:color w:val="1F3864" w:themeColor="accent1" w:themeShade="80"/>
                <w:sz w:val="18"/>
              </w:rPr>
            </w:pPr>
            <w:r w:rsidRPr="00191F15">
              <w:rPr>
                <w:rFonts w:eastAsia="Arial Narrow" w:cstheme="minorHAnsi"/>
                <w:color w:val="1F3864" w:themeColor="accent1" w:themeShade="80"/>
                <w:sz w:val="18"/>
              </w:rPr>
              <w:lastRenderedPageBreak/>
              <w:t>5. Evidencias</w:t>
            </w:r>
          </w:p>
        </w:tc>
        <w:tc>
          <w:tcPr>
            <w:tcW w:w="6780" w:type="dxa"/>
          </w:tcPr>
          <w:p w14:paraId="6197C75F" w14:textId="77777777" w:rsidR="007934E9" w:rsidRPr="00191F15" w:rsidRDefault="00000000">
            <w:pPr>
              <w:spacing w:after="40" w:line="240" w:lineRule="auto"/>
              <w:rPr>
                <w:rFonts w:cstheme="minorHAnsi"/>
              </w:rPr>
            </w:pPr>
            <w:r w:rsidRPr="00191F15">
              <w:rPr>
                <w:rFonts w:eastAsia="Arial Narrow" w:cstheme="minorHAnsi"/>
                <w:sz w:val="18"/>
              </w:rPr>
              <w:t xml:space="preserve">Las principales evidencias son: repositorio GitHub (https://github.com/RatalinaPrograma/Proyecto-Senias) e historial de </w:t>
            </w:r>
            <w:proofErr w:type="spellStart"/>
            <w:r w:rsidRPr="00191F15">
              <w:rPr>
                <w:rFonts w:eastAsia="Arial Narrow" w:cstheme="minorHAnsi"/>
                <w:sz w:val="18"/>
              </w:rPr>
              <w:t>commits</w:t>
            </w:r>
            <w:proofErr w:type="spellEnd"/>
            <w:r w:rsidRPr="00191F15">
              <w:rPr>
                <w:rFonts w:eastAsia="Arial Narrow" w:cstheme="minorHAnsi"/>
                <w:sz w:val="18"/>
              </w:rPr>
              <w:t xml:space="preserve">; prototipo ejecutable de Signy; capturas y flujos de las pantallas; </w:t>
            </w:r>
            <w:proofErr w:type="spellStart"/>
            <w:r w:rsidRPr="00191F15">
              <w:rPr>
                <w:rFonts w:eastAsia="Arial Narrow" w:cstheme="minorHAnsi"/>
                <w:sz w:val="18"/>
              </w:rPr>
              <w:t>Product</w:t>
            </w:r>
            <w:proofErr w:type="spellEnd"/>
            <w:r w:rsidRPr="00191F15">
              <w:rPr>
                <w:rFonts w:eastAsia="Arial Narrow" w:cstheme="minorHAnsi"/>
                <w:sz w:val="18"/>
              </w:rPr>
              <w:t xml:space="preserve"> Backlog, </w:t>
            </w:r>
            <w:proofErr w:type="spellStart"/>
            <w:r w:rsidRPr="00191F15">
              <w:rPr>
                <w:rFonts w:eastAsia="Arial Narrow" w:cstheme="minorHAnsi"/>
                <w:sz w:val="18"/>
              </w:rPr>
              <w:t>Releases</w:t>
            </w:r>
            <w:proofErr w:type="spellEnd"/>
            <w:r w:rsidRPr="00191F15">
              <w:rPr>
                <w:rFonts w:eastAsia="Arial Narrow" w:cstheme="minorHAnsi"/>
                <w:sz w:val="18"/>
              </w:rPr>
              <w:t xml:space="preserve"> y </w:t>
            </w:r>
            <w:proofErr w:type="spellStart"/>
            <w:r w:rsidRPr="00191F15">
              <w:rPr>
                <w:rFonts w:eastAsia="Arial Narrow" w:cstheme="minorHAnsi"/>
                <w:sz w:val="18"/>
              </w:rPr>
              <w:t>Sprints</w:t>
            </w:r>
            <w:proofErr w:type="spellEnd"/>
            <w:r w:rsidRPr="00191F15">
              <w:rPr>
                <w:rFonts w:eastAsia="Arial Narrow" w:cstheme="minorHAnsi"/>
                <w:sz w:val="18"/>
              </w:rPr>
              <w:t>; modelo de base de datos PostgreSQL/</w:t>
            </w:r>
            <w:proofErr w:type="spellStart"/>
            <w:r w:rsidRPr="00191F15">
              <w:rPr>
                <w:rFonts w:eastAsia="Arial Narrow" w:cstheme="minorHAnsi"/>
                <w:sz w:val="18"/>
              </w:rPr>
              <w:t>Supabase</w:t>
            </w:r>
            <w:proofErr w:type="spellEnd"/>
            <w:r w:rsidRPr="00191F15">
              <w:rPr>
                <w:rFonts w:eastAsia="Arial Narrow" w:cstheme="minorHAnsi"/>
                <w:sz w:val="18"/>
              </w:rPr>
              <w:t xml:space="preserve">; scripts y políticas de seguridad; documentación de requisitos y arquitectura; diagramas de reconocimiento; registros de progreso/gamificación; panel de administración; pruebas de caché, notificaciones y autenticación; reconocimiento de señas con </w:t>
            </w:r>
            <w:proofErr w:type="spellStart"/>
            <w:r w:rsidRPr="00191F15">
              <w:rPr>
                <w:rFonts w:eastAsia="Arial Narrow" w:cstheme="minorHAnsi"/>
                <w:sz w:val="18"/>
              </w:rPr>
              <w:t>MediaPipe</w:t>
            </w:r>
            <w:proofErr w:type="spellEnd"/>
            <w:r w:rsidRPr="00191F15">
              <w:rPr>
                <w:rFonts w:eastAsia="Arial Narrow" w:cstheme="minorHAnsi"/>
                <w:sz w:val="18"/>
              </w:rPr>
              <w:t xml:space="preserve"> integrado en la lección; resultados de 641 pruebas automatizadas aprobadas; nueve migraciones versionadas de base de datos; casos de prueba y control de defectos con diez defectos registrados; y documentos de gestión del proyecto.</w:t>
            </w:r>
            <w:r w:rsidRPr="00191F15">
              <w:rPr>
                <w:rFonts w:eastAsia="Arial Narrow" w:cstheme="minorHAnsi"/>
                <w:sz w:val="18"/>
              </w:rPr>
              <w:br/>
            </w:r>
            <w:r w:rsidRPr="00191F15">
              <w:rPr>
                <w:rFonts w:eastAsia="Arial Narrow" w:cstheme="minorHAnsi"/>
                <w:sz w:val="18"/>
              </w:rPr>
              <w:br/>
              <w:t xml:space="preserve">Estas evidencias permiten visualizar la evolución desde el levantamiento inicial hasta un prototipo integrado y, al mismo tiempo, diferenciar claramente qué elementos están consolidados y cuáles requieren continuidad. En particular, existe evidencia técnica de reconocimiento de señas dentro de la lección, pero el equipo no presenta ese reconocimiento como una validación lingüística completa de </w:t>
            </w:r>
            <w:proofErr w:type="spellStart"/>
            <w:r w:rsidRPr="00191F15">
              <w:rPr>
                <w:rFonts w:eastAsia="Arial Narrow" w:cstheme="minorHAnsi"/>
                <w:sz w:val="18"/>
              </w:rPr>
              <w:t>LSCh</w:t>
            </w:r>
            <w:proofErr w:type="spellEnd"/>
            <w:r w:rsidRPr="00191F15">
              <w:rPr>
                <w:rFonts w:eastAsia="Arial Narrow" w:cstheme="minorHAnsi"/>
                <w:sz w:val="18"/>
              </w:rPr>
              <w:t>; esta requiere pruebas y revisión con usuarios/referentes competentes.</w:t>
            </w:r>
          </w:p>
        </w:tc>
      </w:tr>
      <w:tr w:rsidR="001202BF" w:rsidRPr="00191F15" w14:paraId="3629C90D" w14:textId="77777777" w:rsidTr="7EB51544">
        <w:tc>
          <w:tcPr>
            <w:tcW w:w="3001" w:type="dxa"/>
            <w:vAlign w:val="center"/>
          </w:tcPr>
          <w:p w14:paraId="20AA671A" w14:textId="77777777" w:rsidR="001202BF" w:rsidRPr="00191F15" w:rsidRDefault="00B340E1" w:rsidP="7EB51544">
            <w:pPr>
              <w:rPr>
                <w:rFonts w:cstheme="minorHAnsi"/>
                <w:color w:val="1F3864" w:themeColor="accent1" w:themeShade="80"/>
                <w:sz w:val="18"/>
                <w:szCs w:val="18"/>
              </w:rPr>
            </w:pPr>
            <w:r w:rsidRPr="00191F15">
              <w:rPr>
                <w:rFonts w:eastAsia="Arial Narrow" w:cstheme="minorHAnsi"/>
                <w:color w:val="1F3864" w:themeColor="accent1" w:themeShade="80"/>
                <w:sz w:val="18"/>
                <w:szCs w:val="18"/>
              </w:rPr>
              <w:t>6</w:t>
            </w:r>
            <w:r w:rsidR="001202BF" w:rsidRPr="00191F15">
              <w:rPr>
                <w:rFonts w:eastAsia="Arial Narrow" w:cstheme="minorHAnsi"/>
                <w:color w:val="1F3864" w:themeColor="accent1" w:themeShade="80"/>
                <w:sz w:val="18"/>
                <w:szCs w:val="18"/>
              </w:rPr>
              <w:t xml:space="preserve">. </w:t>
            </w:r>
            <w:r w:rsidR="00B4008E" w:rsidRPr="00191F15">
              <w:rPr>
                <w:rFonts w:eastAsia="Arial Narrow" w:cstheme="minorHAnsi"/>
                <w:color w:val="1F3864" w:themeColor="accent1" w:themeShade="80"/>
                <w:sz w:val="18"/>
                <w:szCs w:val="18"/>
              </w:rPr>
              <w:t xml:space="preserve">Intereses </w:t>
            </w:r>
            <w:r w:rsidR="001202BF" w:rsidRPr="00191F15">
              <w:rPr>
                <w:rFonts w:eastAsia="Arial Narrow" w:cstheme="minorHAnsi"/>
                <w:color w:val="1F3864" w:themeColor="accent1" w:themeShade="80"/>
                <w:sz w:val="18"/>
                <w:szCs w:val="18"/>
              </w:rPr>
              <w:t>y proyecciones</w:t>
            </w:r>
            <w:r w:rsidR="00B4008E" w:rsidRPr="00191F15">
              <w:rPr>
                <w:rFonts w:eastAsia="Arial Narrow" w:cstheme="minorHAnsi"/>
                <w:color w:val="1F3864" w:themeColor="accent1" w:themeShade="80"/>
                <w:sz w:val="18"/>
                <w:szCs w:val="18"/>
              </w:rPr>
              <w:t xml:space="preserve"> profesionales</w:t>
            </w:r>
          </w:p>
        </w:tc>
        <w:tc>
          <w:tcPr>
            <w:tcW w:w="6780" w:type="dxa"/>
          </w:tcPr>
          <w:p w14:paraId="444214EE" w14:textId="77777777" w:rsidR="007934E9" w:rsidRPr="00191F15" w:rsidRDefault="00000000">
            <w:pPr>
              <w:spacing w:after="40" w:line="240" w:lineRule="auto"/>
              <w:rPr>
                <w:rFonts w:cstheme="minorHAnsi"/>
              </w:rPr>
            </w:pPr>
            <w:r w:rsidRPr="00191F15">
              <w:rPr>
                <w:rFonts w:eastAsia="Arial Narrow" w:cstheme="minorHAnsi"/>
                <w:sz w:val="18"/>
              </w:rPr>
              <w:t xml:space="preserve">El proyecto confirmó que el equipo posee perfiles complementarios. Fernanda Poblete profundizó su interés en Gestión de Proyectos TI, </w:t>
            </w:r>
            <w:proofErr w:type="spellStart"/>
            <w:r w:rsidRPr="00191F15">
              <w:rPr>
                <w:rFonts w:eastAsia="Arial Narrow" w:cstheme="minorHAnsi"/>
                <w:sz w:val="18"/>
              </w:rPr>
              <w:t>Product</w:t>
            </w:r>
            <w:proofErr w:type="spellEnd"/>
            <w:r w:rsidRPr="00191F15">
              <w:rPr>
                <w:rFonts w:eastAsia="Arial Narrow" w:cstheme="minorHAnsi"/>
                <w:sz w:val="18"/>
              </w:rPr>
              <w:t xml:space="preserve"> </w:t>
            </w:r>
            <w:proofErr w:type="spellStart"/>
            <w:r w:rsidRPr="00191F15">
              <w:rPr>
                <w:rFonts w:eastAsia="Arial Narrow" w:cstheme="minorHAnsi"/>
                <w:sz w:val="18"/>
              </w:rPr>
              <w:t>Ownership</w:t>
            </w:r>
            <w:proofErr w:type="spellEnd"/>
            <w:r w:rsidRPr="00191F15">
              <w:rPr>
                <w:rFonts w:eastAsia="Arial Narrow" w:cstheme="minorHAnsi"/>
                <w:sz w:val="18"/>
              </w:rPr>
              <w:t xml:space="preserve">, PMO, Scrum, priorización y coordinación entre </w:t>
            </w:r>
            <w:proofErr w:type="spellStart"/>
            <w:r w:rsidRPr="00191F15">
              <w:rPr>
                <w:rFonts w:eastAsia="Arial Narrow" w:cstheme="minorHAnsi"/>
                <w:sz w:val="18"/>
              </w:rPr>
              <w:t>stakeholders</w:t>
            </w:r>
            <w:proofErr w:type="spellEnd"/>
            <w:r w:rsidRPr="00191F15">
              <w:rPr>
                <w:rFonts w:eastAsia="Arial Narrow" w:cstheme="minorHAnsi"/>
                <w:sz w:val="18"/>
              </w:rPr>
              <w:t xml:space="preserve"> y equipo técnico. Catalina Gutiérrez reforzó su interés en gestión de proyectos, riesgos, mejora continua y desarrollo de soluciones móviles, trabajando además la delegación y el enfoque iterativo. Benjamín Vallejos pudo combinar gestión, análisis, </w:t>
            </w:r>
            <w:proofErr w:type="spellStart"/>
            <w:r w:rsidRPr="00191F15">
              <w:rPr>
                <w:rFonts w:eastAsia="Arial Narrow" w:cstheme="minorHAnsi"/>
                <w:sz w:val="18"/>
              </w:rPr>
              <w:t>front-end</w:t>
            </w:r>
            <w:proofErr w:type="spellEnd"/>
            <w:r w:rsidRPr="00191F15">
              <w:rPr>
                <w:rFonts w:eastAsia="Arial Narrow" w:cstheme="minorHAnsi"/>
                <w:sz w:val="18"/>
              </w:rPr>
              <w:t xml:space="preserve">/UX y comprensión técnica, reforzando su capacidad de conectar necesidades de producto con implementación. Michael Ibáñez profundizó su interés en arquitectura de software, </w:t>
            </w:r>
            <w:proofErr w:type="spellStart"/>
            <w:r w:rsidRPr="00191F15">
              <w:rPr>
                <w:rFonts w:eastAsia="Arial Narrow" w:cstheme="minorHAnsi"/>
                <w:sz w:val="18"/>
              </w:rPr>
              <w:t>backend</w:t>
            </w:r>
            <w:proofErr w:type="spellEnd"/>
            <w:r w:rsidRPr="00191F15">
              <w:rPr>
                <w:rFonts w:eastAsia="Arial Narrow" w:cstheme="minorHAnsi"/>
                <w:sz w:val="18"/>
              </w:rPr>
              <w:t xml:space="preserve">, bases de datos, </w:t>
            </w:r>
            <w:proofErr w:type="spellStart"/>
            <w:r w:rsidRPr="00191F15">
              <w:rPr>
                <w:rFonts w:eastAsia="Arial Narrow" w:cstheme="minorHAnsi"/>
                <w:sz w:val="18"/>
              </w:rPr>
              <w:t>cloud</w:t>
            </w:r>
            <w:proofErr w:type="spellEnd"/>
            <w:r w:rsidRPr="00191F15">
              <w:rPr>
                <w:rFonts w:eastAsia="Arial Narrow" w:cstheme="minorHAnsi"/>
                <w:sz w:val="18"/>
              </w:rPr>
              <w:t xml:space="preserve"> e integración de IA/visión computacional, junto con la necesidad de documentar y comunicar decisiones técnicas con claridad.</w:t>
            </w:r>
            <w:r w:rsidRPr="00191F15">
              <w:rPr>
                <w:rFonts w:eastAsia="Arial Narrow" w:cstheme="minorHAnsi"/>
                <w:sz w:val="18"/>
              </w:rPr>
              <w:br/>
            </w:r>
            <w:r w:rsidRPr="00191F15">
              <w:rPr>
                <w:rFonts w:eastAsia="Arial Narrow" w:cstheme="minorHAnsi"/>
                <w:sz w:val="18"/>
              </w:rPr>
              <w:br/>
              <w:t>Como equipo, Signy mostró la importancia de coordinar perfiles distintos bajo objetivos y criterios de aceptación comunes. Los intereses profesionales generales se mantienen, pero ahora están respaldados por una experiencia concreta de planificación, desarrollo, integración, control de cambios, pruebas y gestión de riesgos.</w:t>
            </w:r>
            <w:r w:rsidRPr="00191F15">
              <w:rPr>
                <w:rFonts w:eastAsia="Arial Narrow" w:cstheme="minorHAnsi"/>
                <w:sz w:val="18"/>
              </w:rPr>
              <w:br/>
            </w:r>
            <w:r w:rsidRPr="00191F15">
              <w:rPr>
                <w:rFonts w:eastAsia="Arial Narrow" w:cstheme="minorHAnsi"/>
                <w:sz w:val="18"/>
              </w:rPr>
              <w:br/>
              <w:t xml:space="preserve">A futuro, Fernanda se proyecta hacia PMO, Project </w:t>
            </w:r>
            <w:proofErr w:type="spellStart"/>
            <w:r w:rsidRPr="00191F15">
              <w:rPr>
                <w:rFonts w:eastAsia="Arial Narrow" w:cstheme="minorHAnsi"/>
                <w:sz w:val="18"/>
              </w:rPr>
              <w:t>Coordinator</w:t>
            </w:r>
            <w:proofErr w:type="spellEnd"/>
            <w:r w:rsidRPr="00191F15">
              <w:rPr>
                <w:rFonts w:eastAsia="Arial Narrow" w:cstheme="minorHAnsi"/>
                <w:sz w:val="18"/>
              </w:rPr>
              <w:t xml:space="preserve">, </w:t>
            </w:r>
            <w:proofErr w:type="spellStart"/>
            <w:r w:rsidRPr="00191F15">
              <w:rPr>
                <w:rFonts w:eastAsia="Arial Narrow" w:cstheme="minorHAnsi"/>
                <w:sz w:val="18"/>
              </w:rPr>
              <w:t>Product</w:t>
            </w:r>
            <w:proofErr w:type="spellEnd"/>
            <w:r w:rsidRPr="00191F15">
              <w:rPr>
                <w:rFonts w:eastAsia="Arial Narrow" w:cstheme="minorHAnsi"/>
                <w:sz w:val="18"/>
              </w:rPr>
              <w:t xml:space="preserve"> Owner o Scrum </w:t>
            </w:r>
            <w:proofErr w:type="gramStart"/>
            <w:r w:rsidRPr="00191F15">
              <w:rPr>
                <w:rFonts w:eastAsia="Arial Narrow" w:cstheme="minorHAnsi"/>
                <w:sz w:val="18"/>
              </w:rPr>
              <w:t>Master</w:t>
            </w:r>
            <w:proofErr w:type="gramEnd"/>
            <w:r w:rsidRPr="00191F15">
              <w:rPr>
                <w:rFonts w:eastAsia="Arial Narrow" w:cstheme="minorHAnsi"/>
                <w:sz w:val="18"/>
              </w:rPr>
              <w:t>; Catalina hacia gestión tecnológica, innovación y mejora continua; Benjamín hacia roles que integren gestión, análisis de datos y experiencia de usuario; y Michael hacia arquitectura/</w:t>
            </w:r>
            <w:proofErr w:type="spellStart"/>
            <w:r w:rsidRPr="00191F15">
              <w:rPr>
                <w:rFonts w:eastAsia="Arial Narrow" w:cstheme="minorHAnsi"/>
                <w:sz w:val="18"/>
              </w:rPr>
              <w:t>backend</w:t>
            </w:r>
            <w:proofErr w:type="spellEnd"/>
            <w:r w:rsidRPr="00191F15">
              <w:rPr>
                <w:rFonts w:eastAsia="Arial Narrow" w:cstheme="minorHAnsi"/>
                <w:sz w:val="18"/>
              </w:rPr>
              <w:t>/</w:t>
            </w:r>
            <w:proofErr w:type="spellStart"/>
            <w:r w:rsidRPr="00191F15">
              <w:rPr>
                <w:rFonts w:eastAsia="Arial Narrow" w:cstheme="minorHAnsi"/>
                <w:sz w:val="18"/>
              </w:rPr>
              <w:t>cloud</w:t>
            </w:r>
            <w:proofErr w:type="spellEnd"/>
            <w:r w:rsidRPr="00191F15">
              <w:rPr>
                <w:rFonts w:eastAsia="Arial Narrow" w:cstheme="minorHAnsi"/>
                <w:sz w:val="18"/>
              </w:rPr>
              <w:t xml:space="preserve"> e IA. El proyecto deja además líneas de continuidad técnica: ampliar validación con la comunidad sorda, mejorar reconocimiento de señas dinámicas, evaluar iOS, fortalecer CI/CD y, solo si el producto evoluciona más allá del contexto académico, evaluar publicación y operación sostenida.</w:t>
            </w:r>
          </w:p>
        </w:tc>
      </w:tr>
    </w:tbl>
    <w:p w14:paraId="7C12C259" w14:textId="77777777" w:rsidR="001202BF" w:rsidRPr="00191F15" w:rsidRDefault="001202BF" w:rsidP="001202BF">
      <w:pPr>
        <w:rPr>
          <w:rFonts w:cstheme="minorHAnsi"/>
          <w:b/>
        </w:rPr>
      </w:pPr>
    </w:p>
    <w:p w14:paraId="76B6CD3C" w14:textId="77777777" w:rsidR="00EC0499" w:rsidRPr="00191F15"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5DEC6F35" w14:textId="77777777" w:rsidR="00EC0499" w:rsidRPr="00191F15"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52731A32" w14:textId="77777777" w:rsidR="001202BF" w:rsidRPr="00191F15" w:rsidRDefault="001202BF">
      <w:pPr>
        <w:rPr>
          <w:rFonts w:cstheme="minorHAnsi"/>
        </w:rPr>
      </w:pPr>
    </w:p>
    <w:sectPr w:rsidR="001202BF" w:rsidRPr="00191F15">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C41E7" w14:textId="77777777" w:rsidR="00E9214A" w:rsidRDefault="00E9214A" w:rsidP="00EE1135">
      <w:pPr>
        <w:spacing w:after="0" w:line="240" w:lineRule="auto"/>
      </w:pPr>
      <w:r>
        <w:separator/>
      </w:r>
    </w:p>
  </w:endnote>
  <w:endnote w:type="continuationSeparator" w:id="0">
    <w:p w14:paraId="761354CE" w14:textId="77777777" w:rsidR="00E9214A" w:rsidRDefault="00E9214A"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charset w:val="00"/>
    <w:family w:val="swiss"/>
    <w:pitch w:val="variable"/>
    <w:sig w:usb0="00000287" w:usb1="00000800" w:usb2="00000000" w:usb3="00000000" w:csb0="0000009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DA55C" w14:textId="77777777" w:rsidR="00E9214A" w:rsidRDefault="00E9214A" w:rsidP="00EE1135">
      <w:pPr>
        <w:spacing w:after="0" w:line="240" w:lineRule="auto"/>
      </w:pPr>
      <w:r>
        <w:separator/>
      </w:r>
    </w:p>
  </w:footnote>
  <w:footnote w:type="continuationSeparator" w:id="0">
    <w:p w14:paraId="795C1A51" w14:textId="77777777" w:rsidR="00E9214A" w:rsidRDefault="00E9214A"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6F0F5F6C" w14:textId="77777777" w:rsidTr="00446279">
      <w:trPr>
        <w:trHeight w:val="697"/>
      </w:trPr>
      <w:tc>
        <w:tcPr>
          <w:tcW w:w="5707" w:type="dxa"/>
          <w:tcBorders>
            <w:top w:val="nil"/>
            <w:left w:val="nil"/>
            <w:bottom w:val="nil"/>
            <w:right w:val="nil"/>
          </w:tcBorders>
        </w:tcPr>
        <w:p w14:paraId="107F051A"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3F37622"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E07DF53"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BCC9E22"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62904067">
    <w:abstractNumId w:val="0"/>
  </w:num>
  <w:num w:numId="2" w16cid:durableId="796991279">
    <w:abstractNumId w:val="2"/>
  </w:num>
  <w:num w:numId="3" w16cid:durableId="1765953537">
    <w:abstractNumId w:val="5"/>
  </w:num>
  <w:num w:numId="4" w16cid:durableId="1449473149">
    <w:abstractNumId w:val="1"/>
  </w:num>
  <w:num w:numId="5" w16cid:durableId="1942645961">
    <w:abstractNumId w:val="3"/>
  </w:num>
  <w:num w:numId="6" w16cid:durableId="1098719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324F6"/>
    <w:rsid w:val="00040F27"/>
    <w:rsid w:val="00041809"/>
    <w:rsid w:val="00050706"/>
    <w:rsid w:val="000A2F82"/>
    <w:rsid w:val="000C587E"/>
    <w:rsid w:val="001202BF"/>
    <w:rsid w:val="00191F15"/>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7934E9"/>
    <w:rsid w:val="008539F6"/>
    <w:rsid w:val="009378F7"/>
    <w:rsid w:val="00946E78"/>
    <w:rsid w:val="00960A7F"/>
    <w:rsid w:val="009A3C06"/>
    <w:rsid w:val="00A076F3"/>
    <w:rsid w:val="00B0399B"/>
    <w:rsid w:val="00B340E1"/>
    <w:rsid w:val="00B4008E"/>
    <w:rsid w:val="00C62521"/>
    <w:rsid w:val="00D22182"/>
    <w:rsid w:val="00D608E0"/>
    <w:rsid w:val="00D67975"/>
    <w:rsid w:val="00E9214A"/>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65E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1618</Words>
  <Characters>8899</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 VALLEJOS MULLER</cp:lastModifiedBy>
  <cp:revision>10</cp:revision>
  <dcterms:created xsi:type="dcterms:W3CDTF">2022-08-24T18:22:00Z</dcterms:created>
  <dcterms:modified xsi:type="dcterms:W3CDTF">2026-10-08T12:17:00Z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