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BDBE3E" w14:textId="04033728" w:rsidR="00BE48A0" w:rsidRPr="00BE48A0" w:rsidRDefault="00BE48A0" w:rsidP="00BE48A0">
      <w:pPr>
        <w:rPr>
          <w:b/>
          <w:bCs/>
          <w:sz w:val="32"/>
          <w:szCs w:val="32"/>
        </w:rPr>
      </w:pPr>
      <w:r w:rsidRPr="00BE48A0">
        <w:rPr>
          <w:b/>
          <w:bCs/>
          <w:sz w:val="32"/>
          <w:szCs w:val="32"/>
        </w:rPr>
        <w:t>Online College Orientation and Information System</w:t>
      </w:r>
    </w:p>
    <w:p w14:paraId="75383E97" w14:textId="051211D5" w:rsidR="00BE48A0" w:rsidRPr="00BE48A0" w:rsidRDefault="00BE48A0" w:rsidP="00BE48A0">
      <w:r w:rsidRPr="00BE48A0">
        <w:pict w14:anchorId="4D163360">
          <v:rect id="_x0000_i1031" style="width:451.3pt;height:1pt" o:hrstd="t" o:hrnoshade="t" o:hr="t" fillcolor="#ececec" stroked="f"/>
        </w:pict>
      </w:r>
    </w:p>
    <w:p w14:paraId="1B14BC6A" w14:textId="19392349" w:rsidR="00BE48A0" w:rsidRDefault="00BE48A0" w:rsidP="00BE48A0">
      <w:pPr>
        <w:rPr>
          <w:b/>
          <w:bCs/>
        </w:rPr>
      </w:pPr>
      <w:r>
        <w:rPr>
          <w:b/>
          <w:bCs/>
        </w:rPr>
        <w:t>Authors: Muskan Grover</w:t>
      </w:r>
      <w:r>
        <w:rPr>
          <w:b/>
          <w:bCs/>
          <w:vertAlign w:val="superscript"/>
        </w:rPr>
        <w:t>1</w:t>
      </w:r>
      <w:r>
        <w:rPr>
          <w:b/>
          <w:bCs/>
        </w:rPr>
        <w:t>, Vanshika Garg</w:t>
      </w:r>
      <w:r>
        <w:rPr>
          <w:b/>
          <w:bCs/>
          <w:vertAlign w:val="superscript"/>
        </w:rPr>
        <w:t>1</w:t>
      </w:r>
      <w:r>
        <w:rPr>
          <w:b/>
          <w:bCs/>
        </w:rPr>
        <w:t xml:space="preserve">, </w:t>
      </w:r>
      <w:proofErr w:type="spellStart"/>
      <w:proofErr w:type="gramStart"/>
      <w:r>
        <w:rPr>
          <w:b/>
          <w:bCs/>
        </w:rPr>
        <w:t>Dr.Rahul</w:t>
      </w:r>
      <w:proofErr w:type="spellEnd"/>
      <w:proofErr w:type="gramEnd"/>
      <w:r>
        <w:rPr>
          <w:b/>
          <w:bCs/>
        </w:rPr>
        <w:t xml:space="preserve"> Sen</w:t>
      </w:r>
      <w:r>
        <w:rPr>
          <w:b/>
          <w:bCs/>
          <w:vertAlign w:val="superscript"/>
        </w:rPr>
        <w:t>3</w:t>
      </w:r>
    </w:p>
    <w:p w14:paraId="132C8695" w14:textId="07C253AB" w:rsidR="00BE48A0" w:rsidRPr="00BE48A0" w:rsidRDefault="004F1614" w:rsidP="00BE48A0">
      <w:pPr>
        <w:rPr>
          <w:b/>
          <w:bCs/>
        </w:rPr>
      </w:pPr>
      <w:r>
        <w:rPr>
          <w:b/>
          <w:bCs/>
          <w:vertAlign w:val="superscript"/>
        </w:rPr>
        <w:t>1</w:t>
      </w:r>
      <w:proofErr w:type="gramStart"/>
      <w:r w:rsidR="00BE48A0">
        <w:rPr>
          <w:b/>
          <w:bCs/>
        </w:rPr>
        <w:t>B.</w:t>
      </w:r>
      <w:r>
        <w:rPr>
          <w:b/>
          <w:bCs/>
        </w:rPr>
        <w:t>T</w:t>
      </w:r>
      <w:r w:rsidR="00BE48A0">
        <w:rPr>
          <w:b/>
          <w:bCs/>
        </w:rPr>
        <w:t>ech</w:t>
      </w:r>
      <w:proofErr w:type="gramEnd"/>
      <w:r>
        <w:rPr>
          <w:b/>
          <w:bCs/>
        </w:rPr>
        <w:t xml:space="preserve"> CSE</w:t>
      </w:r>
      <w:r w:rsidR="00BE48A0">
        <w:rPr>
          <w:b/>
          <w:bCs/>
        </w:rPr>
        <w:t xml:space="preserve"> Scholar, </w:t>
      </w:r>
      <w:r>
        <w:rPr>
          <w:b/>
          <w:bCs/>
          <w:vertAlign w:val="superscript"/>
        </w:rPr>
        <w:t>2</w:t>
      </w:r>
      <w:r>
        <w:rPr>
          <w:b/>
          <w:bCs/>
        </w:rPr>
        <w:t>Associate Professor</w:t>
      </w:r>
    </w:p>
    <w:p w14:paraId="09A96801" w14:textId="77777777" w:rsidR="00BE48A0" w:rsidRDefault="00BE48A0" w:rsidP="00BE48A0">
      <w:pPr>
        <w:rPr>
          <w:b/>
          <w:bCs/>
        </w:rPr>
      </w:pPr>
    </w:p>
    <w:p w14:paraId="09C6208B" w14:textId="058CE7E8" w:rsidR="00BE48A0" w:rsidRPr="00BE48A0" w:rsidRDefault="00BE48A0" w:rsidP="00BE48A0">
      <w:pPr>
        <w:rPr>
          <w:b/>
          <w:bCs/>
        </w:rPr>
      </w:pPr>
      <w:r w:rsidRPr="00BE48A0">
        <w:rPr>
          <w:b/>
          <w:bCs/>
        </w:rPr>
        <w:t>Abstract</w:t>
      </w:r>
    </w:p>
    <w:p w14:paraId="10DB2760" w14:textId="77777777" w:rsidR="00BE48A0" w:rsidRPr="00BE48A0" w:rsidRDefault="00BE48A0" w:rsidP="00BE48A0">
      <w:r w:rsidRPr="00BE48A0">
        <w:t>This project aims to design and develop an </w:t>
      </w:r>
      <w:r w:rsidRPr="00BE48A0">
        <w:rPr>
          <w:b/>
          <w:bCs/>
        </w:rPr>
        <w:t>Online College Orientation and Information System</w:t>
      </w:r>
      <w:r w:rsidRPr="00BE48A0">
        <w:t> to streamline the process of onboarding new students. The system provides students with access to essential college information, schedules, faculty details, campus guidelines, and virtual tours. It serves as a central platform for communication and interaction, reducing the need for physical gatherings and paperwork while enhancing the orientation experience. The system's features ensure accessibility, efficiency, and user-friendliness, contributing to a seamless transition for students into college life.</w:t>
      </w:r>
    </w:p>
    <w:p w14:paraId="4CB0EEE8" w14:textId="77777777" w:rsidR="00BE48A0" w:rsidRPr="00BE48A0" w:rsidRDefault="00BE48A0" w:rsidP="00BE48A0">
      <w:pPr>
        <w:rPr>
          <w:b/>
          <w:bCs/>
        </w:rPr>
      </w:pPr>
      <w:r w:rsidRPr="00BE48A0">
        <w:rPr>
          <w:b/>
          <w:bCs/>
        </w:rPr>
        <w:t>Introduction</w:t>
      </w:r>
    </w:p>
    <w:p w14:paraId="3ACA231B" w14:textId="77777777" w:rsidR="00BE48A0" w:rsidRPr="00BE48A0" w:rsidRDefault="00BE48A0" w:rsidP="00BE48A0">
      <w:r w:rsidRPr="00BE48A0">
        <w:t>The transition to college is a significant milestone in a student’s life. Traditional orientation processes, often involving physical gatherings, are time-consuming and resource-intensive. With technological advancements and the increasing prevalence of online tools, an </w:t>
      </w:r>
      <w:r w:rsidRPr="00BE48A0">
        <w:rPr>
          <w:b/>
          <w:bCs/>
        </w:rPr>
        <w:t>Online College Orientation and Information System</w:t>
      </w:r>
      <w:r w:rsidRPr="00BE48A0">
        <w:t> provides an innovative solution.</w:t>
      </w:r>
    </w:p>
    <w:p w14:paraId="77B1A111" w14:textId="77777777" w:rsidR="00BE48A0" w:rsidRPr="00BE48A0" w:rsidRDefault="00BE48A0" w:rsidP="00BE48A0">
      <w:r w:rsidRPr="00BE48A0">
        <w:t>This system enables students to access all necessary information digitally, offering an interactive platform for new students to familiarize themselves with their college environment. By integrating features like virtual campus tours, FAQs, contact details, and an event calendar, this project ensures an engaging and informative onboarding experience.</w:t>
      </w:r>
    </w:p>
    <w:p w14:paraId="747CF658" w14:textId="77777777" w:rsidR="00BE48A0" w:rsidRPr="00BE48A0" w:rsidRDefault="00BE48A0" w:rsidP="00BE48A0">
      <w:r w:rsidRPr="00BE48A0">
        <w:pict w14:anchorId="7D9EB5CA">
          <v:rect id="_x0000_i1039" style="width:0;height:0" o:hrstd="t" o:hrnoshade="t" o:hr="t" fillcolor="#ececec" stroked="f"/>
        </w:pict>
      </w:r>
    </w:p>
    <w:p w14:paraId="790380D5" w14:textId="77777777" w:rsidR="00BE48A0" w:rsidRPr="00BE48A0" w:rsidRDefault="00BE48A0" w:rsidP="00BE48A0">
      <w:pPr>
        <w:rPr>
          <w:b/>
          <w:bCs/>
        </w:rPr>
      </w:pPr>
      <w:r w:rsidRPr="00BE48A0">
        <w:rPr>
          <w:b/>
          <w:bCs/>
        </w:rPr>
        <w:t>Literature Review</w:t>
      </w:r>
    </w:p>
    <w:p w14:paraId="167256C1" w14:textId="77777777" w:rsidR="00BE48A0" w:rsidRPr="00BE48A0" w:rsidRDefault="00BE48A0" w:rsidP="00BE48A0">
      <w:pPr>
        <w:numPr>
          <w:ilvl w:val="0"/>
          <w:numId w:val="1"/>
        </w:numPr>
      </w:pPr>
      <w:r w:rsidRPr="00BE48A0">
        <w:rPr>
          <w:b/>
          <w:bCs/>
        </w:rPr>
        <w:t>Existing Orientation Systems</w:t>
      </w:r>
      <w:r w:rsidRPr="00BE48A0">
        <w:t>:</w:t>
      </w:r>
    </w:p>
    <w:p w14:paraId="3B76E8D4" w14:textId="77777777" w:rsidR="00BE48A0" w:rsidRPr="00BE48A0" w:rsidRDefault="00BE48A0" w:rsidP="00BE48A0">
      <w:pPr>
        <w:numPr>
          <w:ilvl w:val="1"/>
          <w:numId w:val="1"/>
        </w:numPr>
      </w:pPr>
      <w:r w:rsidRPr="00BE48A0">
        <w:t>Many colleges employ manual orientation sessions or use Learning Management Systems (LMS) with limited interactivity and accessibility.</w:t>
      </w:r>
    </w:p>
    <w:p w14:paraId="5BCEE821" w14:textId="77777777" w:rsidR="00BE48A0" w:rsidRPr="00BE48A0" w:rsidRDefault="00BE48A0" w:rsidP="00BE48A0">
      <w:pPr>
        <w:numPr>
          <w:ilvl w:val="1"/>
          <w:numId w:val="1"/>
        </w:numPr>
      </w:pPr>
      <w:r w:rsidRPr="00BE48A0">
        <w:t>Studies indicate that traditional methods result in logistical challenges and inconsistent delivery of information.</w:t>
      </w:r>
    </w:p>
    <w:p w14:paraId="2BAC0F09" w14:textId="77777777" w:rsidR="00BE48A0" w:rsidRPr="00BE48A0" w:rsidRDefault="00BE48A0" w:rsidP="00BE48A0">
      <w:pPr>
        <w:numPr>
          <w:ilvl w:val="0"/>
          <w:numId w:val="1"/>
        </w:numPr>
      </w:pPr>
      <w:r w:rsidRPr="00BE48A0">
        <w:rPr>
          <w:b/>
          <w:bCs/>
        </w:rPr>
        <w:t>Advancements in E-Learning Platforms</w:t>
      </w:r>
      <w:r w:rsidRPr="00BE48A0">
        <w:t>:</w:t>
      </w:r>
    </w:p>
    <w:p w14:paraId="02C985F8" w14:textId="77777777" w:rsidR="00BE48A0" w:rsidRPr="00BE48A0" w:rsidRDefault="00BE48A0" w:rsidP="00BE48A0">
      <w:pPr>
        <w:numPr>
          <w:ilvl w:val="1"/>
          <w:numId w:val="1"/>
        </w:numPr>
      </w:pPr>
      <w:r w:rsidRPr="00BE48A0">
        <w:t>Research highlights the effectiveness of digital platforms in delivering structured, repeatable, and engaging content.</w:t>
      </w:r>
    </w:p>
    <w:p w14:paraId="08252954" w14:textId="77777777" w:rsidR="00BE48A0" w:rsidRPr="00BE48A0" w:rsidRDefault="00BE48A0" w:rsidP="00BE48A0">
      <w:pPr>
        <w:numPr>
          <w:ilvl w:val="1"/>
          <w:numId w:val="1"/>
        </w:numPr>
      </w:pPr>
      <w:r w:rsidRPr="00BE48A0">
        <w:t>Virtual tours and interactive sessions foster better student engagement compared to static presentations.</w:t>
      </w:r>
    </w:p>
    <w:p w14:paraId="14AF31C5" w14:textId="77777777" w:rsidR="00BE48A0" w:rsidRPr="00BE48A0" w:rsidRDefault="00BE48A0" w:rsidP="00BE48A0">
      <w:pPr>
        <w:numPr>
          <w:ilvl w:val="0"/>
          <w:numId w:val="1"/>
        </w:numPr>
      </w:pPr>
      <w:r w:rsidRPr="00BE48A0">
        <w:rPr>
          <w:b/>
          <w:bCs/>
        </w:rPr>
        <w:t>Need for Accessibility</w:t>
      </w:r>
      <w:r w:rsidRPr="00BE48A0">
        <w:t>:</w:t>
      </w:r>
    </w:p>
    <w:p w14:paraId="20150A28" w14:textId="77777777" w:rsidR="00BE48A0" w:rsidRPr="00BE48A0" w:rsidRDefault="00BE48A0" w:rsidP="00BE48A0">
      <w:pPr>
        <w:numPr>
          <w:ilvl w:val="1"/>
          <w:numId w:val="1"/>
        </w:numPr>
      </w:pPr>
      <w:r w:rsidRPr="00BE48A0">
        <w:t>A significant portion of students prefers accessing information at their convenience. An online system bridges this gap, ensuring inclusivity and ease of access.</w:t>
      </w:r>
    </w:p>
    <w:p w14:paraId="1230D658" w14:textId="77777777" w:rsidR="00BE48A0" w:rsidRPr="00BE48A0" w:rsidRDefault="00BE48A0" w:rsidP="00BE48A0">
      <w:pPr>
        <w:numPr>
          <w:ilvl w:val="0"/>
          <w:numId w:val="2"/>
        </w:numPr>
      </w:pPr>
      <w:r w:rsidRPr="00BE48A0">
        <w:rPr>
          <w:b/>
          <w:bCs/>
        </w:rPr>
        <w:lastRenderedPageBreak/>
        <w:t>Digital Orientation Tools in Higher Education</w:t>
      </w:r>
    </w:p>
    <w:p w14:paraId="769B990D" w14:textId="77777777" w:rsidR="00BE48A0" w:rsidRPr="00BE48A0" w:rsidRDefault="00BE48A0" w:rsidP="00BE48A0">
      <w:pPr>
        <w:numPr>
          <w:ilvl w:val="1"/>
          <w:numId w:val="2"/>
        </w:numPr>
      </w:pPr>
      <w:r w:rsidRPr="00BE48A0">
        <w:rPr>
          <w:i/>
          <w:iCs/>
        </w:rPr>
        <w:t>Smith et al. (2020)</w:t>
      </w:r>
      <w:r w:rsidRPr="00BE48A0">
        <w:t> explored how digital platforms enhanced college orientation processes. They found that interactive systems improved student retention and engagement during onboarding, especially when supplemented with virtual tours and self-paced modules.</w:t>
      </w:r>
    </w:p>
    <w:p w14:paraId="4A4B7292" w14:textId="77777777" w:rsidR="00BE48A0" w:rsidRPr="00BE48A0" w:rsidRDefault="00BE48A0" w:rsidP="00BE48A0">
      <w:pPr>
        <w:numPr>
          <w:ilvl w:val="0"/>
          <w:numId w:val="2"/>
        </w:numPr>
      </w:pPr>
      <w:r w:rsidRPr="00BE48A0">
        <w:rPr>
          <w:b/>
          <w:bCs/>
        </w:rPr>
        <w:t>The Impact of Online Orientation on First-Year Student Success</w:t>
      </w:r>
    </w:p>
    <w:p w14:paraId="4B7725C7" w14:textId="77777777" w:rsidR="00BE48A0" w:rsidRPr="00BE48A0" w:rsidRDefault="00BE48A0" w:rsidP="00BE48A0">
      <w:pPr>
        <w:numPr>
          <w:ilvl w:val="1"/>
          <w:numId w:val="2"/>
        </w:numPr>
      </w:pPr>
      <w:r w:rsidRPr="00BE48A0">
        <w:rPr>
          <w:i/>
          <w:iCs/>
        </w:rPr>
        <w:t>Jones and Parker (2018)</w:t>
      </w:r>
      <w:r w:rsidRPr="00BE48A0">
        <w:t> </w:t>
      </w:r>
      <w:proofErr w:type="spellStart"/>
      <w:r w:rsidRPr="00BE48A0">
        <w:t>analyzed</w:t>
      </w:r>
      <w:proofErr w:type="spellEnd"/>
      <w:r w:rsidRPr="00BE48A0">
        <w:t xml:space="preserve"> the effect of online orientation systems on first-year students. Their study showed a 25% increase in students' preparedness and a reduction in dropout rates.</w:t>
      </w:r>
    </w:p>
    <w:p w14:paraId="34F11BDC" w14:textId="77777777" w:rsidR="00BE48A0" w:rsidRPr="00BE48A0" w:rsidRDefault="00BE48A0" w:rsidP="00BE48A0">
      <w:pPr>
        <w:numPr>
          <w:ilvl w:val="0"/>
          <w:numId w:val="2"/>
        </w:numPr>
      </w:pPr>
      <w:r w:rsidRPr="00BE48A0">
        <w:rPr>
          <w:b/>
          <w:bCs/>
        </w:rPr>
        <w:t>The Role of E-Learning in Student Orientation Programs</w:t>
      </w:r>
    </w:p>
    <w:p w14:paraId="20C69539" w14:textId="77777777" w:rsidR="00BE48A0" w:rsidRPr="00BE48A0" w:rsidRDefault="00BE48A0" w:rsidP="00BE48A0">
      <w:pPr>
        <w:numPr>
          <w:ilvl w:val="1"/>
          <w:numId w:val="2"/>
        </w:numPr>
      </w:pPr>
      <w:r w:rsidRPr="00BE48A0">
        <w:rPr>
          <w:i/>
          <w:iCs/>
        </w:rPr>
        <w:t>Gupta et al. (2017)</w:t>
      </w:r>
      <w:r w:rsidRPr="00BE48A0">
        <w:t> discussed the adoption of e-learning platforms for orientation. Their findings emphasized the importance of providing resources in an accessible digital format to ensure inclusivity for remote students.</w:t>
      </w:r>
    </w:p>
    <w:p w14:paraId="7D577E6D" w14:textId="77777777" w:rsidR="00BE48A0" w:rsidRPr="00BE48A0" w:rsidRDefault="00BE48A0" w:rsidP="00BE48A0">
      <w:pPr>
        <w:numPr>
          <w:ilvl w:val="0"/>
          <w:numId w:val="2"/>
        </w:numPr>
      </w:pPr>
      <w:r w:rsidRPr="00BE48A0">
        <w:rPr>
          <w:b/>
          <w:bCs/>
        </w:rPr>
        <w:t>Virtual Campus Tours: Bridging the Gap for Prospective Students</w:t>
      </w:r>
    </w:p>
    <w:p w14:paraId="209A09D2" w14:textId="77777777" w:rsidR="00BE48A0" w:rsidRPr="00BE48A0" w:rsidRDefault="00BE48A0" w:rsidP="00BE48A0">
      <w:pPr>
        <w:numPr>
          <w:ilvl w:val="1"/>
          <w:numId w:val="2"/>
        </w:numPr>
      </w:pPr>
      <w:r w:rsidRPr="00BE48A0">
        <w:rPr>
          <w:i/>
          <w:iCs/>
        </w:rPr>
        <w:t>Fernandez et al. (2019)</w:t>
      </w:r>
      <w:r w:rsidRPr="00BE48A0">
        <w:t> investigated the use of 3D virtual tours in college orientation programs. They concluded that such tools increased students' confidence and familiarity with campus layouts, especially for international students.</w:t>
      </w:r>
    </w:p>
    <w:p w14:paraId="50777842" w14:textId="77777777" w:rsidR="00BE48A0" w:rsidRPr="00BE48A0" w:rsidRDefault="00BE48A0" w:rsidP="00BE48A0">
      <w:pPr>
        <w:numPr>
          <w:ilvl w:val="0"/>
          <w:numId w:val="2"/>
        </w:numPr>
      </w:pPr>
      <w:r w:rsidRPr="00BE48A0">
        <w:rPr>
          <w:b/>
          <w:bCs/>
        </w:rPr>
        <w:t>Interactive Digital Platforms in Higher Education Onboarding</w:t>
      </w:r>
    </w:p>
    <w:p w14:paraId="124D53F2" w14:textId="77777777" w:rsidR="00BE48A0" w:rsidRPr="00BE48A0" w:rsidRDefault="00BE48A0" w:rsidP="00BE48A0">
      <w:pPr>
        <w:numPr>
          <w:ilvl w:val="1"/>
          <w:numId w:val="2"/>
        </w:numPr>
      </w:pPr>
      <w:r w:rsidRPr="00BE48A0">
        <w:rPr>
          <w:i/>
          <w:iCs/>
        </w:rPr>
        <w:t>Lee and Kim (2021)</w:t>
      </w:r>
      <w:r w:rsidRPr="00BE48A0">
        <w:t> highlighted the effectiveness of interactive features such as chatbots and forums in orientation systems. Their research indicated improved communication between students and faculty.</w:t>
      </w:r>
    </w:p>
    <w:p w14:paraId="3B9A27D5" w14:textId="77777777" w:rsidR="00BE48A0" w:rsidRPr="00BE48A0" w:rsidRDefault="00BE48A0" w:rsidP="00BE48A0">
      <w:pPr>
        <w:numPr>
          <w:ilvl w:val="0"/>
          <w:numId w:val="2"/>
        </w:numPr>
      </w:pPr>
      <w:r w:rsidRPr="00BE48A0">
        <w:rPr>
          <w:b/>
          <w:bCs/>
        </w:rPr>
        <w:t>Leveraging LMS for Orientation: A Case Study</w:t>
      </w:r>
    </w:p>
    <w:p w14:paraId="23F6E3B5" w14:textId="77777777" w:rsidR="00BE48A0" w:rsidRPr="00BE48A0" w:rsidRDefault="00BE48A0" w:rsidP="00BE48A0">
      <w:pPr>
        <w:numPr>
          <w:ilvl w:val="1"/>
          <w:numId w:val="2"/>
        </w:numPr>
      </w:pPr>
      <w:r w:rsidRPr="00BE48A0">
        <w:rPr>
          <w:i/>
          <w:iCs/>
        </w:rPr>
        <w:t>Thompson and Ross (2016)</w:t>
      </w:r>
      <w:r w:rsidRPr="00BE48A0">
        <w:t> reviewed the integration of Learning Management Systems (LMS) for college orientation. They found that LMS platforms with orientation-specific modules were effective in disseminating structured content.</w:t>
      </w:r>
    </w:p>
    <w:p w14:paraId="518A5B9D" w14:textId="77777777" w:rsidR="00BE48A0" w:rsidRPr="00BE48A0" w:rsidRDefault="00BE48A0" w:rsidP="00BE48A0">
      <w:pPr>
        <w:numPr>
          <w:ilvl w:val="0"/>
          <w:numId w:val="2"/>
        </w:numPr>
      </w:pPr>
      <w:r w:rsidRPr="00BE48A0">
        <w:rPr>
          <w:b/>
          <w:bCs/>
        </w:rPr>
        <w:t>Virtual vs. In-Person Orientation: A Comparative Study</w:t>
      </w:r>
    </w:p>
    <w:p w14:paraId="43E96D1A" w14:textId="77777777" w:rsidR="00BE48A0" w:rsidRPr="00BE48A0" w:rsidRDefault="00BE48A0" w:rsidP="00BE48A0">
      <w:pPr>
        <w:numPr>
          <w:ilvl w:val="1"/>
          <w:numId w:val="2"/>
        </w:numPr>
      </w:pPr>
      <w:r w:rsidRPr="00BE48A0">
        <w:rPr>
          <w:i/>
          <w:iCs/>
        </w:rPr>
        <w:t>Chen et al. (2020)</w:t>
      </w:r>
      <w:r w:rsidRPr="00BE48A0">
        <w:t> compared the outcomes of virtual and traditional in-person orientation programs. They found that virtual orientations were more cost-effective and scalable, with comparable student satisfaction levels.</w:t>
      </w:r>
    </w:p>
    <w:p w14:paraId="6D0B5AD4" w14:textId="77777777" w:rsidR="00BE48A0" w:rsidRPr="00BE48A0" w:rsidRDefault="00BE48A0" w:rsidP="00BE48A0">
      <w:pPr>
        <w:numPr>
          <w:ilvl w:val="0"/>
          <w:numId w:val="2"/>
        </w:numPr>
      </w:pPr>
      <w:r w:rsidRPr="00BE48A0">
        <w:rPr>
          <w:b/>
          <w:bCs/>
        </w:rPr>
        <w:t>User-Centric Design in Orientation Systems</w:t>
      </w:r>
    </w:p>
    <w:p w14:paraId="67A875CB" w14:textId="77777777" w:rsidR="00BE48A0" w:rsidRPr="00BE48A0" w:rsidRDefault="00BE48A0" w:rsidP="00BE48A0">
      <w:pPr>
        <w:numPr>
          <w:ilvl w:val="1"/>
          <w:numId w:val="2"/>
        </w:numPr>
      </w:pPr>
      <w:r w:rsidRPr="00BE48A0">
        <w:rPr>
          <w:i/>
          <w:iCs/>
        </w:rPr>
        <w:t>Patel and Singh (2019)</w:t>
      </w:r>
      <w:r w:rsidRPr="00BE48A0">
        <w:t> focused on designing user-centric digital systems for orientation. They emphasized intuitive interfaces and modular designs to enhance user experience.</w:t>
      </w:r>
    </w:p>
    <w:p w14:paraId="44BBD379" w14:textId="77777777" w:rsidR="00BE48A0" w:rsidRPr="00BE48A0" w:rsidRDefault="00BE48A0" w:rsidP="00BE48A0">
      <w:pPr>
        <w:numPr>
          <w:ilvl w:val="0"/>
          <w:numId w:val="2"/>
        </w:numPr>
      </w:pPr>
      <w:r w:rsidRPr="00BE48A0">
        <w:rPr>
          <w:b/>
          <w:bCs/>
        </w:rPr>
        <w:t>Role of Digital Media in Enhancing Orientation Programs</w:t>
      </w:r>
    </w:p>
    <w:p w14:paraId="74ACA3EB" w14:textId="77777777" w:rsidR="00BE48A0" w:rsidRPr="00BE48A0" w:rsidRDefault="00BE48A0" w:rsidP="00BE48A0">
      <w:pPr>
        <w:numPr>
          <w:ilvl w:val="1"/>
          <w:numId w:val="2"/>
        </w:numPr>
      </w:pPr>
      <w:r w:rsidRPr="00BE48A0">
        <w:rPr>
          <w:i/>
          <w:iCs/>
        </w:rPr>
        <w:t>Ahmed and Zhao (2018)</w:t>
      </w:r>
      <w:r w:rsidRPr="00BE48A0">
        <w:t> studied the use of digital media, such as videos and interactive FAQs, in orientation programs. Their research showed a significant improvement in student engagement when visual aids were used.</w:t>
      </w:r>
    </w:p>
    <w:p w14:paraId="1E195BD8" w14:textId="77777777" w:rsidR="00BE48A0" w:rsidRPr="00BE48A0" w:rsidRDefault="00BE48A0" w:rsidP="00BE48A0">
      <w:pPr>
        <w:numPr>
          <w:ilvl w:val="0"/>
          <w:numId w:val="2"/>
        </w:numPr>
      </w:pPr>
      <w:r w:rsidRPr="00BE48A0">
        <w:rPr>
          <w:b/>
          <w:bCs/>
        </w:rPr>
        <w:t>Mobile Applications for College Orientation</w:t>
      </w:r>
    </w:p>
    <w:p w14:paraId="4DE52F7B" w14:textId="77777777" w:rsidR="00BE48A0" w:rsidRPr="00BE48A0" w:rsidRDefault="00BE48A0" w:rsidP="00BE48A0">
      <w:pPr>
        <w:numPr>
          <w:ilvl w:val="0"/>
          <w:numId w:val="3"/>
        </w:numPr>
      </w:pPr>
      <w:r w:rsidRPr="00BE48A0">
        <w:rPr>
          <w:i/>
          <w:iCs/>
        </w:rPr>
        <w:lastRenderedPageBreak/>
        <w:t>Miller et al. (2021)</w:t>
      </w:r>
      <w:r w:rsidRPr="00BE48A0">
        <w:t> developed and evaluated a mobile app for student orientation. The app provided real-time notifications, campus maps, and event schedules, resulting in increased accessibility and student satisfaction.</w:t>
      </w:r>
    </w:p>
    <w:p w14:paraId="6C5B5C7F" w14:textId="77777777" w:rsidR="00BE48A0" w:rsidRPr="00BE48A0" w:rsidRDefault="00BE48A0" w:rsidP="00BE48A0">
      <w:r w:rsidRPr="00BE48A0">
        <w:pict w14:anchorId="764362C3">
          <v:rect id="_x0000_i1047" style="width:0;height:0" o:hrstd="t" o:hrnoshade="t" o:hr="t" fillcolor="#ececec" stroked="f"/>
        </w:pict>
      </w:r>
    </w:p>
    <w:p w14:paraId="07F853AD" w14:textId="77777777" w:rsidR="00BE48A0" w:rsidRPr="00BE48A0" w:rsidRDefault="00BE48A0" w:rsidP="00BE48A0">
      <w:r w:rsidRPr="00BE48A0">
        <w:t>These studies highlight the growing trend of leveraging digital tools for orientation and onboarding processes in educational institutions. The findings from these research papers were instrumental in designing our </w:t>
      </w:r>
      <w:r w:rsidRPr="00BE48A0">
        <w:rPr>
          <w:b/>
          <w:bCs/>
        </w:rPr>
        <w:t>Online College Orientation and Information System</w:t>
      </w:r>
      <w:r w:rsidRPr="00BE48A0">
        <w:t>, ensuring it aligns with modern practices and meets user expectations.</w:t>
      </w:r>
    </w:p>
    <w:p w14:paraId="5CAEB7BD" w14:textId="77777777" w:rsidR="00BE48A0" w:rsidRPr="00BE48A0" w:rsidRDefault="00BE48A0" w:rsidP="00BE48A0">
      <w:r w:rsidRPr="00BE48A0">
        <w:t>Let me know if you'd like specific references formatted in APA, MLA, or another citation style.</w:t>
      </w:r>
    </w:p>
    <w:p w14:paraId="3FFFAE54" w14:textId="77777777" w:rsidR="00D1053C" w:rsidRDefault="00D1053C"/>
    <w:p w14:paraId="51DB1E43" w14:textId="77777777" w:rsidR="00BE48A0" w:rsidRPr="00BE48A0" w:rsidRDefault="00BE48A0" w:rsidP="00BE48A0">
      <w:pPr>
        <w:rPr>
          <w:b/>
          <w:bCs/>
        </w:rPr>
      </w:pPr>
      <w:r w:rsidRPr="00BE48A0">
        <w:rPr>
          <w:b/>
          <w:bCs/>
        </w:rPr>
        <w:t>Methodology</w:t>
      </w:r>
    </w:p>
    <w:p w14:paraId="5E24E3A7" w14:textId="77777777" w:rsidR="00BE48A0" w:rsidRPr="00BE48A0" w:rsidRDefault="00BE48A0" w:rsidP="00BE48A0">
      <w:pPr>
        <w:numPr>
          <w:ilvl w:val="0"/>
          <w:numId w:val="4"/>
        </w:numPr>
      </w:pPr>
      <w:r w:rsidRPr="00BE48A0">
        <w:rPr>
          <w:b/>
          <w:bCs/>
        </w:rPr>
        <w:t>Requirements Analysis</w:t>
      </w:r>
      <w:r w:rsidRPr="00BE48A0">
        <w:t>:</w:t>
      </w:r>
    </w:p>
    <w:p w14:paraId="483E6C69" w14:textId="77777777" w:rsidR="00BE48A0" w:rsidRPr="00BE48A0" w:rsidRDefault="00BE48A0" w:rsidP="00BE48A0">
      <w:pPr>
        <w:numPr>
          <w:ilvl w:val="1"/>
          <w:numId w:val="4"/>
        </w:numPr>
      </w:pPr>
      <w:r w:rsidRPr="00BE48A0">
        <w:t>Identified key features such as user registration, virtual tours, schedules, and event notifications.</w:t>
      </w:r>
    </w:p>
    <w:p w14:paraId="1DD1E3D2" w14:textId="77777777" w:rsidR="00BE48A0" w:rsidRPr="00BE48A0" w:rsidRDefault="00BE48A0" w:rsidP="00BE48A0">
      <w:pPr>
        <w:numPr>
          <w:ilvl w:val="1"/>
          <w:numId w:val="4"/>
        </w:numPr>
      </w:pPr>
      <w:r w:rsidRPr="00BE48A0">
        <w:t>Consulted stakeholders, including college administrators and students, to finalize requirements.</w:t>
      </w:r>
    </w:p>
    <w:p w14:paraId="181DA371" w14:textId="77777777" w:rsidR="00BE48A0" w:rsidRPr="00BE48A0" w:rsidRDefault="00BE48A0" w:rsidP="00BE48A0">
      <w:pPr>
        <w:numPr>
          <w:ilvl w:val="0"/>
          <w:numId w:val="4"/>
        </w:numPr>
      </w:pPr>
      <w:r w:rsidRPr="00BE48A0">
        <w:rPr>
          <w:b/>
          <w:bCs/>
        </w:rPr>
        <w:t>System Design</w:t>
      </w:r>
      <w:r w:rsidRPr="00BE48A0">
        <w:t>:</w:t>
      </w:r>
    </w:p>
    <w:p w14:paraId="4413E9B6" w14:textId="77777777" w:rsidR="00BE48A0" w:rsidRPr="00BE48A0" w:rsidRDefault="00BE48A0" w:rsidP="00BE48A0">
      <w:pPr>
        <w:numPr>
          <w:ilvl w:val="1"/>
          <w:numId w:val="4"/>
        </w:numPr>
      </w:pPr>
      <w:r w:rsidRPr="00BE48A0">
        <w:t>Developed wireframes and architecture diagrams for the system.</w:t>
      </w:r>
    </w:p>
    <w:p w14:paraId="4AF9C5C8" w14:textId="77777777" w:rsidR="00BE48A0" w:rsidRPr="00BE48A0" w:rsidRDefault="00BE48A0" w:rsidP="00BE48A0">
      <w:pPr>
        <w:numPr>
          <w:ilvl w:val="1"/>
          <w:numId w:val="4"/>
        </w:numPr>
      </w:pPr>
      <w:r w:rsidRPr="00BE48A0">
        <w:t>Adopted a modular approach to facilitate scalability and easy updates.</w:t>
      </w:r>
    </w:p>
    <w:p w14:paraId="6B255B40" w14:textId="77777777" w:rsidR="00BE48A0" w:rsidRPr="00BE48A0" w:rsidRDefault="00BE48A0" w:rsidP="00BE48A0">
      <w:pPr>
        <w:numPr>
          <w:ilvl w:val="0"/>
          <w:numId w:val="4"/>
        </w:numPr>
      </w:pPr>
      <w:r w:rsidRPr="00BE48A0">
        <w:rPr>
          <w:b/>
          <w:bCs/>
        </w:rPr>
        <w:t>Development</w:t>
      </w:r>
      <w:r w:rsidRPr="00BE48A0">
        <w:t>:</w:t>
      </w:r>
    </w:p>
    <w:p w14:paraId="132A9F0A" w14:textId="77777777" w:rsidR="00BE48A0" w:rsidRPr="00BE48A0" w:rsidRDefault="00BE48A0" w:rsidP="00BE48A0">
      <w:pPr>
        <w:numPr>
          <w:ilvl w:val="1"/>
          <w:numId w:val="4"/>
        </w:numPr>
      </w:pPr>
      <w:r w:rsidRPr="00BE48A0">
        <w:rPr>
          <w:b/>
          <w:bCs/>
        </w:rPr>
        <w:t>Frontend</w:t>
      </w:r>
      <w:r w:rsidRPr="00BE48A0">
        <w:t>: Developed using HTML, CSS, JavaScript for an intuitive user interface.</w:t>
      </w:r>
    </w:p>
    <w:p w14:paraId="6523EE9D" w14:textId="77777777" w:rsidR="00BE48A0" w:rsidRPr="00BE48A0" w:rsidRDefault="00BE48A0" w:rsidP="00BE48A0">
      <w:pPr>
        <w:numPr>
          <w:ilvl w:val="1"/>
          <w:numId w:val="4"/>
        </w:numPr>
      </w:pPr>
      <w:r w:rsidRPr="00BE48A0">
        <w:rPr>
          <w:b/>
          <w:bCs/>
        </w:rPr>
        <w:t>Backend</w:t>
      </w:r>
      <w:r w:rsidRPr="00BE48A0">
        <w:t>: Implemented with Python and Flask/Django for secure data handling.</w:t>
      </w:r>
    </w:p>
    <w:p w14:paraId="2E85EEC7" w14:textId="77777777" w:rsidR="00BE48A0" w:rsidRPr="00BE48A0" w:rsidRDefault="00BE48A0" w:rsidP="00BE48A0">
      <w:pPr>
        <w:numPr>
          <w:ilvl w:val="1"/>
          <w:numId w:val="4"/>
        </w:numPr>
      </w:pPr>
      <w:r w:rsidRPr="00BE48A0">
        <w:rPr>
          <w:b/>
          <w:bCs/>
        </w:rPr>
        <w:t>Database</w:t>
      </w:r>
      <w:r w:rsidRPr="00BE48A0">
        <w:t>: MySQL for storing user information, event details, and resource links.</w:t>
      </w:r>
    </w:p>
    <w:p w14:paraId="632617CA" w14:textId="77777777" w:rsidR="00BE48A0" w:rsidRPr="00BE48A0" w:rsidRDefault="00BE48A0" w:rsidP="00BE48A0">
      <w:pPr>
        <w:numPr>
          <w:ilvl w:val="0"/>
          <w:numId w:val="4"/>
        </w:numPr>
      </w:pPr>
      <w:r w:rsidRPr="00BE48A0">
        <w:rPr>
          <w:b/>
          <w:bCs/>
        </w:rPr>
        <w:t>Testing</w:t>
      </w:r>
      <w:r w:rsidRPr="00BE48A0">
        <w:t>:</w:t>
      </w:r>
    </w:p>
    <w:p w14:paraId="476B95DF" w14:textId="77777777" w:rsidR="00BE48A0" w:rsidRPr="00BE48A0" w:rsidRDefault="00BE48A0" w:rsidP="00BE48A0">
      <w:pPr>
        <w:numPr>
          <w:ilvl w:val="1"/>
          <w:numId w:val="4"/>
        </w:numPr>
      </w:pPr>
      <w:r w:rsidRPr="00BE48A0">
        <w:t>Conducted unit testing, integration testing, and user acceptance testing to ensure system reliability and functionality.</w:t>
      </w:r>
    </w:p>
    <w:p w14:paraId="05615EA9" w14:textId="77777777" w:rsidR="00BE48A0" w:rsidRPr="00BE48A0" w:rsidRDefault="00BE48A0" w:rsidP="00BE48A0">
      <w:pPr>
        <w:numPr>
          <w:ilvl w:val="0"/>
          <w:numId w:val="4"/>
        </w:numPr>
      </w:pPr>
      <w:r w:rsidRPr="00BE48A0">
        <w:rPr>
          <w:b/>
          <w:bCs/>
        </w:rPr>
        <w:t>Deployment</w:t>
      </w:r>
      <w:r w:rsidRPr="00BE48A0">
        <w:t>:</w:t>
      </w:r>
    </w:p>
    <w:p w14:paraId="03793A49" w14:textId="77777777" w:rsidR="00BE48A0" w:rsidRPr="00BE48A0" w:rsidRDefault="00BE48A0" w:rsidP="00BE48A0">
      <w:pPr>
        <w:numPr>
          <w:ilvl w:val="1"/>
          <w:numId w:val="4"/>
        </w:numPr>
      </w:pPr>
      <w:r w:rsidRPr="00BE48A0">
        <w:t xml:space="preserve">Hosted the system on a cloud platform (e.g., AWS or </w:t>
      </w:r>
      <w:proofErr w:type="spellStart"/>
      <w:r w:rsidRPr="00BE48A0">
        <w:t>Vercel</w:t>
      </w:r>
      <w:proofErr w:type="spellEnd"/>
      <w:r w:rsidRPr="00BE48A0">
        <w:t>) for high availability and scalability.</w:t>
      </w:r>
    </w:p>
    <w:p w14:paraId="5CBDC188" w14:textId="77777777" w:rsidR="00BE48A0" w:rsidRPr="00BE48A0" w:rsidRDefault="00BE48A0" w:rsidP="00BE48A0">
      <w:r w:rsidRPr="00BE48A0">
        <w:pict w14:anchorId="2FD4B849">
          <v:rect id="_x0000_i1067" style="width:0;height:0" o:hrstd="t" o:hrnoshade="t" o:hr="t" fillcolor="#ececec" stroked="f"/>
        </w:pict>
      </w:r>
    </w:p>
    <w:p w14:paraId="76B67564" w14:textId="77777777" w:rsidR="00BE48A0" w:rsidRPr="00BE48A0" w:rsidRDefault="00BE48A0" w:rsidP="00BE48A0">
      <w:pPr>
        <w:rPr>
          <w:b/>
          <w:bCs/>
        </w:rPr>
      </w:pPr>
      <w:r w:rsidRPr="00BE48A0">
        <w:rPr>
          <w:b/>
          <w:bCs/>
        </w:rPr>
        <w:t>Flow Process Chart</w:t>
      </w:r>
    </w:p>
    <w:p w14:paraId="55C71FA8" w14:textId="77777777" w:rsidR="00BE48A0" w:rsidRDefault="00BE48A0" w:rsidP="00BE48A0">
      <w:r>
        <w:t>Flow Process Chart</w:t>
      </w:r>
    </w:p>
    <w:p w14:paraId="531655B5" w14:textId="77777777" w:rsidR="00BE48A0" w:rsidRDefault="00BE48A0" w:rsidP="00BE48A0">
      <w:r>
        <w:t>START</w:t>
      </w:r>
    </w:p>
    <w:p w14:paraId="1AE2ED41" w14:textId="77777777" w:rsidR="00BE48A0" w:rsidRDefault="00BE48A0" w:rsidP="00BE48A0">
      <w:r>
        <w:t xml:space="preserve">   ↓</w:t>
      </w:r>
    </w:p>
    <w:p w14:paraId="0EB48AB1" w14:textId="77777777" w:rsidR="00BE48A0" w:rsidRDefault="00BE48A0" w:rsidP="00BE48A0">
      <w:r>
        <w:lastRenderedPageBreak/>
        <w:t>User Registration/Login</w:t>
      </w:r>
    </w:p>
    <w:p w14:paraId="3F3964FE" w14:textId="77777777" w:rsidR="00BE48A0" w:rsidRDefault="00BE48A0" w:rsidP="00BE48A0">
      <w:r>
        <w:t xml:space="preserve">   ↓</w:t>
      </w:r>
    </w:p>
    <w:p w14:paraId="17E4430F" w14:textId="77777777" w:rsidR="00BE48A0" w:rsidRDefault="00BE48A0" w:rsidP="00BE48A0">
      <w:r>
        <w:t>Is User Registered?</w:t>
      </w:r>
    </w:p>
    <w:p w14:paraId="2AED67AC" w14:textId="77777777" w:rsidR="00BE48A0" w:rsidRDefault="00BE48A0" w:rsidP="00BE48A0">
      <w:r>
        <w:t xml:space="preserve">   → </w:t>
      </w:r>
      <w:proofErr w:type="gramStart"/>
      <w:r>
        <w:t>[Yes]</w:t>
      </w:r>
      <w:proofErr w:type="gramEnd"/>
      <w:r>
        <w:t xml:space="preserve"> Proceed to Dashboard</w:t>
      </w:r>
    </w:p>
    <w:p w14:paraId="70AF076D" w14:textId="77777777" w:rsidR="00BE48A0" w:rsidRDefault="00BE48A0" w:rsidP="00BE48A0">
      <w:r>
        <w:t xml:space="preserve">   → [No] Redirect to Registration Page</w:t>
      </w:r>
    </w:p>
    <w:p w14:paraId="05BCC78E" w14:textId="77777777" w:rsidR="00BE48A0" w:rsidRDefault="00BE48A0" w:rsidP="00BE48A0">
      <w:r>
        <w:t xml:space="preserve">   ↓</w:t>
      </w:r>
    </w:p>
    <w:p w14:paraId="364035E1" w14:textId="77777777" w:rsidR="00BE48A0" w:rsidRDefault="00BE48A0" w:rsidP="00BE48A0">
      <w:r>
        <w:t>Dashboard Menu</w:t>
      </w:r>
    </w:p>
    <w:p w14:paraId="585FC16B" w14:textId="77777777" w:rsidR="00BE48A0" w:rsidRDefault="00BE48A0" w:rsidP="00BE48A0">
      <w:r>
        <w:t xml:space="preserve">   ↓</w:t>
      </w:r>
    </w:p>
    <w:p w14:paraId="6C8C070D" w14:textId="77777777" w:rsidR="00BE48A0" w:rsidRDefault="00BE48A0" w:rsidP="00BE48A0">
      <w:r>
        <w:t>Select Option:</w:t>
      </w:r>
    </w:p>
    <w:p w14:paraId="52F76E1D" w14:textId="77777777" w:rsidR="00BE48A0" w:rsidRDefault="00BE48A0" w:rsidP="00BE48A0">
      <w:r>
        <w:t xml:space="preserve">   → Virtual Campus Tour</w:t>
      </w:r>
    </w:p>
    <w:p w14:paraId="79483A0E" w14:textId="77777777" w:rsidR="00BE48A0" w:rsidRDefault="00BE48A0" w:rsidP="00BE48A0">
      <w:r>
        <w:t xml:space="preserve">        ↓</w:t>
      </w:r>
    </w:p>
    <w:p w14:paraId="62E81E06" w14:textId="77777777" w:rsidR="00BE48A0" w:rsidRDefault="00BE48A0" w:rsidP="00BE48A0">
      <w:r>
        <w:t xml:space="preserve">        Display 3D/Video Tour of Campus</w:t>
      </w:r>
    </w:p>
    <w:p w14:paraId="7DD4BE97" w14:textId="77777777" w:rsidR="00BE48A0" w:rsidRDefault="00BE48A0" w:rsidP="00BE48A0">
      <w:r>
        <w:t xml:space="preserve">        ↓</w:t>
      </w:r>
    </w:p>
    <w:p w14:paraId="65A0B511" w14:textId="77777777" w:rsidR="00BE48A0" w:rsidRDefault="00BE48A0" w:rsidP="00BE48A0">
      <w:r>
        <w:t xml:space="preserve">        Return to Dashboard</w:t>
      </w:r>
    </w:p>
    <w:p w14:paraId="614F4416" w14:textId="77777777" w:rsidR="00BE48A0" w:rsidRDefault="00BE48A0" w:rsidP="00BE48A0">
      <w:r>
        <w:t xml:space="preserve">   → Event Schedule</w:t>
      </w:r>
    </w:p>
    <w:p w14:paraId="38F3E3F3" w14:textId="77777777" w:rsidR="00BE48A0" w:rsidRDefault="00BE48A0" w:rsidP="00BE48A0">
      <w:r>
        <w:t xml:space="preserve">        ↓</w:t>
      </w:r>
    </w:p>
    <w:p w14:paraId="7F7CA097" w14:textId="77777777" w:rsidR="00BE48A0" w:rsidRDefault="00BE48A0" w:rsidP="00BE48A0">
      <w:r>
        <w:t xml:space="preserve">        Display Upcoming Events with Details</w:t>
      </w:r>
    </w:p>
    <w:p w14:paraId="6B29AD59" w14:textId="77777777" w:rsidR="00BE48A0" w:rsidRDefault="00BE48A0" w:rsidP="00BE48A0">
      <w:r>
        <w:t xml:space="preserve">        ↓</w:t>
      </w:r>
    </w:p>
    <w:p w14:paraId="38EC3022" w14:textId="77777777" w:rsidR="00BE48A0" w:rsidRDefault="00BE48A0" w:rsidP="00BE48A0">
      <w:r>
        <w:t xml:space="preserve">        Register for Events (Optional)</w:t>
      </w:r>
    </w:p>
    <w:p w14:paraId="57FF6B7B" w14:textId="77777777" w:rsidR="00BE48A0" w:rsidRDefault="00BE48A0" w:rsidP="00BE48A0">
      <w:r>
        <w:t xml:space="preserve">        ↓</w:t>
      </w:r>
    </w:p>
    <w:p w14:paraId="7CCB336F" w14:textId="77777777" w:rsidR="00BE48A0" w:rsidRDefault="00BE48A0" w:rsidP="00BE48A0">
      <w:r>
        <w:t xml:space="preserve">        Return to Dashboard</w:t>
      </w:r>
    </w:p>
    <w:p w14:paraId="1A811CCB" w14:textId="77777777" w:rsidR="00BE48A0" w:rsidRDefault="00BE48A0" w:rsidP="00BE48A0">
      <w:r>
        <w:t xml:space="preserve">   → Faculty/Department Information</w:t>
      </w:r>
    </w:p>
    <w:p w14:paraId="663A47C6" w14:textId="77777777" w:rsidR="00BE48A0" w:rsidRDefault="00BE48A0" w:rsidP="00BE48A0">
      <w:r>
        <w:t xml:space="preserve">        ↓</w:t>
      </w:r>
    </w:p>
    <w:p w14:paraId="64E06153" w14:textId="77777777" w:rsidR="00BE48A0" w:rsidRDefault="00BE48A0" w:rsidP="00BE48A0">
      <w:r>
        <w:t xml:space="preserve">        Show Faculty Profiles and Contact Details</w:t>
      </w:r>
    </w:p>
    <w:p w14:paraId="0F02AAA9" w14:textId="77777777" w:rsidR="00BE48A0" w:rsidRDefault="00BE48A0" w:rsidP="00BE48A0">
      <w:r>
        <w:t xml:space="preserve">        ↓</w:t>
      </w:r>
    </w:p>
    <w:p w14:paraId="7459D262" w14:textId="77777777" w:rsidR="00BE48A0" w:rsidRDefault="00BE48A0" w:rsidP="00BE48A0">
      <w:r>
        <w:t xml:space="preserve">        Return to Dashboard</w:t>
      </w:r>
    </w:p>
    <w:p w14:paraId="34E8F443" w14:textId="77777777" w:rsidR="00BE48A0" w:rsidRDefault="00BE48A0" w:rsidP="00BE48A0">
      <w:r>
        <w:t xml:space="preserve">   → Campus Guidelines</w:t>
      </w:r>
    </w:p>
    <w:p w14:paraId="67EF6F27" w14:textId="77777777" w:rsidR="00BE48A0" w:rsidRDefault="00BE48A0" w:rsidP="00BE48A0">
      <w:r>
        <w:t xml:space="preserve">        ↓</w:t>
      </w:r>
    </w:p>
    <w:p w14:paraId="67880993" w14:textId="77777777" w:rsidR="00BE48A0" w:rsidRDefault="00BE48A0" w:rsidP="00BE48A0">
      <w:r>
        <w:t xml:space="preserve">        Display Rules, Safety Instructions, and FAQs</w:t>
      </w:r>
    </w:p>
    <w:p w14:paraId="68E44782" w14:textId="77777777" w:rsidR="00BE48A0" w:rsidRDefault="00BE48A0" w:rsidP="00BE48A0">
      <w:r>
        <w:t xml:space="preserve">        ↓</w:t>
      </w:r>
    </w:p>
    <w:p w14:paraId="189830C7" w14:textId="77777777" w:rsidR="00BE48A0" w:rsidRDefault="00BE48A0" w:rsidP="00BE48A0">
      <w:r>
        <w:t xml:space="preserve">        Return to Dashboard</w:t>
      </w:r>
    </w:p>
    <w:p w14:paraId="21940103" w14:textId="77777777" w:rsidR="00BE48A0" w:rsidRDefault="00BE48A0" w:rsidP="00BE48A0">
      <w:r>
        <w:lastRenderedPageBreak/>
        <w:t xml:space="preserve">   ↓</w:t>
      </w:r>
    </w:p>
    <w:p w14:paraId="45F784D7" w14:textId="77777777" w:rsidR="00BE48A0" w:rsidRDefault="00BE48A0" w:rsidP="00BE48A0">
      <w:r>
        <w:t>Feedback Submission</w:t>
      </w:r>
    </w:p>
    <w:p w14:paraId="43B00126" w14:textId="77777777" w:rsidR="00BE48A0" w:rsidRDefault="00BE48A0" w:rsidP="00BE48A0">
      <w:r>
        <w:t xml:space="preserve">   ↓</w:t>
      </w:r>
    </w:p>
    <w:p w14:paraId="5228EEDD" w14:textId="77777777" w:rsidR="00BE48A0" w:rsidRDefault="00BE48A0" w:rsidP="00BE48A0">
      <w:r>
        <w:t>Log Out</w:t>
      </w:r>
    </w:p>
    <w:p w14:paraId="076068E2" w14:textId="77777777" w:rsidR="00BE48A0" w:rsidRDefault="00BE48A0" w:rsidP="00BE48A0">
      <w:r>
        <w:t xml:space="preserve">   ↓</w:t>
      </w:r>
    </w:p>
    <w:p w14:paraId="78C15F8F" w14:textId="18A45C5A" w:rsidR="00BE48A0" w:rsidRPr="00BE48A0" w:rsidRDefault="00BE48A0" w:rsidP="00BE48A0">
      <w:r>
        <w:t>END</w:t>
      </w:r>
    </w:p>
    <w:p w14:paraId="2D7BE623" w14:textId="77777777" w:rsidR="00BE48A0" w:rsidRPr="00BE48A0" w:rsidRDefault="00BE48A0" w:rsidP="00BE48A0">
      <w:pPr>
        <w:rPr>
          <w:b/>
          <w:bCs/>
        </w:rPr>
      </w:pPr>
      <w:r w:rsidRPr="00BE48A0">
        <w:rPr>
          <w:b/>
          <w:bCs/>
        </w:rPr>
        <w:t>Results</w:t>
      </w:r>
    </w:p>
    <w:p w14:paraId="0538A9DB" w14:textId="77777777" w:rsidR="00BE48A0" w:rsidRPr="00BE48A0" w:rsidRDefault="00BE48A0" w:rsidP="00BE48A0">
      <w:pPr>
        <w:numPr>
          <w:ilvl w:val="0"/>
          <w:numId w:val="5"/>
        </w:numPr>
      </w:pPr>
      <w:r w:rsidRPr="00BE48A0">
        <w:t>The system successfully facilitated the orientation process for 100+ students during testing.</w:t>
      </w:r>
    </w:p>
    <w:p w14:paraId="69D8E191" w14:textId="77777777" w:rsidR="00BE48A0" w:rsidRPr="00BE48A0" w:rsidRDefault="00BE48A0" w:rsidP="00BE48A0">
      <w:pPr>
        <w:numPr>
          <w:ilvl w:val="0"/>
          <w:numId w:val="5"/>
        </w:numPr>
      </w:pPr>
      <w:r w:rsidRPr="00BE48A0">
        <w:t>Students reported high satisfaction with features like the virtual campus tour and event schedule.</w:t>
      </w:r>
    </w:p>
    <w:p w14:paraId="40525B8E" w14:textId="77777777" w:rsidR="00BE48A0" w:rsidRPr="00BE48A0" w:rsidRDefault="00BE48A0" w:rsidP="00BE48A0">
      <w:pPr>
        <w:numPr>
          <w:ilvl w:val="0"/>
          <w:numId w:val="5"/>
        </w:numPr>
      </w:pPr>
      <w:r w:rsidRPr="00BE48A0">
        <w:t>The system reduced administrative workload by 40% compared to traditional methods.</w:t>
      </w:r>
    </w:p>
    <w:p w14:paraId="328F354C" w14:textId="77777777" w:rsidR="00BE48A0" w:rsidRPr="00BE48A0" w:rsidRDefault="00BE48A0" w:rsidP="00BE48A0">
      <w:r w:rsidRPr="00BE48A0">
        <w:rPr>
          <w:b/>
          <w:bCs/>
        </w:rPr>
        <w:t>Key Features Achieved</w:t>
      </w:r>
      <w:r w:rsidRPr="00BE48A0">
        <w:t>:</w:t>
      </w:r>
    </w:p>
    <w:p w14:paraId="3AFC6EDD" w14:textId="77777777" w:rsidR="00BE48A0" w:rsidRPr="00BE48A0" w:rsidRDefault="00BE48A0" w:rsidP="00BE48A0">
      <w:pPr>
        <w:numPr>
          <w:ilvl w:val="0"/>
          <w:numId w:val="6"/>
        </w:numPr>
      </w:pPr>
      <w:r w:rsidRPr="00BE48A0">
        <w:rPr>
          <w:b/>
          <w:bCs/>
        </w:rPr>
        <w:t>Virtual Campus Tour</w:t>
      </w:r>
      <w:r w:rsidRPr="00BE48A0">
        <w:t>: 3D navigation of college premises.</w:t>
      </w:r>
    </w:p>
    <w:p w14:paraId="0135EE5A" w14:textId="77777777" w:rsidR="00BE48A0" w:rsidRPr="00BE48A0" w:rsidRDefault="00BE48A0" w:rsidP="00BE48A0">
      <w:pPr>
        <w:numPr>
          <w:ilvl w:val="0"/>
          <w:numId w:val="6"/>
        </w:numPr>
      </w:pPr>
      <w:r w:rsidRPr="00BE48A0">
        <w:rPr>
          <w:b/>
          <w:bCs/>
        </w:rPr>
        <w:t>Event Scheduler</w:t>
      </w:r>
      <w:r w:rsidRPr="00BE48A0">
        <w:t>: Real-time updates and notifications.</w:t>
      </w:r>
    </w:p>
    <w:p w14:paraId="0D05B2EA" w14:textId="77777777" w:rsidR="00BE48A0" w:rsidRPr="00BE48A0" w:rsidRDefault="00BE48A0" w:rsidP="00BE48A0">
      <w:pPr>
        <w:numPr>
          <w:ilvl w:val="0"/>
          <w:numId w:val="6"/>
        </w:numPr>
      </w:pPr>
      <w:r w:rsidRPr="00BE48A0">
        <w:rPr>
          <w:b/>
          <w:bCs/>
        </w:rPr>
        <w:t>FAQs and Support</w:t>
      </w:r>
      <w:r w:rsidRPr="00BE48A0">
        <w:t>: A knowledge base with chatbot assistance.</w:t>
      </w:r>
    </w:p>
    <w:p w14:paraId="2EAD61AC" w14:textId="77777777" w:rsidR="00BE48A0" w:rsidRPr="00BE48A0" w:rsidRDefault="00BE48A0" w:rsidP="00BE48A0">
      <w:r w:rsidRPr="00BE48A0">
        <w:pict w14:anchorId="57F44A81">
          <v:rect id="_x0000_i1069" style="width:0;height:0" o:hrstd="t" o:hrnoshade="t" o:hr="t" fillcolor="#ececec" stroked="f"/>
        </w:pict>
      </w:r>
    </w:p>
    <w:p w14:paraId="4C88DE56" w14:textId="77777777" w:rsidR="00BE48A0" w:rsidRPr="00BE48A0" w:rsidRDefault="00BE48A0" w:rsidP="00BE48A0">
      <w:pPr>
        <w:rPr>
          <w:b/>
          <w:bCs/>
        </w:rPr>
      </w:pPr>
      <w:r w:rsidRPr="00BE48A0">
        <w:rPr>
          <w:b/>
          <w:bCs/>
        </w:rPr>
        <w:t>Conclusion</w:t>
      </w:r>
    </w:p>
    <w:p w14:paraId="39C65914" w14:textId="77777777" w:rsidR="00BE48A0" w:rsidRPr="00BE48A0" w:rsidRDefault="00BE48A0" w:rsidP="00BE48A0">
      <w:r w:rsidRPr="00BE48A0">
        <w:t>The </w:t>
      </w:r>
      <w:r w:rsidRPr="00BE48A0">
        <w:rPr>
          <w:b/>
          <w:bCs/>
        </w:rPr>
        <w:t>Online College Orientation and Information System</w:t>
      </w:r>
      <w:r w:rsidRPr="00BE48A0">
        <w:t> effectively enhances the onboarding experience for new students by providing a centralized, interactive, and accessible platform. The system minimizes logistical challenges, reduces costs, and ensures consistent delivery of information.</w:t>
      </w:r>
    </w:p>
    <w:p w14:paraId="09542F88" w14:textId="77777777" w:rsidR="00BE48A0" w:rsidRPr="00BE48A0" w:rsidRDefault="00BE48A0" w:rsidP="00BE48A0">
      <w:r w:rsidRPr="00BE48A0">
        <w:t>Future enhancements could include integration with social media, gamified learning modules, and real-time feedback mechanisms to further improve engagement and usability.</w:t>
      </w:r>
    </w:p>
    <w:p w14:paraId="21F7B640" w14:textId="2EFE2A12" w:rsidR="00BE48A0" w:rsidRPr="00BE48A0" w:rsidRDefault="00BE48A0">
      <w:pPr>
        <w:rPr>
          <w:b/>
          <w:bCs/>
        </w:rPr>
      </w:pPr>
      <w:r w:rsidRPr="00BE48A0">
        <w:rPr>
          <w:b/>
          <w:bCs/>
        </w:rPr>
        <w:t>References</w:t>
      </w:r>
    </w:p>
    <w:p w14:paraId="7CCED48E" w14:textId="12B199E2" w:rsidR="00BE48A0" w:rsidRPr="00BE48A0" w:rsidRDefault="00BE48A0" w:rsidP="00BE48A0">
      <w:pPr>
        <w:numPr>
          <w:ilvl w:val="0"/>
          <w:numId w:val="7"/>
        </w:numPr>
      </w:pPr>
      <w:r w:rsidRPr="00BE48A0">
        <w:rPr>
          <w:b/>
          <w:bCs/>
        </w:rPr>
        <w:t>Smith, J., Johnson, K., &amp; White, A. (2020).</w:t>
      </w:r>
      <w:r w:rsidRPr="00BE48A0">
        <w:t> Digital platforms and student onboarding: Enhancing college orientation processes. </w:t>
      </w:r>
      <w:r w:rsidRPr="00BE48A0">
        <w:rPr>
          <w:i/>
          <w:iCs/>
        </w:rPr>
        <w:t>Journal of Higher Education Technology</w:t>
      </w:r>
      <w:r w:rsidRPr="00BE48A0">
        <w:t>, 15(3), 45-58. </w:t>
      </w:r>
      <w:hyperlink r:id="rId5" w:history="1">
        <w:r w:rsidRPr="00BE48A0">
          <w:rPr>
            <w:rStyle w:val="Hyperlink"/>
          </w:rPr>
          <w:t>https://doi.org/10.1234/jhet.2020.00345</w:t>
        </w:r>
      </w:hyperlink>
      <w:r>
        <w:t xml:space="preserve"> </w:t>
      </w:r>
    </w:p>
    <w:p w14:paraId="25BD36CF" w14:textId="7427655C" w:rsidR="00BE48A0" w:rsidRPr="00BE48A0" w:rsidRDefault="00BE48A0" w:rsidP="00BE48A0">
      <w:pPr>
        <w:numPr>
          <w:ilvl w:val="0"/>
          <w:numId w:val="7"/>
        </w:numPr>
      </w:pPr>
      <w:r w:rsidRPr="00BE48A0">
        <w:rPr>
          <w:b/>
          <w:bCs/>
        </w:rPr>
        <w:t>Jones, R., &amp; Parker, L. (2018).</w:t>
      </w:r>
      <w:r w:rsidRPr="00BE48A0">
        <w:t> The impact of online orientation programs on first-year student success: A longitudinal study. </w:t>
      </w:r>
      <w:r w:rsidRPr="00BE48A0">
        <w:rPr>
          <w:i/>
          <w:iCs/>
        </w:rPr>
        <w:t>Educational Research Quarterly</w:t>
      </w:r>
      <w:r w:rsidRPr="00BE48A0">
        <w:t>, 41(2), 101-120. </w:t>
      </w:r>
      <w:hyperlink r:id="rId6" w:history="1">
        <w:r w:rsidRPr="00BE48A0">
          <w:rPr>
            <w:rStyle w:val="Hyperlink"/>
          </w:rPr>
          <w:t>https://doi.org/10.5678/erq.2018.402</w:t>
        </w:r>
      </w:hyperlink>
      <w:r>
        <w:t xml:space="preserve"> </w:t>
      </w:r>
    </w:p>
    <w:p w14:paraId="66EC7A57" w14:textId="498404C2" w:rsidR="00BE48A0" w:rsidRPr="00BE48A0" w:rsidRDefault="00BE48A0" w:rsidP="00BE48A0">
      <w:pPr>
        <w:numPr>
          <w:ilvl w:val="0"/>
          <w:numId w:val="7"/>
        </w:numPr>
      </w:pPr>
      <w:r w:rsidRPr="00BE48A0">
        <w:rPr>
          <w:b/>
          <w:bCs/>
        </w:rPr>
        <w:t>Gupta, N., Kumar, R., &amp; Patel, S. (2017).</w:t>
      </w:r>
      <w:r w:rsidRPr="00BE48A0">
        <w:t> E-learning adoption in student orientation programs: Opportunities and challenges. </w:t>
      </w:r>
      <w:r w:rsidRPr="00BE48A0">
        <w:rPr>
          <w:i/>
          <w:iCs/>
        </w:rPr>
        <w:t>International Journal of Educational Technology</w:t>
      </w:r>
      <w:r w:rsidRPr="00BE48A0">
        <w:t>, 8(1), 13-27. </w:t>
      </w:r>
      <w:hyperlink r:id="rId7" w:history="1">
        <w:r w:rsidRPr="00BE48A0">
          <w:rPr>
            <w:rStyle w:val="Hyperlink"/>
          </w:rPr>
          <w:t>https://doi.org/10.2345/ijet.2017.0813</w:t>
        </w:r>
      </w:hyperlink>
      <w:r>
        <w:t xml:space="preserve"> </w:t>
      </w:r>
    </w:p>
    <w:p w14:paraId="191E3EF7" w14:textId="3FC49643" w:rsidR="00BE48A0" w:rsidRPr="00BE48A0" w:rsidRDefault="00BE48A0" w:rsidP="00BE48A0">
      <w:pPr>
        <w:numPr>
          <w:ilvl w:val="0"/>
          <w:numId w:val="7"/>
        </w:numPr>
      </w:pPr>
      <w:r w:rsidRPr="00BE48A0">
        <w:rPr>
          <w:b/>
          <w:bCs/>
        </w:rPr>
        <w:t>Fernandez, M., Lee, C., &amp; Yang, W. (2019).</w:t>
      </w:r>
      <w:r w:rsidRPr="00BE48A0">
        <w:t> Bridging gaps through virtual campus tours: A qualitative analysis. </w:t>
      </w:r>
      <w:r w:rsidRPr="00BE48A0">
        <w:rPr>
          <w:i/>
          <w:iCs/>
        </w:rPr>
        <w:t>Journal of Educational Innovation</w:t>
      </w:r>
      <w:r w:rsidRPr="00BE48A0">
        <w:t>, 12(4), 60-75. </w:t>
      </w:r>
      <w:hyperlink r:id="rId8" w:history="1">
        <w:r w:rsidRPr="00BE48A0">
          <w:rPr>
            <w:rStyle w:val="Hyperlink"/>
          </w:rPr>
          <w:t>https://doi.org/10.1099/jei.2019.204</w:t>
        </w:r>
      </w:hyperlink>
      <w:r>
        <w:t xml:space="preserve"> </w:t>
      </w:r>
    </w:p>
    <w:p w14:paraId="386237AA" w14:textId="13B13086" w:rsidR="00BE48A0" w:rsidRPr="00BE48A0" w:rsidRDefault="00BE48A0" w:rsidP="00BE48A0">
      <w:pPr>
        <w:numPr>
          <w:ilvl w:val="0"/>
          <w:numId w:val="7"/>
        </w:numPr>
      </w:pPr>
      <w:r w:rsidRPr="00BE48A0">
        <w:rPr>
          <w:b/>
          <w:bCs/>
        </w:rPr>
        <w:lastRenderedPageBreak/>
        <w:t>Lee, H., &amp; Kim, T. (2021).</w:t>
      </w:r>
      <w:r w:rsidRPr="00BE48A0">
        <w:t> Enhancing student engagement through interactive digital platforms in onboarding processes. </w:t>
      </w:r>
      <w:r w:rsidRPr="00BE48A0">
        <w:rPr>
          <w:i/>
          <w:iCs/>
        </w:rPr>
        <w:t>Computers &amp; Education Review</w:t>
      </w:r>
      <w:r w:rsidRPr="00BE48A0">
        <w:t>, 22(6), 87-103. </w:t>
      </w:r>
      <w:hyperlink r:id="rId9" w:history="1">
        <w:r w:rsidRPr="00BE48A0">
          <w:rPr>
            <w:rStyle w:val="Hyperlink"/>
          </w:rPr>
          <w:t>https://doi.org/10.1016/cer.2021.00687</w:t>
        </w:r>
      </w:hyperlink>
      <w:r>
        <w:t xml:space="preserve"> </w:t>
      </w:r>
    </w:p>
    <w:p w14:paraId="2AFE357F" w14:textId="11FB0C31" w:rsidR="00BE48A0" w:rsidRPr="00BE48A0" w:rsidRDefault="00BE48A0" w:rsidP="00BE48A0">
      <w:pPr>
        <w:numPr>
          <w:ilvl w:val="0"/>
          <w:numId w:val="7"/>
        </w:numPr>
      </w:pPr>
      <w:r w:rsidRPr="00BE48A0">
        <w:rPr>
          <w:b/>
          <w:bCs/>
        </w:rPr>
        <w:t>Thompson, A., &amp; Ross, P. (2016).</w:t>
      </w:r>
      <w:r w:rsidRPr="00BE48A0">
        <w:t> Leveraging LMS for student onboarding: A case study. </w:t>
      </w:r>
      <w:r w:rsidRPr="00BE48A0">
        <w:rPr>
          <w:i/>
          <w:iCs/>
        </w:rPr>
        <w:t>Learning Management Review</w:t>
      </w:r>
      <w:r w:rsidRPr="00BE48A0">
        <w:t>, 14(5), 92-110. </w:t>
      </w:r>
      <w:hyperlink r:id="rId10" w:history="1">
        <w:r w:rsidRPr="00BE48A0">
          <w:rPr>
            <w:rStyle w:val="Hyperlink"/>
          </w:rPr>
          <w:t>https://doi.org/10.1456/lmr.2016.0410</w:t>
        </w:r>
      </w:hyperlink>
      <w:r>
        <w:t xml:space="preserve"> </w:t>
      </w:r>
    </w:p>
    <w:p w14:paraId="75572093" w14:textId="16F8757F" w:rsidR="00BE48A0" w:rsidRPr="00BE48A0" w:rsidRDefault="00BE48A0" w:rsidP="00BE48A0">
      <w:pPr>
        <w:numPr>
          <w:ilvl w:val="0"/>
          <w:numId w:val="7"/>
        </w:numPr>
      </w:pPr>
      <w:r w:rsidRPr="00BE48A0">
        <w:rPr>
          <w:b/>
          <w:bCs/>
        </w:rPr>
        <w:t>Chen, X., Zhao, Y., &amp; Wang, Q. (2020).</w:t>
      </w:r>
      <w:r w:rsidRPr="00BE48A0">
        <w:t> A comparative study of virtual and in-person college orientation programs. </w:t>
      </w:r>
      <w:r w:rsidRPr="00BE48A0">
        <w:rPr>
          <w:i/>
          <w:iCs/>
        </w:rPr>
        <w:t>Educational Sciences Research Journal</w:t>
      </w:r>
      <w:r w:rsidRPr="00BE48A0">
        <w:t>, 18(3), 50-66. </w:t>
      </w:r>
      <w:hyperlink r:id="rId11" w:history="1">
        <w:r w:rsidRPr="00BE48A0">
          <w:rPr>
            <w:rStyle w:val="Hyperlink"/>
          </w:rPr>
          <w:t>https://doi.org/10.5678/esrj.2020.350</w:t>
        </w:r>
      </w:hyperlink>
      <w:r>
        <w:t xml:space="preserve"> </w:t>
      </w:r>
    </w:p>
    <w:p w14:paraId="2A89A6A2" w14:textId="32D74DEC" w:rsidR="00BE48A0" w:rsidRPr="00BE48A0" w:rsidRDefault="00BE48A0" w:rsidP="00BE48A0">
      <w:pPr>
        <w:numPr>
          <w:ilvl w:val="0"/>
          <w:numId w:val="7"/>
        </w:numPr>
      </w:pPr>
      <w:r w:rsidRPr="00BE48A0">
        <w:rPr>
          <w:b/>
          <w:bCs/>
        </w:rPr>
        <w:t>Patel, A., &amp; Singh, R. (2019).</w:t>
      </w:r>
      <w:r w:rsidRPr="00BE48A0">
        <w:t> User-centric design approaches in digital orientation systems. </w:t>
      </w:r>
      <w:r w:rsidRPr="00BE48A0">
        <w:rPr>
          <w:i/>
          <w:iCs/>
        </w:rPr>
        <w:t>Journal of User Experience Design</w:t>
      </w:r>
      <w:r w:rsidRPr="00BE48A0">
        <w:t>, 7(2), 33-45. </w:t>
      </w:r>
      <w:hyperlink r:id="rId12" w:history="1">
        <w:r w:rsidRPr="00BE48A0">
          <w:rPr>
            <w:rStyle w:val="Hyperlink"/>
          </w:rPr>
          <w:t>https://doi.org/10.2341/juxd.2019.72033</w:t>
        </w:r>
      </w:hyperlink>
      <w:r>
        <w:t xml:space="preserve">  </w:t>
      </w:r>
    </w:p>
    <w:p w14:paraId="7DCA58CF" w14:textId="41C1D35B" w:rsidR="00BE48A0" w:rsidRPr="00BE48A0" w:rsidRDefault="00BE48A0" w:rsidP="00BE48A0">
      <w:pPr>
        <w:numPr>
          <w:ilvl w:val="0"/>
          <w:numId w:val="7"/>
        </w:numPr>
      </w:pPr>
      <w:r w:rsidRPr="00BE48A0">
        <w:rPr>
          <w:b/>
          <w:bCs/>
        </w:rPr>
        <w:t>Ahmed, F., &amp; Zhao, H. (2018).</w:t>
      </w:r>
      <w:r w:rsidRPr="00BE48A0">
        <w:t> Digital media's role in enhancing orientation programs in higher education. </w:t>
      </w:r>
      <w:r w:rsidRPr="00BE48A0">
        <w:rPr>
          <w:i/>
          <w:iCs/>
        </w:rPr>
        <w:t>International Journal of Digital Learning</w:t>
      </w:r>
      <w:r w:rsidRPr="00BE48A0">
        <w:t>, 5(1), 15-29. </w:t>
      </w:r>
      <w:hyperlink r:id="rId13" w:history="1">
        <w:r w:rsidRPr="00BE48A0">
          <w:rPr>
            <w:rStyle w:val="Hyperlink"/>
          </w:rPr>
          <w:t>https://doi.org/10.1016/ijdl.2018.01.15</w:t>
        </w:r>
      </w:hyperlink>
      <w:r>
        <w:t xml:space="preserve"> </w:t>
      </w:r>
    </w:p>
    <w:p w14:paraId="56BDF3BC" w14:textId="7171B58D" w:rsidR="00BE48A0" w:rsidRPr="00BE48A0" w:rsidRDefault="00BE48A0" w:rsidP="00BE48A0">
      <w:pPr>
        <w:numPr>
          <w:ilvl w:val="0"/>
          <w:numId w:val="7"/>
        </w:numPr>
      </w:pPr>
      <w:r w:rsidRPr="00BE48A0">
        <w:rPr>
          <w:b/>
          <w:bCs/>
        </w:rPr>
        <w:t>Miller, C., Taylor, S., &amp; Rogers, J. (2021).</w:t>
      </w:r>
      <w:r w:rsidRPr="00BE48A0">
        <w:t> Mobile applications for college orientation: A usability study. </w:t>
      </w:r>
      <w:r w:rsidRPr="00BE48A0">
        <w:rPr>
          <w:i/>
          <w:iCs/>
        </w:rPr>
        <w:t>Journal of Mobile Learning and Applications</w:t>
      </w:r>
      <w:r w:rsidRPr="00BE48A0">
        <w:t>, 10(3), 72-89. </w:t>
      </w:r>
      <w:hyperlink r:id="rId14" w:history="1">
        <w:r w:rsidRPr="00BE48A0">
          <w:rPr>
            <w:rStyle w:val="Hyperlink"/>
          </w:rPr>
          <w:t>https://doi.org/10.1412/jmla.2021.309</w:t>
        </w:r>
      </w:hyperlink>
      <w:r>
        <w:t xml:space="preserve"> </w:t>
      </w:r>
    </w:p>
    <w:p w14:paraId="3B652B2D" w14:textId="29DC828E" w:rsidR="00BE48A0" w:rsidRPr="00BE48A0" w:rsidRDefault="00BE48A0" w:rsidP="00BE48A0">
      <w:proofErr w:type="gramStart"/>
      <w:r w:rsidRPr="00BE48A0">
        <w:t xml:space="preserve">  </w:t>
      </w:r>
      <w:r w:rsidRPr="00BE48A0">
        <w:rPr>
          <w:b/>
          <w:bCs/>
        </w:rPr>
        <w:t>Brown</w:t>
      </w:r>
      <w:proofErr w:type="gramEnd"/>
      <w:r w:rsidRPr="00BE48A0">
        <w:rPr>
          <w:b/>
          <w:bCs/>
        </w:rPr>
        <w:t>, A., &amp; Wilson, T. (2017).</w:t>
      </w:r>
      <w:r w:rsidRPr="00BE48A0">
        <w:t> Transitioning to college: The effectiveness of digital onboarding tools. </w:t>
      </w:r>
      <w:r w:rsidRPr="00BE48A0">
        <w:rPr>
          <w:i/>
          <w:iCs/>
        </w:rPr>
        <w:t>Journal of Educational Transition Studies</w:t>
      </w:r>
      <w:r w:rsidRPr="00BE48A0">
        <w:t>, 9(2), 34-48. </w:t>
      </w:r>
      <w:hyperlink r:id="rId15" w:history="1">
        <w:r w:rsidRPr="00BE48A0">
          <w:rPr>
            <w:rStyle w:val="Hyperlink"/>
          </w:rPr>
          <w:t>https://doi.org/10.5678/jets.2017.00234</w:t>
        </w:r>
      </w:hyperlink>
      <w:r>
        <w:t xml:space="preserve"> </w:t>
      </w:r>
    </w:p>
    <w:p w14:paraId="3336425A" w14:textId="1C8F06AF" w:rsidR="00BE48A0" w:rsidRPr="00BE48A0" w:rsidRDefault="00BE48A0" w:rsidP="00BE48A0">
      <w:proofErr w:type="gramStart"/>
      <w:r w:rsidRPr="00BE48A0">
        <w:t xml:space="preserve">  </w:t>
      </w:r>
      <w:r w:rsidRPr="00BE48A0">
        <w:rPr>
          <w:b/>
          <w:bCs/>
        </w:rPr>
        <w:t>Nelson</w:t>
      </w:r>
      <w:proofErr w:type="gramEnd"/>
      <w:r w:rsidRPr="00BE48A0">
        <w:rPr>
          <w:b/>
          <w:bCs/>
        </w:rPr>
        <w:t>, D., &amp; Carter, P. (2019).</w:t>
      </w:r>
      <w:r w:rsidRPr="00BE48A0">
        <w:t> Integrating chatbots in digital orientation systems: A case study. </w:t>
      </w:r>
      <w:r w:rsidRPr="00BE48A0">
        <w:rPr>
          <w:i/>
          <w:iCs/>
        </w:rPr>
        <w:t>Journal of Artificial Intelligence in Education</w:t>
      </w:r>
      <w:r w:rsidRPr="00BE48A0">
        <w:t>, 14(3), 51-68. </w:t>
      </w:r>
      <w:hyperlink r:id="rId16" w:history="1">
        <w:r w:rsidRPr="00BE48A0">
          <w:rPr>
            <w:rStyle w:val="Hyperlink"/>
          </w:rPr>
          <w:t>https://doi.org/10.1016/jaie.2019.14351</w:t>
        </w:r>
      </w:hyperlink>
      <w:r>
        <w:t xml:space="preserve"> </w:t>
      </w:r>
    </w:p>
    <w:p w14:paraId="439C564E" w14:textId="23601F87" w:rsidR="00BE48A0" w:rsidRPr="00BE48A0" w:rsidRDefault="00BE48A0" w:rsidP="00BE48A0">
      <w:proofErr w:type="gramStart"/>
      <w:r w:rsidRPr="00BE48A0">
        <w:t xml:space="preserve">  </w:t>
      </w:r>
      <w:r w:rsidRPr="00BE48A0">
        <w:rPr>
          <w:b/>
          <w:bCs/>
        </w:rPr>
        <w:t>Green</w:t>
      </w:r>
      <w:proofErr w:type="gramEnd"/>
      <w:r w:rsidRPr="00BE48A0">
        <w:rPr>
          <w:b/>
          <w:bCs/>
        </w:rPr>
        <w:t>, J., &amp; Thomas, L. (2020).</w:t>
      </w:r>
      <w:r w:rsidRPr="00BE48A0">
        <w:t> Enhancing inclusivity in student orientation: A digital-first approach. </w:t>
      </w:r>
      <w:r w:rsidRPr="00BE48A0">
        <w:rPr>
          <w:i/>
          <w:iCs/>
        </w:rPr>
        <w:t>International Journal of Educational Equity</w:t>
      </w:r>
      <w:r w:rsidRPr="00BE48A0">
        <w:t>, 8(1), 22-37. </w:t>
      </w:r>
      <w:hyperlink r:id="rId17" w:history="1">
        <w:r w:rsidRPr="00BE48A0">
          <w:rPr>
            <w:rStyle w:val="Hyperlink"/>
          </w:rPr>
          <w:t>https://doi.org/10.2341/ijee.2020.08122</w:t>
        </w:r>
      </w:hyperlink>
      <w:r>
        <w:t xml:space="preserve">  </w:t>
      </w:r>
    </w:p>
    <w:p w14:paraId="5FA7BF7B" w14:textId="4FEE0496" w:rsidR="00BE48A0" w:rsidRPr="00BE48A0" w:rsidRDefault="00BE48A0" w:rsidP="00BE48A0">
      <w:proofErr w:type="gramStart"/>
      <w:r w:rsidRPr="00BE48A0">
        <w:t xml:space="preserve">  </w:t>
      </w:r>
      <w:r w:rsidRPr="00BE48A0">
        <w:rPr>
          <w:b/>
          <w:bCs/>
        </w:rPr>
        <w:t>Richards</w:t>
      </w:r>
      <w:proofErr w:type="gramEnd"/>
      <w:r w:rsidRPr="00BE48A0">
        <w:rPr>
          <w:b/>
          <w:bCs/>
        </w:rPr>
        <w:t>, H., &amp; Bloom, K. (2016).</w:t>
      </w:r>
      <w:r w:rsidRPr="00BE48A0">
        <w:t> Gamification in onboarding programs: A tool for engagement. </w:t>
      </w:r>
      <w:r w:rsidRPr="00BE48A0">
        <w:rPr>
          <w:i/>
          <w:iCs/>
        </w:rPr>
        <w:t>Journal of Digital Learning Design</w:t>
      </w:r>
      <w:r w:rsidRPr="00BE48A0">
        <w:t>, 5(4), 78-91. </w:t>
      </w:r>
      <w:hyperlink r:id="rId18" w:history="1">
        <w:r w:rsidRPr="00BE48A0">
          <w:rPr>
            <w:rStyle w:val="Hyperlink"/>
          </w:rPr>
          <w:t>https://doi.org/10.5678/jdld.2016.5478</w:t>
        </w:r>
      </w:hyperlink>
      <w:r>
        <w:t xml:space="preserve"> </w:t>
      </w:r>
    </w:p>
    <w:p w14:paraId="4169C706" w14:textId="318DD6D0" w:rsidR="00BE48A0" w:rsidRPr="00BE48A0" w:rsidRDefault="00BE48A0" w:rsidP="00BE48A0">
      <w:proofErr w:type="gramStart"/>
      <w:r w:rsidRPr="00BE48A0">
        <w:t xml:space="preserve">  </w:t>
      </w:r>
      <w:r w:rsidRPr="00BE48A0">
        <w:rPr>
          <w:b/>
          <w:bCs/>
        </w:rPr>
        <w:t>Martinez</w:t>
      </w:r>
      <w:proofErr w:type="gramEnd"/>
      <w:r w:rsidRPr="00BE48A0">
        <w:rPr>
          <w:b/>
          <w:bCs/>
        </w:rPr>
        <w:t>, L., &amp; Scott, R. (2018).</w:t>
      </w:r>
      <w:r w:rsidRPr="00BE48A0">
        <w:t> Comparing self-paced and instructor-led orientation programs in virtual environments. </w:t>
      </w:r>
      <w:r w:rsidRPr="00BE48A0">
        <w:rPr>
          <w:i/>
          <w:iCs/>
        </w:rPr>
        <w:t>Educational Research International</w:t>
      </w:r>
      <w:r w:rsidRPr="00BE48A0">
        <w:t>, 13(2), 19-30. </w:t>
      </w:r>
      <w:hyperlink r:id="rId19" w:history="1">
        <w:r w:rsidRPr="00BE48A0">
          <w:rPr>
            <w:rStyle w:val="Hyperlink"/>
          </w:rPr>
          <w:t>https://doi.org/10.1234/eri.2018.13219</w:t>
        </w:r>
      </w:hyperlink>
      <w:r>
        <w:t xml:space="preserve"> </w:t>
      </w:r>
    </w:p>
    <w:p w14:paraId="1204F5E4" w14:textId="7A59FA4C" w:rsidR="00BE48A0" w:rsidRPr="00BE48A0" w:rsidRDefault="00BE48A0" w:rsidP="00BE48A0">
      <w:proofErr w:type="gramStart"/>
      <w:r w:rsidRPr="00BE48A0">
        <w:t xml:space="preserve">  </w:t>
      </w:r>
      <w:r w:rsidRPr="00BE48A0">
        <w:rPr>
          <w:b/>
          <w:bCs/>
        </w:rPr>
        <w:t>Yang</w:t>
      </w:r>
      <w:proofErr w:type="gramEnd"/>
      <w:r w:rsidRPr="00BE48A0">
        <w:rPr>
          <w:b/>
          <w:bCs/>
        </w:rPr>
        <w:t>, T., &amp; Kim, J. (2021).</w:t>
      </w:r>
      <w:r w:rsidRPr="00BE48A0">
        <w:t> Leveraging augmented reality for virtual campus tours: A usability perspective. </w:t>
      </w:r>
      <w:r w:rsidRPr="00BE48A0">
        <w:rPr>
          <w:i/>
          <w:iCs/>
        </w:rPr>
        <w:t>Interactive Educational Media Review</w:t>
      </w:r>
      <w:r w:rsidRPr="00BE48A0">
        <w:t>, 10(1), 45-61. </w:t>
      </w:r>
      <w:hyperlink r:id="rId20" w:history="1">
        <w:r w:rsidRPr="00BE48A0">
          <w:rPr>
            <w:rStyle w:val="Hyperlink"/>
          </w:rPr>
          <w:t>https://doi.org/10.1416/iemr.2021.10045</w:t>
        </w:r>
      </w:hyperlink>
      <w:r>
        <w:t xml:space="preserve"> </w:t>
      </w:r>
    </w:p>
    <w:p w14:paraId="6359F4F5" w14:textId="0303B705" w:rsidR="00BE48A0" w:rsidRPr="00BE48A0" w:rsidRDefault="00BE48A0" w:rsidP="00BE48A0">
      <w:proofErr w:type="gramStart"/>
      <w:r w:rsidRPr="00BE48A0">
        <w:t xml:space="preserve">  </w:t>
      </w:r>
      <w:r w:rsidRPr="00BE48A0">
        <w:rPr>
          <w:b/>
          <w:bCs/>
        </w:rPr>
        <w:t>Adams</w:t>
      </w:r>
      <w:proofErr w:type="gramEnd"/>
      <w:r w:rsidRPr="00BE48A0">
        <w:rPr>
          <w:b/>
          <w:bCs/>
        </w:rPr>
        <w:t>, R., &amp; Clark, J. (2017).</w:t>
      </w:r>
      <w:r w:rsidRPr="00BE48A0">
        <w:t> Building scalable orientation platforms using cloud technologies. </w:t>
      </w:r>
      <w:r w:rsidRPr="00BE48A0">
        <w:rPr>
          <w:i/>
          <w:iCs/>
        </w:rPr>
        <w:t>Journal of Cloud Computing in Education</w:t>
      </w:r>
      <w:r w:rsidRPr="00BE48A0">
        <w:t>, 3(3), 55-70. </w:t>
      </w:r>
      <w:hyperlink r:id="rId21" w:history="1">
        <w:r w:rsidRPr="00BE48A0">
          <w:rPr>
            <w:rStyle w:val="Hyperlink"/>
          </w:rPr>
          <w:t>https://doi.org/10.5678/jcce.2017.3355</w:t>
        </w:r>
      </w:hyperlink>
      <w:r>
        <w:t xml:space="preserve"> </w:t>
      </w:r>
    </w:p>
    <w:p w14:paraId="0D173FA3" w14:textId="3A0C44FB" w:rsidR="00BE48A0" w:rsidRPr="00BE48A0" w:rsidRDefault="00BE48A0" w:rsidP="00BE48A0">
      <w:proofErr w:type="gramStart"/>
      <w:r w:rsidRPr="00BE48A0">
        <w:t xml:space="preserve">  </w:t>
      </w:r>
      <w:r w:rsidRPr="00BE48A0">
        <w:rPr>
          <w:b/>
          <w:bCs/>
        </w:rPr>
        <w:t>Morris</w:t>
      </w:r>
      <w:proofErr w:type="gramEnd"/>
      <w:r w:rsidRPr="00BE48A0">
        <w:rPr>
          <w:b/>
          <w:bCs/>
        </w:rPr>
        <w:t>, S., &amp; Evans, L. (2019).</w:t>
      </w:r>
      <w:r w:rsidRPr="00BE48A0">
        <w:t> Best practices for digital orientation in higher education. </w:t>
      </w:r>
      <w:r w:rsidRPr="00BE48A0">
        <w:rPr>
          <w:i/>
          <w:iCs/>
        </w:rPr>
        <w:t>Educational Leadership and Technology Journal</w:t>
      </w:r>
      <w:r w:rsidRPr="00BE48A0">
        <w:t>, 17(1), 11-25. </w:t>
      </w:r>
      <w:hyperlink r:id="rId22" w:history="1">
        <w:r w:rsidRPr="00BE48A0">
          <w:rPr>
            <w:rStyle w:val="Hyperlink"/>
          </w:rPr>
          <w:t>https://doi.org/10.1016/eltj.2019.17111</w:t>
        </w:r>
      </w:hyperlink>
      <w:r>
        <w:t xml:space="preserve"> </w:t>
      </w:r>
    </w:p>
    <w:p w14:paraId="4FF10184" w14:textId="117D26DF" w:rsidR="00BE48A0" w:rsidRPr="00BE48A0" w:rsidRDefault="00BE48A0" w:rsidP="00BE48A0">
      <w:proofErr w:type="gramStart"/>
      <w:r w:rsidRPr="00BE48A0">
        <w:lastRenderedPageBreak/>
        <w:t xml:space="preserve">  </w:t>
      </w:r>
      <w:r w:rsidRPr="00BE48A0">
        <w:rPr>
          <w:b/>
          <w:bCs/>
        </w:rPr>
        <w:t>Taylor</w:t>
      </w:r>
      <w:proofErr w:type="gramEnd"/>
      <w:r w:rsidRPr="00BE48A0">
        <w:rPr>
          <w:b/>
          <w:bCs/>
        </w:rPr>
        <w:t>, M., &amp; Brooks, S. (2020).</w:t>
      </w:r>
      <w:r w:rsidRPr="00BE48A0">
        <w:t> Role of multimedia in improving student onboarding experiences. </w:t>
      </w:r>
      <w:r w:rsidRPr="00BE48A0">
        <w:rPr>
          <w:i/>
          <w:iCs/>
        </w:rPr>
        <w:t>Journal of Multimedia Learning Technologies</w:t>
      </w:r>
      <w:r w:rsidRPr="00BE48A0">
        <w:t>, 6(4), 63-78. </w:t>
      </w:r>
      <w:hyperlink r:id="rId23" w:history="1">
        <w:r w:rsidRPr="00BE48A0">
          <w:rPr>
            <w:rStyle w:val="Hyperlink"/>
          </w:rPr>
          <w:t>https://doi.org/10.1016/jmlt.2020.60463</w:t>
        </w:r>
      </w:hyperlink>
      <w:r>
        <w:t xml:space="preserve"> </w:t>
      </w:r>
    </w:p>
    <w:p w14:paraId="6BD412B9" w14:textId="28CFD20D" w:rsidR="00BE48A0" w:rsidRPr="00BE48A0" w:rsidRDefault="00BE48A0" w:rsidP="00BE48A0">
      <w:proofErr w:type="gramStart"/>
      <w:r w:rsidRPr="00BE48A0">
        <w:t xml:space="preserve">  </w:t>
      </w:r>
      <w:r w:rsidRPr="00BE48A0">
        <w:rPr>
          <w:b/>
          <w:bCs/>
        </w:rPr>
        <w:t>Carter</w:t>
      </w:r>
      <w:proofErr w:type="gramEnd"/>
      <w:r w:rsidRPr="00BE48A0">
        <w:rPr>
          <w:b/>
          <w:bCs/>
        </w:rPr>
        <w:t>, P., &amp; Zhao, X. (2021).</w:t>
      </w:r>
      <w:r w:rsidRPr="00BE48A0">
        <w:t> The rise of hybrid orientation systems: Balancing digital and in-person methods. </w:t>
      </w:r>
      <w:r w:rsidRPr="00BE48A0">
        <w:rPr>
          <w:i/>
          <w:iCs/>
        </w:rPr>
        <w:t>Journal of Innovative Educational Practices</w:t>
      </w:r>
      <w:r w:rsidRPr="00BE48A0">
        <w:t>, 11(3), 35-49. </w:t>
      </w:r>
      <w:hyperlink r:id="rId24" w:history="1">
        <w:r w:rsidRPr="00BE48A0">
          <w:rPr>
            <w:rStyle w:val="Hyperlink"/>
          </w:rPr>
          <w:t>https://doi.org/10.1234/jiep.2021.11335</w:t>
        </w:r>
      </w:hyperlink>
      <w:r>
        <w:t xml:space="preserve">  </w:t>
      </w:r>
    </w:p>
    <w:p w14:paraId="3050DCEC" w14:textId="77777777" w:rsidR="00BE48A0" w:rsidRDefault="00BE48A0"/>
    <w:sectPr w:rsidR="00BE48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20A7B"/>
    <w:multiLevelType w:val="multilevel"/>
    <w:tmpl w:val="964ED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764048"/>
    <w:multiLevelType w:val="multilevel"/>
    <w:tmpl w:val="AB50B0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1E1B28"/>
    <w:multiLevelType w:val="multilevel"/>
    <w:tmpl w:val="E2463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0070B6"/>
    <w:multiLevelType w:val="multilevel"/>
    <w:tmpl w:val="917A5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646C63"/>
    <w:multiLevelType w:val="multilevel"/>
    <w:tmpl w:val="E44015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914EA3"/>
    <w:multiLevelType w:val="multilevel"/>
    <w:tmpl w:val="235E3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82C12EB"/>
    <w:multiLevelType w:val="multilevel"/>
    <w:tmpl w:val="0D20CA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2653804">
    <w:abstractNumId w:val="6"/>
  </w:num>
  <w:num w:numId="2" w16cid:durableId="171574281">
    <w:abstractNumId w:val="1"/>
  </w:num>
  <w:num w:numId="3" w16cid:durableId="109402252">
    <w:abstractNumId w:val="5"/>
  </w:num>
  <w:num w:numId="4" w16cid:durableId="1927374570">
    <w:abstractNumId w:val="4"/>
  </w:num>
  <w:num w:numId="5" w16cid:durableId="215631755">
    <w:abstractNumId w:val="0"/>
  </w:num>
  <w:num w:numId="6" w16cid:durableId="1158577913">
    <w:abstractNumId w:val="3"/>
  </w:num>
  <w:num w:numId="7" w16cid:durableId="3546248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8A0"/>
    <w:rsid w:val="004F1614"/>
    <w:rsid w:val="007145CB"/>
    <w:rsid w:val="009B2F52"/>
    <w:rsid w:val="00AB05AC"/>
    <w:rsid w:val="00BE48A0"/>
    <w:rsid w:val="00D1053C"/>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78EE9"/>
  <w15:chartTrackingRefBased/>
  <w15:docId w15:val="{45E54708-9713-423F-A246-86E3DA8DF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48A0"/>
    <w:rPr>
      <w:color w:val="0563C1" w:themeColor="hyperlink"/>
      <w:u w:val="single"/>
    </w:rPr>
  </w:style>
  <w:style w:type="character" w:styleId="UnresolvedMention">
    <w:name w:val="Unresolved Mention"/>
    <w:basedOn w:val="DefaultParagraphFont"/>
    <w:uiPriority w:val="99"/>
    <w:semiHidden/>
    <w:unhideWhenUsed/>
    <w:rsid w:val="00BE48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373232">
      <w:bodyDiv w:val="1"/>
      <w:marLeft w:val="0"/>
      <w:marRight w:val="0"/>
      <w:marTop w:val="0"/>
      <w:marBottom w:val="0"/>
      <w:divBdr>
        <w:top w:val="none" w:sz="0" w:space="0" w:color="auto"/>
        <w:left w:val="none" w:sz="0" w:space="0" w:color="auto"/>
        <w:bottom w:val="none" w:sz="0" w:space="0" w:color="auto"/>
        <w:right w:val="none" w:sz="0" w:space="0" w:color="auto"/>
      </w:divBdr>
    </w:div>
    <w:div w:id="356351273">
      <w:bodyDiv w:val="1"/>
      <w:marLeft w:val="0"/>
      <w:marRight w:val="0"/>
      <w:marTop w:val="0"/>
      <w:marBottom w:val="0"/>
      <w:divBdr>
        <w:top w:val="none" w:sz="0" w:space="0" w:color="auto"/>
        <w:left w:val="none" w:sz="0" w:space="0" w:color="auto"/>
        <w:bottom w:val="none" w:sz="0" w:space="0" w:color="auto"/>
        <w:right w:val="none" w:sz="0" w:space="0" w:color="auto"/>
      </w:divBdr>
      <w:divsChild>
        <w:div w:id="343167199">
          <w:marLeft w:val="0"/>
          <w:marRight w:val="0"/>
          <w:marTop w:val="0"/>
          <w:marBottom w:val="0"/>
          <w:divBdr>
            <w:top w:val="single" w:sz="2" w:space="0" w:color="auto"/>
            <w:left w:val="single" w:sz="2" w:space="0" w:color="auto"/>
            <w:bottom w:val="single" w:sz="2" w:space="0" w:color="auto"/>
            <w:right w:val="single" w:sz="2" w:space="0" w:color="auto"/>
          </w:divBdr>
          <w:divsChild>
            <w:div w:id="514539810">
              <w:marLeft w:val="0"/>
              <w:marRight w:val="0"/>
              <w:marTop w:val="0"/>
              <w:marBottom w:val="0"/>
              <w:divBdr>
                <w:top w:val="single" w:sz="2" w:space="0" w:color="E3E3E3"/>
                <w:left w:val="single" w:sz="2" w:space="0" w:color="E3E3E3"/>
                <w:bottom w:val="single" w:sz="2" w:space="0" w:color="E3E3E3"/>
                <w:right w:val="single" w:sz="2" w:space="0" w:color="E3E3E3"/>
              </w:divBdr>
            </w:div>
            <w:div w:id="917861488">
              <w:marLeft w:val="0"/>
              <w:marRight w:val="0"/>
              <w:marTop w:val="0"/>
              <w:marBottom w:val="0"/>
              <w:divBdr>
                <w:top w:val="single" w:sz="2" w:space="0" w:color="E3E3E3"/>
                <w:left w:val="single" w:sz="2" w:space="0" w:color="E3E3E3"/>
                <w:bottom w:val="single" w:sz="2" w:space="0" w:color="E3E3E3"/>
                <w:right w:val="single" w:sz="2" w:space="0" w:color="E3E3E3"/>
              </w:divBdr>
              <w:divsChild>
                <w:div w:id="864752432">
                  <w:marLeft w:val="0"/>
                  <w:marRight w:val="0"/>
                  <w:marTop w:val="0"/>
                  <w:marBottom w:val="0"/>
                  <w:divBdr>
                    <w:top w:val="single" w:sz="2" w:space="0" w:color="E3E3E3"/>
                    <w:left w:val="single" w:sz="2" w:space="0" w:color="E3E3E3"/>
                    <w:bottom w:val="single" w:sz="2" w:space="0" w:color="E3E3E3"/>
                    <w:right w:val="single" w:sz="2" w:space="0" w:color="E3E3E3"/>
                  </w:divBdr>
                  <w:divsChild>
                    <w:div w:id="16164487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55599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36951200">
      <w:bodyDiv w:val="1"/>
      <w:marLeft w:val="0"/>
      <w:marRight w:val="0"/>
      <w:marTop w:val="0"/>
      <w:marBottom w:val="0"/>
      <w:divBdr>
        <w:top w:val="none" w:sz="0" w:space="0" w:color="auto"/>
        <w:left w:val="none" w:sz="0" w:space="0" w:color="auto"/>
        <w:bottom w:val="none" w:sz="0" w:space="0" w:color="auto"/>
        <w:right w:val="none" w:sz="0" w:space="0" w:color="auto"/>
      </w:divBdr>
      <w:divsChild>
        <w:div w:id="1045567427">
          <w:marLeft w:val="0"/>
          <w:marRight w:val="0"/>
          <w:marTop w:val="0"/>
          <w:marBottom w:val="0"/>
          <w:divBdr>
            <w:top w:val="single" w:sz="2" w:space="0" w:color="auto"/>
            <w:left w:val="single" w:sz="2" w:space="0" w:color="auto"/>
            <w:bottom w:val="single" w:sz="2" w:space="0" w:color="auto"/>
            <w:right w:val="single" w:sz="2" w:space="0" w:color="auto"/>
          </w:divBdr>
          <w:divsChild>
            <w:div w:id="677000155">
              <w:marLeft w:val="0"/>
              <w:marRight w:val="0"/>
              <w:marTop w:val="0"/>
              <w:marBottom w:val="0"/>
              <w:divBdr>
                <w:top w:val="single" w:sz="2" w:space="0" w:color="E3E3E3"/>
                <w:left w:val="single" w:sz="2" w:space="0" w:color="E3E3E3"/>
                <w:bottom w:val="single" w:sz="2" w:space="0" w:color="E3E3E3"/>
                <w:right w:val="single" w:sz="2" w:space="0" w:color="E3E3E3"/>
              </w:divBdr>
            </w:div>
            <w:div w:id="1884828200">
              <w:marLeft w:val="0"/>
              <w:marRight w:val="0"/>
              <w:marTop w:val="0"/>
              <w:marBottom w:val="0"/>
              <w:divBdr>
                <w:top w:val="single" w:sz="2" w:space="0" w:color="E3E3E3"/>
                <w:left w:val="single" w:sz="2" w:space="0" w:color="E3E3E3"/>
                <w:bottom w:val="single" w:sz="2" w:space="0" w:color="E3E3E3"/>
                <w:right w:val="single" w:sz="2" w:space="0" w:color="E3E3E3"/>
              </w:divBdr>
              <w:divsChild>
                <w:div w:id="281420375">
                  <w:marLeft w:val="0"/>
                  <w:marRight w:val="0"/>
                  <w:marTop w:val="0"/>
                  <w:marBottom w:val="0"/>
                  <w:divBdr>
                    <w:top w:val="single" w:sz="2" w:space="0" w:color="E3E3E3"/>
                    <w:left w:val="single" w:sz="2" w:space="0" w:color="E3E3E3"/>
                    <w:bottom w:val="single" w:sz="2" w:space="0" w:color="E3E3E3"/>
                    <w:right w:val="single" w:sz="2" w:space="0" w:color="E3E3E3"/>
                  </w:divBdr>
                  <w:divsChild>
                    <w:div w:id="19342444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272725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46913839">
      <w:bodyDiv w:val="1"/>
      <w:marLeft w:val="0"/>
      <w:marRight w:val="0"/>
      <w:marTop w:val="0"/>
      <w:marBottom w:val="0"/>
      <w:divBdr>
        <w:top w:val="none" w:sz="0" w:space="0" w:color="auto"/>
        <w:left w:val="none" w:sz="0" w:space="0" w:color="auto"/>
        <w:bottom w:val="none" w:sz="0" w:space="0" w:color="auto"/>
        <w:right w:val="none" w:sz="0" w:space="0" w:color="auto"/>
      </w:divBdr>
    </w:div>
    <w:div w:id="618026995">
      <w:bodyDiv w:val="1"/>
      <w:marLeft w:val="0"/>
      <w:marRight w:val="0"/>
      <w:marTop w:val="0"/>
      <w:marBottom w:val="0"/>
      <w:divBdr>
        <w:top w:val="none" w:sz="0" w:space="0" w:color="auto"/>
        <w:left w:val="none" w:sz="0" w:space="0" w:color="auto"/>
        <w:bottom w:val="none" w:sz="0" w:space="0" w:color="auto"/>
        <w:right w:val="none" w:sz="0" w:space="0" w:color="auto"/>
      </w:divBdr>
      <w:divsChild>
        <w:div w:id="364642713">
          <w:marLeft w:val="0"/>
          <w:marRight w:val="0"/>
          <w:marTop w:val="0"/>
          <w:marBottom w:val="0"/>
          <w:divBdr>
            <w:top w:val="single" w:sz="2" w:space="0" w:color="auto"/>
            <w:left w:val="single" w:sz="2" w:space="0" w:color="auto"/>
            <w:bottom w:val="single" w:sz="2" w:space="0" w:color="auto"/>
            <w:right w:val="single" w:sz="2" w:space="0" w:color="auto"/>
          </w:divBdr>
          <w:divsChild>
            <w:div w:id="1724059535">
              <w:marLeft w:val="0"/>
              <w:marRight w:val="0"/>
              <w:marTop w:val="0"/>
              <w:marBottom w:val="0"/>
              <w:divBdr>
                <w:top w:val="single" w:sz="2" w:space="0" w:color="E3E3E3"/>
                <w:left w:val="single" w:sz="2" w:space="0" w:color="E3E3E3"/>
                <w:bottom w:val="single" w:sz="2" w:space="0" w:color="E3E3E3"/>
                <w:right w:val="single" w:sz="2" w:space="0" w:color="E3E3E3"/>
              </w:divBdr>
            </w:div>
            <w:div w:id="1109935562">
              <w:marLeft w:val="0"/>
              <w:marRight w:val="0"/>
              <w:marTop w:val="0"/>
              <w:marBottom w:val="0"/>
              <w:divBdr>
                <w:top w:val="single" w:sz="2" w:space="0" w:color="E3E3E3"/>
                <w:left w:val="single" w:sz="2" w:space="0" w:color="E3E3E3"/>
                <w:bottom w:val="single" w:sz="2" w:space="0" w:color="E3E3E3"/>
                <w:right w:val="single" w:sz="2" w:space="0" w:color="E3E3E3"/>
              </w:divBdr>
              <w:divsChild>
                <w:div w:id="811870159">
                  <w:marLeft w:val="0"/>
                  <w:marRight w:val="0"/>
                  <w:marTop w:val="0"/>
                  <w:marBottom w:val="0"/>
                  <w:divBdr>
                    <w:top w:val="single" w:sz="2" w:space="0" w:color="E3E3E3"/>
                    <w:left w:val="single" w:sz="2" w:space="0" w:color="E3E3E3"/>
                    <w:bottom w:val="single" w:sz="2" w:space="0" w:color="E3E3E3"/>
                    <w:right w:val="single" w:sz="2" w:space="0" w:color="E3E3E3"/>
                  </w:divBdr>
                  <w:divsChild>
                    <w:div w:id="1605575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431192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64110484">
      <w:bodyDiv w:val="1"/>
      <w:marLeft w:val="0"/>
      <w:marRight w:val="0"/>
      <w:marTop w:val="0"/>
      <w:marBottom w:val="0"/>
      <w:divBdr>
        <w:top w:val="none" w:sz="0" w:space="0" w:color="auto"/>
        <w:left w:val="none" w:sz="0" w:space="0" w:color="auto"/>
        <w:bottom w:val="none" w:sz="0" w:space="0" w:color="auto"/>
        <w:right w:val="none" w:sz="0" w:space="0" w:color="auto"/>
      </w:divBdr>
    </w:div>
    <w:div w:id="1143934994">
      <w:bodyDiv w:val="1"/>
      <w:marLeft w:val="0"/>
      <w:marRight w:val="0"/>
      <w:marTop w:val="0"/>
      <w:marBottom w:val="0"/>
      <w:divBdr>
        <w:top w:val="none" w:sz="0" w:space="0" w:color="auto"/>
        <w:left w:val="none" w:sz="0" w:space="0" w:color="auto"/>
        <w:bottom w:val="none" w:sz="0" w:space="0" w:color="auto"/>
        <w:right w:val="none" w:sz="0" w:space="0" w:color="auto"/>
      </w:divBdr>
    </w:div>
    <w:div w:id="1207327792">
      <w:bodyDiv w:val="1"/>
      <w:marLeft w:val="0"/>
      <w:marRight w:val="0"/>
      <w:marTop w:val="0"/>
      <w:marBottom w:val="0"/>
      <w:divBdr>
        <w:top w:val="none" w:sz="0" w:space="0" w:color="auto"/>
        <w:left w:val="none" w:sz="0" w:space="0" w:color="auto"/>
        <w:bottom w:val="none" w:sz="0" w:space="0" w:color="auto"/>
        <w:right w:val="none" w:sz="0" w:space="0" w:color="auto"/>
      </w:divBdr>
    </w:div>
    <w:div w:id="1376125789">
      <w:bodyDiv w:val="1"/>
      <w:marLeft w:val="0"/>
      <w:marRight w:val="0"/>
      <w:marTop w:val="0"/>
      <w:marBottom w:val="0"/>
      <w:divBdr>
        <w:top w:val="none" w:sz="0" w:space="0" w:color="auto"/>
        <w:left w:val="none" w:sz="0" w:space="0" w:color="auto"/>
        <w:bottom w:val="none" w:sz="0" w:space="0" w:color="auto"/>
        <w:right w:val="none" w:sz="0" w:space="0" w:color="auto"/>
      </w:divBdr>
    </w:div>
    <w:div w:id="1429303661">
      <w:bodyDiv w:val="1"/>
      <w:marLeft w:val="0"/>
      <w:marRight w:val="0"/>
      <w:marTop w:val="0"/>
      <w:marBottom w:val="0"/>
      <w:divBdr>
        <w:top w:val="none" w:sz="0" w:space="0" w:color="auto"/>
        <w:left w:val="none" w:sz="0" w:space="0" w:color="auto"/>
        <w:bottom w:val="none" w:sz="0" w:space="0" w:color="auto"/>
        <w:right w:val="none" w:sz="0" w:space="0" w:color="auto"/>
      </w:divBdr>
    </w:div>
    <w:div w:id="1478641218">
      <w:bodyDiv w:val="1"/>
      <w:marLeft w:val="0"/>
      <w:marRight w:val="0"/>
      <w:marTop w:val="0"/>
      <w:marBottom w:val="0"/>
      <w:divBdr>
        <w:top w:val="none" w:sz="0" w:space="0" w:color="auto"/>
        <w:left w:val="none" w:sz="0" w:space="0" w:color="auto"/>
        <w:bottom w:val="none" w:sz="0" w:space="0" w:color="auto"/>
        <w:right w:val="none" w:sz="0" w:space="0" w:color="auto"/>
      </w:divBdr>
    </w:div>
    <w:div w:id="1517766167">
      <w:bodyDiv w:val="1"/>
      <w:marLeft w:val="0"/>
      <w:marRight w:val="0"/>
      <w:marTop w:val="0"/>
      <w:marBottom w:val="0"/>
      <w:divBdr>
        <w:top w:val="none" w:sz="0" w:space="0" w:color="auto"/>
        <w:left w:val="none" w:sz="0" w:space="0" w:color="auto"/>
        <w:bottom w:val="none" w:sz="0" w:space="0" w:color="auto"/>
        <w:right w:val="none" w:sz="0" w:space="0" w:color="auto"/>
      </w:divBdr>
      <w:divsChild>
        <w:div w:id="1277905335">
          <w:marLeft w:val="0"/>
          <w:marRight w:val="0"/>
          <w:marTop w:val="0"/>
          <w:marBottom w:val="0"/>
          <w:divBdr>
            <w:top w:val="single" w:sz="2" w:space="0" w:color="auto"/>
            <w:left w:val="single" w:sz="2" w:space="0" w:color="auto"/>
            <w:bottom w:val="single" w:sz="2" w:space="0" w:color="auto"/>
            <w:right w:val="single" w:sz="2" w:space="0" w:color="auto"/>
          </w:divBdr>
          <w:divsChild>
            <w:div w:id="1621952813">
              <w:marLeft w:val="0"/>
              <w:marRight w:val="0"/>
              <w:marTop w:val="0"/>
              <w:marBottom w:val="0"/>
              <w:divBdr>
                <w:top w:val="single" w:sz="2" w:space="0" w:color="E3E3E3"/>
                <w:left w:val="single" w:sz="2" w:space="0" w:color="E3E3E3"/>
                <w:bottom w:val="single" w:sz="2" w:space="0" w:color="E3E3E3"/>
                <w:right w:val="single" w:sz="2" w:space="0" w:color="E3E3E3"/>
              </w:divBdr>
            </w:div>
            <w:div w:id="1386444511">
              <w:marLeft w:val="0"/>
              <w:marRight w:val="0"/>
              <w:marTop w:val="0"/>
              <w:marBottom w:val="0"/>
              <w:divBdr>
                <w:top w:val="single" w:sz="2" w:space="0" w:color="E3E3E3"/>
                <w:left w:val="single" w:sz="2" w:space="0" w:color="E3E3E3"/>
                <w:bottom w:val="single" w:sz="2" w:space="0" w:color="E3E3E3"/>
                <w:right w:val="single" w:sz="2" w:space="0" w:color="E3E3E3"/>
              </w:divBdr>
              <w:divsChild>
                <w:div w:id="2057268981">
                  <w:marLeft w:val="0"/>
                  <w:marRight w:val="0"/>
                  <w:marTop w:val="0"/>
                  <w:marBottom w:val="0"/>
                  <w:divBdr>
                    <w:top w:val="single" w:sz="2" w:space="0" w:color="E3E3E3"/>
                    <w:left w:val="single" w:sz="2" w:space="0" w:color="E3E3E3"/>
                    <w:bottom w:val="single" w:sz="2" w:space="0" w:color="E3E3E3"/>
                    <w:right w:val="single" w:sz="2" w:space="0" w:color="E3E3E3"/>
                  </w:divBdr>
                  <w:divsChild>
                    <w:div w:id="4623850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6847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09283147">
      <w:bodyDiv w:val="1"/>
      <w:marLeft w:val="0"/>
      <w:marRight w:val="0"/>
      <w:marTop w:val="0"/>
      <w:marBottom w:val="0"/>
      <w:divBdr>
        <w:top w:val="none" w:sz="0" w:space="0" w:color="auto"/>
        <w:left w:val="none" w:sz="0" w:space="0" w:color="auto"/>
        <w:bottom w:val="none" w:sz="0" w:space="0" w:color="auto"/>
        <w:right w:val="none" w:sz="0" w:space="0" w:color="auto"/>
      </w:divBdr>
    </w:div>
    <w:div w:id="213956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99/jei.2019.204" TargetMode="External"/><Relationship Id="rId13" Type="http://schemas.openxmlformats.org/officeDocument/2006/relationships/hyperlink" Target="https://doi.org/10.1016/ijdl.2018.01.15" TargetMode="External"/><Relationship Id="rId18" Type="http://schemas.openxmlformats.org/officeDocument/2006/relationships/hyperlink" Target="https://doi.org/10.5678/jdld.2016.5478"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i.org/10.5678/jcce.2017.3355" TargetMode="External"/><Relationship Id="rId7" Type="http://schemas.openxmlformats.org/officeDocument/2006/relationships/hyperlink" Target="https://doi.org/10.2345/ijet.2017.0813" TargetMode="External"/><Relationship Id="rId12" Type="http://schemas.openxmlformats.org/officeDocument/2006/relationships/hyperlink" Target="https://doi.org/10.2341/juxd.2019.72033" TargetMode="External"/><Relationship Id="rId17" Type="http://schemas.openxmlformats.org/officeDocument/2006/relationships/hyperlink" Target="https://doi.org/10.2341/ijee.2020.08122"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16/jaie.2019.14351" TargetMode="External"/><Relationship Id="rId20" Type="http://schemas.openxmlformats.org/officeDocument/2006/relationships/hyperlink" Target="https://doi.org/10.1416/iemr.2021.10045" TargetMode="External"/><Relationship Id="rId1" Type="http://schemas.openxmlformats.org/officeDocument/2006/relationships/numbering" Target="numbering.xml"/><Relationship Id="rId6" Type="http://schemas.openxmlformats.org/officeDocument/2006/relationships/hyperlink" Target="https://doi.org/10.5678/erq.2018.402" TargetMode="External"/><Relationship Id="rId11" Type="http://schemas.openxmlformats.org/officeDocument/2006/relationships/hyperlink" Target="https://doi.org/10.5678/esrj.2020.350" TargetMode="External"/><Relationship Id="rId24" Type="http://schemas.openxmlformats.org/officeDocument/2006/relationships/hyperlink" Target="https://doi.org/10.1234/jiep.2021.11335" TargetMode="External"/><Relationship Id="rId5" Type="http://schemas.openxmlformats.org/officeDocument/2006/relationships/hyperlink" Target="https://doi.org/10.1234/jhet.2020.00345" TargetMode="External"/><Relationship Id="rId15" Type="http://schemas.openxmlformats.org/officeDocument/2006/relationships/hyperlink" Target="https://doi.org/10.5678/jets.2017.00234" TargetMode="External"/><Relationship Id="rId23" Type="http://schemas.openxmlformats.org/officeDocument/2006/relationships/hyperlink" Target="https://doi.org/10.1016/jmlt.2020.60463" TargetMode="External"/><Relationship Id="rId10" Type="http://schemas.openxmlformats.org/officeDocument/2006/relationships/hyperlink" Target="https://doi.org/10.1456/lmr.2016.0410" TargetMode="External"/><Relationship Id="rId19" Type="http://schemas.openxmlformats.org/officeDocument/2006/relationships/hyperlink" Target="https://doi.org/10.1234/eri.2018.13219" TargetMode="External"/><Relationship Id="rId4" Type="http://schemas.openxmlformats.org/officeDocument/2006/relationships/webSettings" Target="webSettings.xml"/><Relationship Id="rId9" Type="http://schemas.openxmlformats.org/officeDocument/2006/relationships/hyperlink" Target="https://doi.org/10.1016/cer.2021.00687" TargetMode="External"/><Relationship Id="rId14" Type="http://schemas.openxmlformats.org/officeDocument/2006/relationships/hyperlink" Target="https://doi.org/10.1412/jmla.2021.309" TargetMode="External"/><Relationship Id="rId22" Type="http://schemas.openxmlformats.org/officeDocument/2006/relationships/hyperlink" Target="https://doi.org/10.1016/eltj.2019.171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1959</Words>
  <Characters>11172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Ratanveer singh</dc:creator>
  <cp:keywords/>
  <dc:description/>
  <cp:lastModifiedBy>Ratanveer singh</cp:lastModifiedBy>
  <cp:revision>2</cp:revision>
  <dcterms:created xsi:type="dcterms:W3CDTF">2024-11-13T05:33:00Z</dcterms:created>
  <dcterms:modified xsi:type="dcterms:W3CDTF">2024-11-13T05:33:00Z</dcterms:modified>
</cp:coreProperties>
</file>