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7FD475" w14:textId="77777777" w:rsidR="000E3D2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6A066870" w14:textId="77777777" w:rsidR="000E3D2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базы данных</w:t>
      </w:r>
    </w:p>
    <w:p w14:paraId="12E18C06" w14:textId="2D6E3D3A" w:rsidR="000E3D2B" w:rsidRPr="00E02A81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E02A81">
        <w:rPr>
          <w:rFonts w:ascii="Roboto" w:eastAsia="Roboto" w:hAnsi="Roboto" w:cs="Roboto"/>
          <w:sz w:val="24"/>
          <w:szCs w:val="24"/>
          <w:lang w:val="ru-RU"/>
        </w:rPr>
        <w:t xml:space="preserve">Сайт </w:t>
      </w:r>
      <w:r w:rsidR="001517B7">
        <w:rPr>
          <w:rFonts w:ascii="Roboto" w:eastAsia="Roboto" w:hAnsi="Roboto" w:cs="Roboto"/>
          <w:sz w:val="24"/>
          <w:szCs w:val="24"/>
          <w:lang w:val="ru-RU"/>
        </w:rPr>
        <w:t>для администрирования</w:t>
      </w:r>
      <w:r w:rsidR="009A78D1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9A78D1">
        <w:rPr>
          <w:rFonts w:ascii="Roboto" w:eastAsia="Roboto" w:hAnsi="Roboto" w:cs="Roboto"/>
          <w:sz w:val="24"/>
          <w:szCs w:val="24"/>
          <w:lang w:val="en-US"/>
        </w:rPr>
        <w:t>Telegram</w:t>
      </w:r>
      <w:r w:rsidR="009A78D1" w:rsidRPr="00DB3F19">
        <w:rPr>
          <w:rFonts w:ascii="Roboto" w:eastAsia="Roboto" w:hAnsi="Roboto" w:cs="Roboto"/>
          <w:sz w:val="24"/>
          <w:szCs w:val="24"/>
          <w:lang w:val="ru-RU"/>
        </w:rPr>
        <w:t xml:space="preserve"> </w:t>
      </w:r>
      <w:r w:rsidR="009A78D1">
        <w:rPr>
          <w:rFonts w:ascii="Roboto" w:eastAsia="Roboto" w:hAnsi="Roboto" w:cs="Roboto"/>
          <w:sz w:val="24"/>
          <w:szCs w:val="24"/>
          <w:lang w:val="ru-RU"/>
        </w:rPr>
        <w:t>бота для записи на стирку</w:t>
      </w:r>
    </w:p>
    <w:p w14:paraId="71C574E7" w14:textId="1EACCBB6" w:rsidR="000E3D2B" w:rsidRPr="009A78D1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9A78D1">
        <w:rPr>
          <w:rFonts w:ascii="Roboto" w:eastAsia="Roboto" w:hAnsi="Roboto" w:cs="Roboto"/>
          <w:sz w:val="24"/>
          <w:szCs w:val="24"/>
          <w:lang w:val="ru-RU"/>
        </w:rPr>
        <w:t>Якушев С. А., Сахаров В.В., Ильин П. Е., ПИб-242 подгруппа 1</w:t>
      </w:r>
    </w:p>
    <w:p w14:paraId="3F22C0FF" w14:textId="00C98BED" w:rsidR="000E3D2B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5447BA" w:rsidRPr="005447BA">
        <w:rPr>
          <w:rFonts w:ascii="Roboto" w:eastAsia="Roboto" w:hAnsi="Roboto" w:cs="Roboto"/>
          <w:sz w:val="24"/>
          <w:szCs w:val="24"/>
        </w:rPr>
        <w:t>панель управления, позволяющая видеть статистику использования, фильтровать записи по резидентам и типам машин, а также получать уведомления о поломках (например, «скрежет», «протечка») с указанием конкретного оборудования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3352D2E0" w14:textId="77777777" w:rsidR="000E3D2B" w:rsidRDefault="000E3D2B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7B978B29" w14:textId="5D5BC6AB" w:rsidR="000E3D2B" w:rsidRPr="00652143" w:rsidRDefault="00000000" w:rsidP="005447BA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таблиц БД</w:t>
      </w:r>
    </w:p>
    <w:tbl>
      <w:tblPr>
        <w:tblStyle w:val="a5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0E3D2B" w14:paraId="6BD4EB07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2A478" w14:textId="7B8F7665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65214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rese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(Пользователи)</w:t>
            </w:r>
          </w:p>
          <w:p w14:paraId="692C841B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пользователей системы - преподавателей и обучающихся электронных курсов, а данных администратора.</w:t>
            </w:r>
          </w:p>
        </w:tc>
      </w:tr>
      <w:tr w:rsidR="000E3D2B" w14:paraId="42BBCA9C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968F9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CF4FF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F9AA0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259B773B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89E63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0FC0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17DF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преподавателя</w:t>
            </w:r>
          </w:p>
        </w:tc>
      </w:tr>
      <w:tr w:rsidR="000E3D2B" w14:paraId="7789543A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9D2D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B96F2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A84E6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ФИО пользователя</w:t>
            </w:r>
          </w:p>
        </w:tc>
      </w:tr>
      <w:tr w:rsidR="000E3D2B" w14:paraId="5B6AE64F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12BD4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email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B607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0D07B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эл. почта пользователя, а также логин для авторизации</w:t>
            </w:r>
          </w:p>
        </w:tc>
      </w:tr>
      <w:tr w:rsidR="000E3D2B" w14:paraId="6707C9FD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2468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occupation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997F7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7CB87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текущая занятость пользователя (студент, доцент кафедры, …)</w:t>
            </w:r>
          </w:p>
        </w:tc>
      </w:tr>
      <w:tr w:rsidR="000E3D2B" w14:paraId="16492B80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CE7D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password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729C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9943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зашифрованный пароль для авторизации</w:t>
            </w:r>
          </w:p>
        </w:tc>
      </w:tr>
      <w:tr w:rsidR="000E3D2B" w14:paraId="4FB58872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695A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role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24CC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88CF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роль пользователя (администратор, преподаватель, обучающийся)</w:t>
            </w:r>
          </w:p>
        </w:tc>
      </w:tr>
    </w:tbl>
    <w:p w14:paraId="024062A5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0E3D2B" w14:paraId="117C6DB2" w14:textId="77777777">
        <w:trPr>
          <w:trHeight w:val="1395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516A0" w14:textId="2DD21063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65214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booking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(Электронные курсы)</w:t>
            </w:r>
          </w:p>
          <w:p w14:paraId="7311EB4A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основных метаданных об электронном курсе. Связана с таблицей Users (роль преподавателя) связью «один-ко-многим» по полю, то есть один преподаватель может иметь несколько курсов, но конкретный курс принадлежит только одному преподавателю.</w:t>
            </w:r>
          </w:p>
        </w:tc>
      </w:tr>
      <w:tr w:rsidR="000E3D2B" w14:paraId="75276746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90A39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A0E44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20D5C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4A17AB88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1D50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5427B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44E95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электронного курса</w:t>
            </w:r>
          </w:p>
        </w:tc>
      </w:tr>
      <w:tr w:rsidR="000E3D2B" w14:paraId="7DA85732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C4E8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teacher_id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E88BC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06465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внешний ключ к users – идентификатор преподавателя, владеющего курсом</w:t>
            </w:r>
          </w:p>
        </w:tc>
      </w:tr>
      <w:tr w:rsidR="000E3D2B" w14:paraId="40560F76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61792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2FFF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3D02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наименование курса</w:t>
            </w:r>
          </w:p>
        </w:tc>
      </w:tr>
      <w:tr w:rsidR="000E3D2B" w14:paraId="6380CE1D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BF5CA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description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10AA5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221A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краткое описание курса</w:t>
            </w:r>
          </w:p>
        </w:tc>
      </w:tr>
      <w:tr w:rsidR="000E3D2B" w14:paraId="7712517A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02A5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price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441F6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вещественный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360B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стоимость курса (может быть 0 для бесплатных курсов)</w:t>
            </w:r>
          </w:p>
        </w:tc>
      </w:tr>
    </w:tbl>
    <w:p w14:paraId="14CC9EF9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0E3D2B" w14:paraId="0D41FDF8" w14:textId="77777777">
        <w:trPr>
          <w:trHeight w:val="66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B6E6F" w14:textId="45DBD75D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 w:rsidR="00652143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 xml:space="preserve"> machence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(Элементы электронного курса)</w:t>
            </w:r>
          </w:p>
          <w:p w14:paraId="30C83FB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lastRenderedPageBreak/>
              <w:t>Необходима для хранения данных о содержании электронного курса. Связана с таблицей course связью «один-ко-многим», то есть один курс может содержать несколько элементов содержимого, но конкретный элемент принадлежит только одному курсу.</w:t>
            </w:r>
          </w:p>
        </w:tc>
      </w:tr>
      <w:tr w:rsidR="000E3D2B" w14:paraId="287A99DB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8D16F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76DF5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239A6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238CDE71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267A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9C77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64CCA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элемента курса</w:t>
            </w:r>
          </w:p>
        </w:tc>
      </w:tr>
      <w:tr w:rsidR="000E3D2B" w14:paraId="4C7B5E88" w14:textId="77777777">
        <w:trPr>
          <w:trHeight w:val="87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E4E9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course_id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A0A3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7AB1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внешний ключ к courses – идентификатор электронного курса, содержащего данный элемент</w:t>
            </w:r>
          </w:p>
        </w:tc>
      </w:tr>
      <w:tr w:rsidR="000E3D2B" w14:paraId="0849C329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664B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1B99C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A714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наименование элемента</w:t>
            </w:r>
          </w:p>
        </w:tc>
      </w:tr>
      <w:tr w:rsidR="000E3D2B" w14:paraId="6729AB09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0BF1C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type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04607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перечисляемый строковый тип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B3E81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тип содержимого элемента курса, в числе которых: текст; изображение; ссылка</w:t>
            </w:r>
          </w:p>
        </w:tc>
      </w:tr>
      <w:tr w:rsidR="000E3D2B" w14:paraId="1A88BB0E" w14:textId="77777777">
        <w:trPr>
          <w:trHeight w:val="10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35FBF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content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CF64E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1F8F6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содержимое элемента курса (обычный текст либо ссылка в зависимости от типа)</w:t>
            </w:r>
          </w:p>
        </w:tc>
      </w:tr>
    </w:tbl>
    <w:p w14:paraId="0A7CB8B8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0E3D2B" w14:paraId="57817DC8" w14:textId="77777777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719E5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Таблица student_subscriptions (подписки обучающихся)</w:t>
            </w:r>
          </w:p>
          <w:p w14:paraId="0A39691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о подписках обучающихся на электронный курс. Связана с таблицами Student и Course связями «один-ко-многим», то есть подписка связана с конкретным обучающимся и с конкретным курсом, при этом как обучающийся, так и курс может иметь несколько подписок.</w:t>
            </w:r>
          </w:p>
        </w:tc>
      </w:tr>
      <w:tr w:rsidR="000E3D2B" w14:paraId="6E5A2C82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3471D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BD4C3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E23A3" w14:textId="77777777" w:rsidR="000E3D2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E3D2B" w14:paraId="04E0AD01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A60A7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AB006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FA95A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подписки</w:t>
            </w:r>
          </w:p>
        </w:tc>
      </w:tr>
      <w:tr w:rsidR="000E3D2B" w14:paraId="0EFE52F7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9A18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student_id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6B1A7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A25F0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внешний ключ к students – идентификатор обучающего – владельца подписки</w:t>
            </w:r>
          </w:p>
        </w:tc>
      </w:tr>
      <w:tr w:rsidR="000E3D2B" w14:paraId="74237901" w14:textId="77777777">
        <w:trPr>
          <w:trHeight w:val="115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17B10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course_id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AEA8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43574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внешний ключ к courses – идентификатор электронного курса, на который подписан обучающийся в рамках данной подписки</w:t>
            </w:r>
          </w:p>
        </w:tc>
      </w:tr>
      <w:tr w:rsidR="000E3D2B" w14:paraId="6C7027F3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621B7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subscription_date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810D2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дата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A09A0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дата активации подписки</w:t>
            </w:r>
          </w:p>
        </w:tc>
      </w:tr>
      <w:tr w:rsidR="000E3D2B" w14:paraId="237F0D3F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9739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finish_date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51BE2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дата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BA2B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дата завершения курса</w:t>
            </w:r>
          </w:p>
        </w:tc>
      </w:tr>
      <w:tr w:rsidR="000E3D2B" w14:paraId="1B31D469" w14:textId="77777777">
        <w:trPr>
          <w:trHeight w:val="6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BE288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access_granted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E618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логический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8E59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флажок для определения доступности обучающегося к курсу в рамках данной подписки: false в случае, когда подписка неоплачена, когда курс пройден или по другим причинам, назначаемым преподавателем</w:t>
            </w:r>
          </w:p>
        </w:tc>
      </w:tr>
      <w:tr w:rsidR="000E3D2B" w14:paraId="4192A4E1" w14:textId="77777777">
        <w:trPr>
          <w:trHeight w:val="51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E7F15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status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E38A5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перечисляемый строковый тип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000FD" w14:textId="77777777" w:rsidR="000E3D2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статус подписки, включая: не оплачена; оплачена, ожидает доступа; активна; заблокирована; курс завершён, ожидает подтверждения; курс завершён</w:t>
            </w:r>
          </w:p>
        </w:tc>
      </w:tr>
    </w:tbl>
    <w:p w14:paraId="31CC23B5" w14:textId="77777777" w:rsidR="000E3D2B" w:rsidRDefault="000E3D2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14:paraId="7F8293AB" w14:textId="77777777" w:rsidR="000E3D2B" w:rsidRDefault="00000000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Схема базы данных</w:t>
      </w:r>
    </w:p>
    <w:p w14:paraId="4F67FACF" w14:textId="77777777" w:rsidR="000E3D2B" w:rsidRDefault="0000000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[Здесь приводится ER-диаграмма БД, содержащей описанные выше таблицы. Каждая сущность должна быть представлена в виде таблички с названием и полями на английском языке в том виде, в котором они будут представлены в уже готовой будущей структуре БД. Связанные таблицы должны быть соединены стрелками с соответствующими типу связи </w:t>
      </w:r>
      <w:r>
        <w:rPr>
          <w:rFonts w:ascii="Roboto" w:eastAsia="Roboto" w:hAnsi="Roboto" w:cs="Roboto"/>
          <w:sz w:val="24"/>
          <w:szCs w:val="24"/>
        </w:rPr>
        <w:lastRenderedPageBreak/>
        <w:t>наконечниками. Стрелки должны связывать поля первичного ключа одной таблицы и внешнего ключа другой таблицы. Рекомендуемый сервис для рисования: diagrams.net]</w:t>
      </w:r>
    </w:p>
    <w:p w14:paraId="630DC26B" w14:textId="77777777" w:rsidR="000E3D2B" w:rsidRDefault="0000000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114300" distB="114300" distL="114300" distR="114300" wp14:anchorId="21E8804E" wp14:editId="6F8EE65B">
            <wp:extent cx="6840000" cy="430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3D2B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080EB22-9C50-4236-8B3C-FC05CC2B55C8}"/>
    <w:embedBold r:id="rId2" w:fontKey="{E68159E6-8D30-4A8C-BDB4-43375D90921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92A01C1-6F78-4F32-A98D-F5BF1DDF287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E9D4968-9E08-4361-BD22-7E5DC134F3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2B"/>
    <w:rsid w:val="000E3D2B"/>
    <w:rsid w:val="001517B7"/>
    <w:rsid w:val="0030509D"/>
    <w:rsid w:val="0052439F"/>
    <w:rsid w:val="005447BA"/>
    <w:rsid w:val="00652143"/>
    <w:rsid w:val="009A78D1"/>
    <w:rsid w:val="00E02A81"/>
    <w:rsid w:val="00F3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960E"/>
  <w15:docId w15:val="{4BC11882-1AFE-4A15-AE42-B57B1A2B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Якушев</cp:lastModifiedBy>
  <cp:revision>8</cp:revision>
  <dcterms:created xsi:type="dcterms:W3CDTF">2026-02-19T07:11:00Z</dcterms:created>
  <dcterms:modified xsi:type="dcterms:W3CDTF">2026-02-19T07:15:00Z</dcterms:modified>
</cp:coreProperties>
</file>