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Yuliia Yurchak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T</w:t>
      </w:r>
      <w:r w:rsidDel="00000000" w:rsidR="00000000" w:rsidRPr="00000000">
        <w:rPr>
          <w:color w:val="434343"/>
          <w:highlight w:val="white"/>
          <w:rtl w:val="0"/>
        </w:rPr>
        <w:t xml:space="preserve">he objective of this document is to visualize and plan ahead any possible contingency to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reduce, avoid, transfer or accept any risk that could affect the Plant Pals operations launch.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40" w:lineRule="auto"/>
        <w:rPr>
          <w:color w:val="1f1f1f"/>
        </w:rPr>
      </w:pPr>
      <w:r w:rsidDel="00000000" w:rsidR="00000000" w:rsidRPr="00000000">
        <w:rPr>
          <w:color w:val="434343"/>
          <w:rtl w:val="0"/>
        </w:rPr>
        <w:t xml:space="preserve">This project will take 3 months to be completed and its main milestones are: d</w:t>
      </w:r>
      <w:r w:rsidDel="00000000" w:rsidR="00000000" w:rsidRPr="00000000">
        <w:rPr>
          <w:color w:val="1f1f1f"/>
          <w:rtl w:val="0"/>
        </w:rPr>
        <w:t xml:space="preserve">evelop and launch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rPr>
          <w:color w:val="434343"/>
        </w:rPr>
      </w:pPr>
      <w:r w:rsidDel="00000000" w:rsidR="00000000" w:rsidRPr="00000000">
        <w:rPr>
          <w:color w:val="1f1f1f"/>
          <w:rtl w:val="0"/>
        </w:rPr>
        <w:t xml:space="preserve">an employee training program and </w:t>
      </w:r>
      <w:r w:rsidDel="00000000" w:rsidR="00000000" w:rsidRPr="00000000">
        <w:rPr>
          <w:color w:val="434343"/>
          <w:rtl w:val="0"/>
        </w:rPr>
        <w:t xml:space="preserve">select and acquire supply chain equipment, however we are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expecting some budgetary and staff risks, during the project development.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Each delivery truck costs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$16,000 more than initially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Avoid. Switch to other vendors.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 product vendor charges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 higher rate than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control. Negotiate with the vendors or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to other vendors.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 product vendor loses 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product shipment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Accept. Monitor the situation and figure out the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 if it happens too often.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Training Manager gets sick and misses a week of training.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Accept. Make alternative training programs as a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cannot hire enough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employees in time to train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them before launch.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Accept. Monitor the situation and tell the clients to wait for 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than 50% of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employees quit after a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 training process,leaving the company short-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staffed.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control. Try to increase the salary and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bonus.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