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Практическая работа № </w:t>
      </w:r>
      <w:r>
        <w:rPr>
          <w:rFonts w:ascii="Times New Roman" w:eastAsia="Times New Roman" w:hAnsi="Times New Roman" w:cs="Times New Roman"/>
          <w:b/>
          <w:sz w:val="32"/>
          <w:szCs w:val="32"/>
          <w:rtl w:val="off"/>
        </w:rPr>
        <w:t>2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>
        <w:rPr>
          <w:rFonts w:ascii="Times New Roman" w:hAnsi="Times New Roman" w:cs="Times New Roman"/>
          <w:sz w:val="28"/>
          <w:szCs w:val="28"/>
          <w:rtl w:val="off"/>
        </w:rPr>
        <w:t>Алексеев Александра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36</w:t>
      </w:r>
      <w:r>
        <w:rPr>
          <w:rFonts w:ascii="Times New Roman" w:hAnsi="Times New Roman" w:cs="Times New Roman"/>
          <w:sz w:val="28"/>
          <w:szCs w:val="28"/>
          <w:rtl w:val="off"/>
        </w:rPr>
        <w:t>1</w:t>
      </w:r>
    </w:p>
    <w:p>
      <w:pPr>
        <w:spacing w:after="160" w:line="259" w:lineRule="auto"/>
      </w:pPr>
      <w:r>
        <w:drawing>
          <wp:inline distT="0" distB="0" distL="180" distR="180">
            <wp:extent cx="6120130" cy="344233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6120130" cy="344233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6120130" cy="344233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6120130" cy="344233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6120130" cy="344233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6120130" cy="3442335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Arial">
    <w:panose1 w:val="020B0604020202020204"/>
    <w:family w:val="swiss"/>
    <w:charset w:val="cc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10"/>
  <w:drawingGridVerticalSpacing w:val="18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customStyle="1" w:styleId="normal">
    <w:name w:val="normal"/>
    <w:pPr>
      <w:spacing w:after="0"/>
    </w:pPr>
    <w:rPr>
      <w:lang/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BiauKai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BiauKa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USER</cp:lastModifiedBy>
  <cp:revision>1</cp:revision>
  <dcterms:modified xsi:type="dcterms:W3CDTF">2024-10-21T14:02:54Z</dcterms:modified>
  <cp:version>0900.0100.01</cp:version>
</cp:coreProperties>
</file>