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Interview Experience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https://www.naukri.com/code360/interview-experiences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ukri.com/code360/interview-experi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