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SOVEREIGN-X</w:t>
      </w:r>
    </w:p>
    <w:p>
      <w:pPr>
        <w:pStyle w:val="Heading1"/>
      </w:pPr>
      <w:r>
        <w:t>ENGINEERING APPROVAL NOTE</w:t>
      </w:r>
    </w:p>
    <w:p>
      <w:r>
        <w:rPr>
          <w:b/>
        </w:rPr>
        <w:t xml:space="preserve">Equipment: </w:t>
      </w:r>
      <w:r>
        <w:t>Hydraulic Press HP-200</w:t>
      </w:r>
    </w:p>
    <w:p>
      <w:r>
        <w:rPr>
          <w:b/>
        </w:rPr>
        <w:t xml:space="preserve">Finding: </w:t>
      </w:r>
      <w:r>
        <w:t>Severe corrosion was observed on the lower support frame of the hydraulic press</w:t>
      </w:r>
    </w:p>
    <w:p>
      <w:r>
        <w:rPr>
          <w:b/>
        </w:rPr>
        <w:t xml:space="preserve">Measured Value: </w:t>
      </w:r>
      <w:r>
        <w:t>12.0 mm</w:t>
      </w:r>
    </w:p>
    <w:p>
      <w:r>
        <w:rPr>
          <w:b/>
        </w:rPr>
        <w:t xml:space="preserve">Applicable Requirement: </w:t>
      </w:r>
      <w:r>
        <w:t>SOP-MRPL-INS-04 §4.3</w:t>
      </w:r>
    </w:p>
    <w:p>
      <w:r>
        <w:rPr>
          <w:b/>
        </w:rPr>
        <w:t xml:space="preserve">Permitted Limit: </w:t>
      </w:r>
      <w:r>
        <w:t>1.5 mm</w:t>
      </w:r>
    </w:p>
    <w:p>
      <w:r>
        <w:rPr>
          <w:b/>
        </w:rPr>
        <w:t xml:space="preserve">Verification: </w:t>
      </w:r>
      <w:r>
        <w:t>12.0 &gt; 1.5</w:t>
      </w:r>
    </w:p>
    <w:p>
      <w:r>
        <w:rPr>
          <w:b/>
        </w:rPr>
        <w:t xml:space="preserve">Verification Status: </w:t>
      </w:r>
      <w:r>
        <w:t>EXCEEDS_LIMIT</w:t>
      </w:r>
    </w:p>
    <w:p>
      <w:r>
        <w:rPr>
          <w:b/>
        </w:rPr>
        <w:t xml:space="preserve">AI Recommendation: </w:t>
      </w:r>
      <w:r>
        <w:t>Engineering assessment is required to evaluate the extent of corrosion and determine the necessary actions to prevent further damage and ensure safety.</w:t>
      </w:r>
    </w:p>
    <w:p>
      <w:r>
        <w:rPr>
          <w:b/>
        </w:rPr>
        <w:t xml:space="preserve">Source Evidence: </w:t>
      </w:r>
      <w:r>
        <w:t>Engineering_Inspection_Report.pdf — Page 1 — Not available</w:t>
      </w:r>
    </w:p>
    <w:p>
      <w:r>
        <w:rPr>
          <w:b/>
        </w:rPr>
        <w:t xml:space="preserve">AI Model: </w:t>
      </w:r>
      <w:r>
        <w:t>qwen2.5vl:3b — LOCAL</w:t>
      </w:r>
    </w:p>
    <w:p>
      <w:r>
        <w:rPr>
          <w:b/>
        </w:rPr>
        <w:t xml:space="preserve">Confidence: </w:t>
      </w:r>
      <w:r>
        <w:t>High</w:t>
      </w:r>
    </w:p>
    <w:p>
      <w:r>
        <w:rPr>
          <w:b/>
        </w:rPr>
        <w:t xml:space="preserve">Processing Mode: </w:t>
      </w:r>
      <w:r>
        <w:t>LOCAL / OFFLINE</w:t>
      </w:r>
    </w:p>
    <w:p>
      <w:r>
        <w:br/>
        <w:t>AI-GENERATED DRAFT</w:t>
        <w:br/>
        <w:t>ENGINEER REVIEW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