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F45" w:rsidRDefault="00720F45" w:rsidP="00720F45">
      <w:pPr>
        <w:rPr>
          <w:b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1E3446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b/>
          <w:color w:val="000000"/>
          <w:sz w:val="24"/>
          <w:szCs w:val="24"/>
          <w:shd w:val="clear" w:color="auto" w:fill="FFFFFF"/>
        </w:rPr>
        <w:t>Management</w:t>
      </w:r>
    </w:p>
    <w:p w:rsidR="00720F45" w:rsidRDefault="00720F45" w:rsidP="00720F45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Atul Garg  - </w:t>
      </w:r>
      <w:r w:rsidRPr="00232736">
        <w:rPr>
          <w:color w:val="000000"/>
          <w:sz w:val="24"/>
          <w:szCs w:val="24"/>
          <w:shd w:val="clear" w:color="auto" w:fill="FFFFFF"/>
        </w:rPr>
        <w:t>CHAIRMAN &amp; MANAGING DIRECTOR</w:t>
      </w:r>
    </w:p>
    <w:p w:rsidR="00720F45" w:rsidRPr="00232736" w:rsidRDefault="00720F45" w:rsidP="00720F45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Gautam Guta – </w:t>
      </w:r>
      <w:r>
        <w:rPr>
          <w:color w:val="000000"/>
          <w:sz w:val="24"/>
          <w:szCs w:val="24"/>
          <w:shd w:val="clear" w:color="auto" w:fill="FFFFFF"/>
        </w:rPr>
        <w:t>INDEPENDENT DIRECTOR</w:t>
      </w:r>
    </w:p>
    <w:p w:rsidR="00720F45" w:rsidRPr="00232736" w:rsidRDefault="00720F45" w:rsidP="00720F45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Hukam Chand – </w:t>
      </w:r>
      <w:r>
        <w:rPr>
          <w:color w:val="000000"/>
          <w:sz w:val="24"/>
          <w:szCs w:val="24"/>
          <w:shd w:val="clear" w:color="auto" w:fill="FFFFFF"/>
        </w:rPr>
        <w:t>NON EXECUTIVE DIRECTOR</w:t>
      </w:r>
    </w:p>
    <w:p w:rsidR="00720F45" w:rsidRPr="00232736" w:rsidRDefault="00720F45" w:rsidP="00720F45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Mamta Garg – </w:t>
      </w:r>
      <w:r>
        <w:rPr>
          <w:color w:val="000000"/>
          <w:sz w:val="24"/>
          <w:szCs w:val="24"/>
          <w:shd w:val="clear" w:color="auto" w:fill="FFFFFF"/>
        </w:rPr>
        <w:t>EXECUTIVE DIRECTOR</w:t>
      </w:r>
    </w:p>
    <w:p w:rsidR="00720F45" w:rsidRPr="00232736" w:rsidRDefault="00720F45" w:rsidP="00720F45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Nidhi   -  </w:t>
      </w:r>
      <w:r>
        <w:rPr>
          <w:color w:val="000000"/>
          <w:sz w:val="24"/>
          <w:szCs w:val="24"/>
          <w:shd w:val="clear" w:color="auto" w:fill="FFFFFF"/>
        </w:rPr>
        <w:t>INDEPENDENT DIRECTOR</w:t>
      </w:r>
    </w:p>
    <w:p w:rsidR="00720F45" w:rsidRPr="004459F9" w:rsidRDefault="00720F45" w:rsidP="00720F45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Nipun  Jain  – </w:t>
      </w:r>
      <w:r>
        <w:rPr>
          <w:color w:val="000000"/>
          <w:sz w:val="24"/>
          <w:szCs w:val="24"/>
          <w:shd w:val="clear" w:color="auto" w:fill="FFFFFF"/>
        </w:rPr>
        <w:t>NON EXECUTIVE DIRECTOR</w:t>
      </w:r>
    </w:p>
    <w:p w:rsidR="00720F45" w:rsidRPr="00840167" w:rsidRDefault="00720F45" w:rsidP="00720F45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Raj Kumar Garg  -  </w:t>
      </w:r>
      <w:r>
        <w:rPr>
          <w:color w:val="000000"/>
          <w:sz w:val="24"/>
          <w:szCs w:val="24"/>
          <w:shd w:val="clear" w:color="auto" w:fill="FFFFFF"/>
        </w:rPr>
        <w:t>INDEPENDENT DIRECTOR</w:t>
      </w:r>
    </w:p>
    <w:p w:rsidR="00840167" w:rsidRPr="00840167" w:rsidRDefault="00840167" w:rsidP="00720F45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Sachin Narang - </w:t>
      </w:r>
      <w:r>
        <w:rPr>
          <w:color w:val="000000"/>
          <w:sz w:val="24"/>
          <w:szCs w:val="24"/>
          <w:shd w:val="clear" w:color="auto" w:fill="FFFFFF"/>
        </w:rPr>
        <w:t xml:space="preserve"> CO,SECRETARY &amp; COMPL,OFFICER</w:t>
      </w:r>
    </w:p>
    <w:p w:rsidR="00840167" w:rsidRPr="00232736" w:rsidRDefault="00840167" w:rsidP="00720F45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Vedant Garg - </w:t>
      </w:r>
      <w:r>
        <w:rPr>
          <w:color w:val="000000"/>
          <w:sz w:val="24"/>
          <w:szCs w:val="24"/>
          <w:shd w:val="clear" w:color="auto" w:fill="FFFFFF"/>
        </w:rPr>
        <w:t xml:space="preserve"> CHIEF FINANCIAL OFFICER</w:t>
      </w:r>
    </w:p>
    <w:p w:rsidR="00E84092" w:rsidRDefault="00195598"/>
    <w:p w:rsidR="00840167" w:rsidRDefault="00840167" w:rsidP="00840167">
      <w:p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SUBSIDIARY COMPANIES </w:t>
      </w:r>
    </w:p>
    <w:p w:rsidR="00840167" w:rsidRDefault="00840167" w:rsidP="00840167">
      <w:pPr>
        <w:pStyle w:val="ListParagraph"/>
        <w:numPr>
          <w:ilvl w:val="0"/>
          <w:numId w:val="2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>Grm foodkraft pvt.ltd</w:t>
      </w:r>
    </w:p>
    <w:p w:rsidR="00840167" w:rsidRPr="00F403C0" w:rsidRDefault="00840167" w:rsidP="00840167">
      <w:pPr>
        <w:pStyle w:val="ListParagraph"/>
        <w:numPr>
          <w:ilvl w:val="0"/>
          <w:numId w:val="2"/>
        </w:numPr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>Grm international holdings .ltd</w:t>
      </w:r>
    </w:p>
    <w:p w:rsidR="00840167" w:rsidRDefault="00840167"/>
    <w:sectPr w:rsidR="0084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B41"/>
    <w:multiLevelType w:val="hybridMultilevel"/>
    <w:tmpl w:val="E61A3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E43"/>
    <w:multiLevelType w:val="hybridMultilevel"/>
    <w:tmpl w:val="4EA464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45"/>
    <w:rsid w:val="000F3CA0"/>
    <w:rsid w:val="00195598"/>
    <w:rsid w:val="00720F45"/>
    <w:rsid w:val="00760293"/>
    <w:rsid w:val="0084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147E-2DDB-444D-8324-B0F67034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F4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2</cp:revision>
  <dcterms:created xsi:type="dcterms:W3CDTF">2024-01-23T09:39:00Z</dcterms:created>
  <dcterms:modified xsi:type="dcterms:W3CDTF">2024-01-23T09:39:00Z</dcterms:modified>
</cp:coreProperties>
</file>