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BD8" w:rsidRDefault="00E8719C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1.</w:t>
      </w:r>
      <w:r w:rsidRPr="00AC0F23">
        <w:rPr>
          <w:rFonts w:ascii="Tahoma" w:hAnsi="Tahoma" w:cs="Tahoma"/>
        </w:rPr>
        <w:t>Prepare</w:t>
      </w:r>
      <w:proofErr w:type="gramEnd"/>
      <w:r w:rsidRPr="00AC0F23">
        <w:rPr>
          <w:rFonts w:ascii="Tahoma" w:hAnsi="Tahoma" w:cs="Tahoma"/>
        </w:rPr>
        <w:t xml:space="preserve"> a Trading Account of M/s Anal from the following information related to 2014-15. Opening stock </w:t>
      </w:r>
      <w:r w:rsidRPr="00AC0F23">
        <w:rPr>
          <w:rFonts w:ascii="Tahoma" w:hAnsi="Tahoma" w:cs="Tahoma"/>
          <w:noProof/>
          <w:lang w:eastAsia="en-IN"/>
        </w:rPr>
        <w:drawing>
          <wp:inline distT="0" distB="0" distL="0" distR="0" wp14:anchorId="1D4C185A" wp14:editId="0B4EFCDB">
            <wp:extent cx="76200" cy="114300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0F23">
        <w:rPr>
          <w:rFonts w:ascii="Tahoma" w:hAnsi="Tahoma" w:cs="Tahoma"/>
        </w:rPr>
        <w:t xml:space="preserve"> 50,000; Purchases </w:t>
      </w:r>
      <w:r w:rsidRPr="00AC0F23">
        <w:rPr>
          <w:rFonts w:ascii="Tahoma" w:hAnsi="Tahoma" w:cs="Tahoma"/>
          <w:noProof/>
          <w:lang w:eastAsia="en-IN"/>
        </w:rPr>
        <w:drawing>
          <wp:inline distT="0" distB="0" distL="0" distR="0" wp14:anchorId="70470DF6" wp14:editId="70EF7D3E">
            <wp:extent cx="76200" cy="114300"/>
            <wp:effectExtent l="1905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0F23">
        <w:rPr>
          <w:rFonts w:ascii="Tahoma" w:hAnsi="Tahoma" w:cs="Tahoma"/>
        </w:rPr>
        <w:t xml:space="preserve"> 1,10,000; Return inwards </w:t>
      </w:r>
      <w:r w:rsidRPr="00AC0F23">
        <w:rPr>
          <w:rFonts w:ascii="Tahoma" w:hAnsi="Tahoma" w:cs="Tahoma"/>
          <w:noProof/>
          <w:lang w:eastAsia="en-IN"/>
        </w:rPr>
        <w:drawing>
          <wp:inline distT="0" distB="0" distL="0" distR="0" wp14:anchorId="2EA49C80" wp14:editId="7C14A068">
            <wp:extent cx="76200" cy="114300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0F23">
        <w:rPr>
          <w:rFonts w:ascii="Tahoma" w:hAnsi="Tahoma" w:cs="Tahoma"/>
        </w:rPr>
        <w:t xml:space="preserve"> 5,000; Sales </w:t>
      </w:r>
      <w:r w:rsidRPr="00AC0F23">
        <w:rPr>
          <w:rFonts w:ascii="Tahoma" w:hAnsi="Tahoma" w:cs="Tahoma"/>
          <w:noProof/>
          <w:lang w:eastAsia="en-IN"/>
        </w:rPr>
        <w:drawing>
          <wp:inline distT="0" distB="0" distL="0" distR="0" wp14:anchorId="3E5AA1AE" wp14:editId="35F95944">
            <wp:extent cx="76200" cy="114300"/>
            <wp:effectExtent l="1905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0F23">
        <w:rPr>
          <w:rFonts w:ascii="Tahoma" w:hAnsi="Tahoma" w:cs="Tahoma"/>
        </w:rPr>
        <w:t xml:space="preserve"> 3,00,000; Return outwards </w:t>
      </w:r>
      <w:r w:rsidRPr="00AC0F23">
        <w:rPr>
          <w:rFonts w:ascii="Tahoma" w:hAnsi="Tahoma" w:cs="Tahoma"/>
          <w:noProof/>
          <w:lang w:eastAsia="en-IN"/>
        </w:rPr>
        <w:drawing>
          <wp:inline distT="0" distB="0" distL="0" distR="0" wp14:anchorId="39E2635D" wp14:editId="3D0AC293">
            <wp:extent cx="76200" cy="114300"/>
            <wp:effectExtent l="1905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0F23">
        <w:rPr>
          <w:rFonts w:ascii="Tahoma" w:hAnsi="Tahoma" w:cs="Tahoma"/>
        </w:rPr>
        <w:t xml:space="preserve"> 7,000; Factory rent </w:t>
      </w:r>
      <w:r w:rsidRPr="00AC0F23">
        <w:rPr>
          <w:rFonts w:ascii="Tahoma" w:hAnsi="Tahoma" w:cs="Tahoma"/>
          <w:noProof/>
          <w:lang w:eastAsia="en-IN"/>
        </w:rPr>
        <w:drawing>
          <wp:inline distT="0" distB="0" distL="0" distR="0" wp14:anchorId="60D7486F" wp14:editId="3E02ABA8">
            <wp:extent cx="76200" cy="114300"/>
            <wp:effectExtent l="1905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0F23">
        <w:rPr>
          <w:rFonts w:ascii="Tahoma" w:hAnsi="Tahoma" w:cs="Tahoma"/>
        </w:rPr>
        <w:t xml:space="preserve"> 30,000 and Wages </w:t>
      </w:r>
      <w:r w:rsidRPr="00AC0F23">
        <w:rPr>
          <w:rFonts w:ascii="Tahoma" w:hAnsi="Tahoma" w:cs="Tahoma"/>
          <w:noProof/>
          <w:lang w:eastAsia="en-IN"/>
        </w:rPr>
        <w:drawing>
          <wp:inline distT="0" distB="0" distL="0" distR="0" wp14:anchorId="07802400" wp14:editId="59F1D0EA">
            <wp:extent cx="76200" cy="114300"/>
            <wp:effectExtent l="19050" t="0" r="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0F23">
        <w:rPr>
          <w:rFonts w:ascii="Tahoma" w:hAnsi="Tahoma" w:cs="Tahoma"/>
        </w:rPr>
        <w:t xml:space="preserve"> 40,000.</w:t>
      </w:r>
    </w:p>
    <w:p w:rsidR="00E8719C" w:rsidRDefault="00E8719C">
      <w:pPr>
        <w:rPr>
          <w:rFonts w:ascii="Tahoma" w:hAnsi="Tahoma" w:cs="Tahoma"/>
        </w:rPr>
      </w:pPr>
      <w:r>
        <w:rPr>
          <w:rFonts w:ascii="Tahoma" w:hAnsi="Tahoma" w:cs="Tahoma"/>
        </w:rPr>
        <w:t>2.</w:t>
      </w:r>
      <w:r w:rsidRPr="00E8719C">
        <w:rPr>
          <w:rFonts w:ascii="Tahoma" w:hAnsi="Tahoma" w:cs="Tahoma"/>
        </w:rPr>
        <w:t xml:space="preserve"> </w:t>
      </w:r>
      <w:proofErr w:type="spellStart"/>
      <w:r w:rsidRPr="00AC0F23">
        <w:rPr>
          <w:rFonts w:ascii="Tahoma" w:hAnsi="Tahoma" w:cs="Tahoma"/>
        </w:rPr>
        <w:t>Mr.</w:t>
      </w:r>
      <w:proofErr w:type="spellEnd"/>
      <w:r w:rsidRPr="00AC0F23">
        <w:rPr>
          <w:rFonts w:ascii="Tahoma" w:hAnsi="Tahoma" w:cs="Tahoma"/>
        </w:rPr>
        <w:t xml:space="preserve"> “ARYA” runs a real estate development firm. Five years ago, he purchased a piece of land for $250,000. This year, an appraiser tells Andy that the land is worth $300,000. At what value should Andy report the land on his balance sheet? Why?</w:t>
      </w:r>
    </w:p>
    <w:p w:rsidR="00E8719C" w:rsidRDefault="00E8719C">
      <w:r>
        <w:rPr>
          <w:rFonts w:ascii="Tahoma" w:hAnsi="Tahoma" w:cs="Tahoma"/>
        </w:rPr>
        <w:t>3.</w:t>
      </w:r>
    </w:p>
    <w:tbl>
      <w:tblPr>
        <w:tblW w:w="1746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60"/>
      </w:tblGrid>
      <w:tr w:rsidR="00E8719C" w:rsidRPr="00AC0F23" w:rsidTr="00D344F9">
        <w:trPr>
          <w:trHeight w:val="5867"/>
        </w:trPr>
        <w:tc>
          <w:tcPr>
            <w:tcW w:w="10170" w:type="dxa"/>
          </w:tcPr>
          <w:tbl>
            <w:tblPr>
              <w:tblpPr w:leftFromText="180" w:rightFromText="180" w:vertAnchor="text" w:horzAnchor="page" w:tblpX="766" w:tblpY="928"/>
              <w:tblOverlap w:val="never"/>
              <w:tblW w:w="770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44"/>
              <w:gridCol w:w="1317"/>
              <w:gridCol w:w="1721"/>
              <w:gridCol w:w="2127"/>
            </w:tblGrid>
            <w:tr w:rsidR="00E8719C" w:rsidRPr="00AC0F23" w:rsidTr="00E8719C">
              <w:tc>
                <w:tcPr>
                  <w:tcW w:w="2544" w:type="dxa"/>
                </w:tcPr>
                <w:p w:rsidR="00E8719C" w:rsidRPr="00AC0F23" w:rsidRDefault="00E8719C" w:rsidP="00E8719C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</w:rPr>
                  </w:pPr>
                  <w:r w:rsidRPr="00AC0F23">
                    <w:rPr>
                      <w:rFonts w:ascii="Tahoma" w:hAnsi="Tahoma" w:cs="Tahoma"/>
                      <w:b/>
                    </w:rPr>
                    <w:t xml:space="preserve">  Name of Accounts</w:t>
                  </w:r>
                </w:p>
              </w:tc>
              <w:tc>
                <w:tcPr>
                  <w:tcW w:w="1317" w:type="dxa"/>
                </w:tcPr>
                <w:p w:rsidR="00E8719C" w:rsidRPr="00AC0F23" w:rsidRDefault="00E8719C" w:rsidP="00E8719C">
                  <w:pPr>
                    <w:spacing w:after="0" w:line="240" w:lineRule="auto"/>
                    <w:rPr>
                      <w:rFonts w:ascii="Tahoma" w:hAnsi="Tahoma" w:cs="Tahoma"/>
                      <w:b/>
                    </w:rPr>
                  </w:pPr>
                  <w:r w:rsidRPr="00AC0F23">
                    <w:rPr>
                      <w:rFonts w:ascii="Tahoma" w:hAnsi="Tahoma" w:cs="Tahoma"/>
                      <w:b/>
                    </w:rPr>
                    <w:t>Debit Amount</w:t>
                  </w:r>
                </w:p>
              </w:tc>
              <w:tc>
                <w:tcPr>
                  <w:tcW w:w="1721" w:type="dxa"/>
                </w:tcPr>
                <w:p w:rsidR="00E8719C" w:rsidRPr="00AC0F23" w:rsidRDefault="00E8719C" w:rsidP="00E8719C">
                  <w:pPr>
                    <w:spacing w:after="0" w:line="240" w:lineRule="auto"/>
                    <w:rPr>
                      <w:rFonts w:ascii="Tahoma" w:hAnsi="Tahoma" w:cs="Tahoma"/>
                      <w:b/>
                    </w:rPr>
                  </w:pPr>
                  <w:r w:rsidRPr="00AC0F23">
                    <w:rPr>
                      <w:rFonts w:ascii="Tahoma" w:hAnsi="Tahoma" w:cs="Tahoma"/>
                      <w:b/>
                    </w:rPr>
                    <w:t>Name of Accounts</w:t>
                  </w:r>
                </w:p>
              </w:tc>
              <w:tc>
                <w:tcPr>
                  <w:tcW w:w="2127" w:type="dxa"/>
                </w:tcPr>
                <w:p w:rsidR="00E8719C" w:rsidRPr="00AC0F23" w:rsidRDefault="00E8719C" w:rsidP="00E8719C">
                  <w:pPr>
                    <w:spacing w:after="0" w:line="240" w:lineRule="auto"/>
                    <w:rPr>
                      <w:rFonts w:ascii="Tahoma" w:hAnsi="Tahoma" w:cs="Tahoma"/>
                      <w:b/>
                    </w:rPr>
                  </w:pPr>
                  <w:r w:rsidRPr="00AC0F23">
                    <w:rPr>
                      <w:rFonts w:ascii="Tahoma" w:hAnsi="Tahoma" w:cs="Tahoma"/>
                      <w:b/>
                    </w:rPr>
                    <w:t>Credit Amount</w:t>
                  </w:r>
                </w:p>
              </w:tc>
            </w:tr>
            <w:tr w:rsidR="00E8719C" w:rsidRPr="00AC0F23" w:rsidTr="00E8719C">
              <w:tc>
                <w:tcPr>
                  <w:tcW w:w="2544" w:type="dxa"/>
                </w:tcPr>
                <w:p w:rsidR="00E8719C" w:rsidRPr="00AC0F23" w:rsidRDefault="00E8719C" w:rsidP="00E8719C">
                  <w:pPr>
                    <w:spacing w:after="0" w:line="240" w:lineRule="auto"/>
                    <w:jc w:val="center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Stock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jc w:val="center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Cash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jc w:val="center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Bank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rPr>
                      <w:rFonts w:ascii="Tahoma" w:hAnsi="Tahoma" w:cs="Tahoma"/>
                    </w:rPr>
                  </w:pPr>
                  <w:proofErr w:type="spellStart"/>
                  <w:r w:rsidRPr="00AC0F23">
                    <w:rPr>
                      <w:rFonts w:ascii="Tahoma" w:hAnsi="Tahoma" w:cs="Tahoma"/>
                    </w:rPr>
                    <w:t>Ar</w:t>
                  </w:r>
                  <w:proofErr w:type="spellEnd"/>
                  <w:r w:rsidRPr="00AC0F23">
                    <w:rPr>
                      <w:rFonts w:ascii="Tahoma" w:hAnsi="Tahoma" w:cs="Tahoma"/>
                    </w:rPr>
                    <w:t xml:space="preserve"> Carriage inwards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jc w:val="center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Purchases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jc w:val="center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Drawings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jc w:val="center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Wages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jc w:val="center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Machinery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jc w:val="center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Debtors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jc w:val="center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Postage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jc w:val="center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Sundry Expenses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jc w:val="center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Rent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jc w:val="center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Furniture</w:t>
                  </w:r>
                </w:p>
              </w:tc>
              <w:tc>
                <w:tcPr>
                  <w:tcW w:w="1317" w:type="dxa"/>
                </w:tcPr>
                <w:p w:rsidR="00E8719C" w:rsidRPr="00AC0F23" w:rsidRDefault="00E8719C" w:rsidP="00E8719C">
                  <w:pPr>
                    <w:spacing w:after="0" w:line="240" w:lineRule="auto"/>
                    <w:jc w:val="right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20,000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jc w:val="right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5,000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jc w:val="right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10,000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jc w:val="right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1,500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jc w:val="right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1,90,000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jc w:val="right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9,000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jc w:val="right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55,000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jc w:val="right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1,00,000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jc w:val="right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27,000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jc w:val="right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300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jc w:val="right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1,700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jc w:val="right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4,500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jc w:val="right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35,000</w:t>
                  </w:r>
                </w:p>
              </w:tc>
              <w:tc>
                <w:tcPr>
                  <w:tcW w:w="1721" w:type="dxa"/>
                </w:tcPr>
                <w:p w:rsidR="00E8719C" w:rsidRPr="00AC0F23" w:rsidRDefault="00E8719C" w:rsidP="00E8719C">
                  <w:pPr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Sales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Creditors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Bills Payable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Capital</w:t>
                  </w:r>
                </w:p>
              </w:tc>
              <w:tc>
                <w:tcPr>
                  <w:tcW w:w="2127" w:type="dxa"/>
                </w:tcPr>
                <w:p w:rsidR="00E8719C" w:rsidRPr="00AC0F23" w:rsidRDefault="00E8719C" w:rsidP="00E8719C">
                  <w:pPr>
                    <w:spacing w:after="0" w:line="240" w:lineRule="auto"/>
                    <w:jc w:val="center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2,45,000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jc w:val="center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10,000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jc w:val="center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4,000</w:t>
                  </w:r>
                </w:p>
                <w:p w:rsidR="00E8719C" w:rsidRPr="00AC0F23" w:rsidRDefault="00E8719C" w:rsidP="00E8719C">
                  <w:pPr>
                    <w:spacing w:after="0" w:line="240" w:lineRule="auto"/>
                    <w:jc w:val="center"/>
                    <w:rPr>
                      <w:rFonts w:ascii="Tahoma" w:hAnsi="Tahoma" w:cs="Tahoma"/>
                    </w:rPr>
                  </w:pPr>
                  <w:r w:rsidRPr="00AC0F23">
                    <w:rPr>
                      <w:rFonts w:ascii="Tahoma" w:hAnsi="Tahoma" w:cs="Tahoma"/>
                    </w:rPr>
                    <w:t>2,00,000</w:t>
                  </w:r>
                </w:p>
              </w:tc>
            </w:tr>
            <w:tr w:rsidR="00E8719C" w:rsidRPr="00AC0F23" w:rsidTr="00E8719C">
              <w:tc>
                <w:tcPr>
                  <w:tcW w:w="2544" w:type="dxa"/>
                </w:tcPr>
                <w:p w:rsidR="00E8719C" w:rsidRPr="00AC0F23" w:rsidRDefault="00E8719C" w:rsidP="00E8719C">
                  <w:pPr>
                    <w:spacing w:after="0" w:line="240" w:lineRule="auto"/>
                    <w:rPr>
                      <w:rFonts w:ascii="Tahoma" w:hAnsi="Tahoma" w:cs="Tahoma"/>
                      <w:b/>
                    </w:rPr>
                  </w:pPr>
                </w:p>
              </w:tc>
              <w:tc>
                <w:tcPr>
                  <w:tcW w:w="1317" w:type="dxa"/>
                </w:tcPr>
                <w:p w:rsidR="00E8719C" w:rsidRPr="00AC0F23" w:rsidRDefault="00E8719C" w:rsidP="00E8719C">
                  <w:pPr>
                    <w:spacing w:after="0" w:line="240" w:lineRule="auto"/>
                    <w:jc w:val="right"/>
                    <w:rPr>
                      <w:rFonts w:ascii="Tahoma" w:hAnsi="Tahoma" w:cs="Tahoma"/>
                      <w:b/>
                    </w:rPr>
                  </w:pPr>
                  <w:r w:rsidRPr="00AC0F23">
                    <w:rPr>
                      <w:rFonts w:ascii="Tahoma" w:hAnsi="Tahoma" w:cs="Tahoma"/>
                      <w:b/>
                    </w:rPr>
                    <w:t>4,59,000</w:t>
                  </w:r>
                </w:p>
              </w:tc>
              <w:tc>
                <w:tcPr>
                  <w:tcW w:w="1721" w:type="dxa"/>
                </w:tcPr>
                <w:p w:rsidR="00E8719C" w:rsidRPr="00AC0F23" w:rsidRDefault="00E8719C" w:rsidP="00E8719C">
                  <w:pPr>
                    <w:spacing w:after="0" w:line="240" w:lineRule="auto"/>
                    <w:rPr>
                      <w:rFonts w:ascii="Tahoma" w:hAnsi="Tahoma" w:cs="Tahoma"/>
                      <w:b/>
                    </w:rPr>
                  </w:pPr>
                </w:p>
              </w:tc>
              <w:tc>
                <w:tcPr>
                  <w:tcW w:w="2127" w:type="dxa"/>
                </w:tcPr>
                <w:p w:rsidR="00E8719C" w:rsidRPr="00AC0F23" w:rsidRDefault="00E8719C" w:rsidP="00E8719C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</w:rPr>
                  </w:pPr>
                  <w:r w:rsidRPr="00AC0F23">
                    <w:rPr>
                      <w:rFonts w:ascii="Tahoma" w:hAnsi="Tahoma" w:cs="Tahoma"/>
                      <w:b/>
                    </w:rPr>
                    <w:t>4,59,000</w:t>
                  </w:r>
                </w:p>
              </w:tc>
            </w:tr>
          </w:tbl>
          <w:p w:rsidR="00E8719C" w:rsidRPr="00AC0F23" w:rsidRDefault="00E8719C" w:rsidP="00D344F9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AC0F23">
              <w:rPr>
                <w:rFonts w:ascii="Tahoma" w:hAnsi="Tahoma" w:cs="Tahoma"/>
              </w:rPr>
              <w:t>Prepare Trading and Profit &amp; Loss Account and Balance Sheet of M/s Royal Traders from the following Trial Balance as on March 31</w:t>
            </w:r>
            <w:r w:rsidRPr="00AC0F23">
              <w:rPr>
                <w:rFonts w:ascii="Tahoma" w:hAnsi="Tahoma" w:cs="Tahoma"/>
                <w:vertAlign w:val="superscript"/>
              </w:rPr>
              <w:t>st</w:t>
            </w:r>
            <w:r w:rsidRPr="00AC0F23">
              <w:rPr>
                <w:rFonts w:ascii="Tahoma" w:hAnsi="Tahoma" w:cs="Tahoma"/>
              </w:rPr>
              <w:t xml:space="preserve"> 2015.</w:t>
            </w:r>
          </w:p>
          <w:p w:rsidR="00E8719C" w:rsidRPr="00AC0F23" w:rsidRDefault="00E8719C" w:rsidP="00D344F9">
            <w:pPr>
              <w:spacing w:line="360" w:lineRule="auto"/>
              <w:jc w:val="both"/>
              <w:rPr>
                <w:rFonts w:ascii="Tahoma" w:hAnsi="Tahoma" w:cs="Tahoma"/>
              </w:rPr>
            </w:pPr>
            <w:bookmarkStart w:id="0" w:name="_GoBack"/>
            <w:bookmarkEnd w:id="0"/>
            <w:r w:rsidRPr="00AC0F23">
              <w:rPr>
                <w:rFonts w:ascii="Tahoma" w:hAnsi="Tahoma" w:cs="Tahoma"/>
              </w:rPr>
              <w:t>Closing stock valued on March 31</w:t>
            </w:r>
            <w:r w:rsidRPr="00AC0F23">
              <w:rPr>
                <w:rFonts w:ascii="Tahoma" w:hAnsi="Tahoma" w:cs="Tahoma"/>
                <w:vertAlign w:val="superscript"/>
              </w:rPr>
              <w:t>st</w:t>
            </w:r>
            <w:r w:rsidRPr="00AC0F23">
              <w:rPr>
                <w:rFonts w:ascii="Tahoma" w:hAnsi="Tahoma" w:cs="Tahoma"/>
              </w:rPr>
              <w:t xml:space="preserve"> 2015 at </w:t>
            </w:r>
            <w:r w:rsidRPr="00AC0F23">
              <w:rPr>
                <w:rFonts w:ascii="Tahoma" w:hAnsi="Tahoma" w:cs="Tahoma"/>
                <w:noProof/>
                <w:lang w:eastAsia="en-IN"/>
              </w:rPr>
              <w:drawing>
                <wp:inline distT="0" distB="0" distL="0" distR="0" wp14:anchorId="5E6BFA99" wp14:editId="6F79A329">
                  <wp:extent cx="76200" cy="114300"/>
                  <wp:effectExtent l="19050" t="0" r="0" b="0"/>
                  <wp:docPr id="24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0F23">
              <w:rPr>
                <w:rFonts w:ascii="Tahoma" w:hAnsi="Tahoma" w:cs="Tahoma"/>
              </w:rPr>
              <w:t xml:space="preserve"> 8,000. </w:t>
            </w:r>
          </w:p>
        </w:tc>
      </w:tr>
    </w:tbl>
    <w:p w:rsidR="00E8719C" w:rsidRDefault="00E8719C"/>
    <w:sectPr w:rsidR="00E87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19C"/>
    <w:rsid w:val="00C10BD8"/>
    <w:rsid w:val="00E8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664F8-876D-41FA-963C-CB6334B2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2023-03-03T00:47:00Z</dcterms:created>
  <dcterms:modified xsi:type="dcterms:W3CDTF">2023-03-03T00:50:00Z</dcterms:modified>
</cp:coreProperties>
</file>