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F" w:rsidRPr="006648FA" w:rsidRDefault="006648FA" w:rsidP="00664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8FA">
        <w:rPr>
          <w:rFonts w:ascii="Times New Roman" w:hAnsi="Times New Roman" w:cs="Times New Roman"/>
          <w:sz w:val="24"/>
          <w:szCs w:val="24"/>
        </w:rPr>
        <w:t>ASSIGNMENT 2</w:t>
      </w:r>
    </w:p>
    <w:p w:rsidR="006648FA" w:rsidRPr="006648FA" w:rsidRDefault="006648FA" w:rsidP="00664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8FA">
        <w:rPr>
          <w:rFonts w:ascii="Times New Roman" w:hAnsi="Times New Roman" w:cs="Times New Roman"/>
          <w:sz w:val="24"/>
          <w:szCs w:val="24"/>
        </w:rPr>
        <w:t>Genesis of GST in India.</w:t>
      </w:r>
    </w:p>
    <w:p w:rsidR="006648FA" w:rsidRPr="006648FA" w:rsidRDefault="006648FA" w:rsidP="00664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8FA">
        <w:rPr>
          <w:rFonts w:ascii="Times New Roman" w:hAnsi="Times New Roman" w:cs="Times New Roman"/>
          <w:sz w:val="24"/>
          <w:szCs w:val="24"/>
        </w:rPr>
        <w:t>Explain the concept of GST.</w:t>
      </w:r>
    </w:p>
    <w:p w:rsidR="006648FA" w:rsidRPr="006648FA" w:rsidRDefault="006648FA" w:rsidP="00664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8FA">
        <w:rPr>
          <w:rFonts w:ascii="Times New Roman" w:hAnsi="Times New Roman" w:cs="Times New Roman"/>
          <w:sz w:val="24"/>
          <w:szCs w:val="24"/>
        </w:rPr>
        <w:t>Write short note on need for GST in India.</w:t>
      </w:r>
    </w:p>
    <w:p w:rsidR="006648FA" w:rsidRPr="006648FA" w:rsidRDefault="006648FA" w:rsidP="006648F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48FA" w:rsidRPr="0066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383"/>
    <w:multiLevelType w:val="hybridMultilevel"/>
    <w:tmpl w:val="7AD23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B500A"/>
    <w:multiLevelType w:val="hybridMultilevel"/>
    <w:tmpl w:val="89144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E1"/>
    <w:rsid w:val="006648FA"/>
    <w:rsid w:val="00BE1CE1"/>
    <w:rsid w:val="00D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9700-2F78-4E86-AC6B-0B615AD9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2023-09-02T04:38:00Z</dcterms:created>
  <dcterms:modified xsi:type="dcterms:W3CDTF">2023-09-02T04:41:00Z</dcterms:modified>
</cp:coreProperties>
</file>