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BC1C2" w14:textId="77777777" w:rsidR="00FA0BBF" w:rsidRDefault="0063061C">
      <w:r>
        <w:t>2- WEEK ASSIGNMENT AND ACTIVITY</w:t>
      </w:r>
    </w:p>
    <w:p w14:paraId="243506CF" w14:textId="77777777" w:rsidR="0063061C" w:rsidRDefault="0063061C">
      <w:r>
        <w:t>LOOKUP FUNCTIONS</w:t>
      </w:r>
    </w:p>
    <w:sectPr w:rsidR="006306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61C"/>
    <w:rsid w:val="0063061C"/>
    <w:rsid w:val="00E544FF"/>
    <w:rsid w:val="00FA0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E29DD"/>
  <w15:chartTrackingRefBased/>
  <w15:docId w15:val="{2D1B8630-A3F3-4C0E-9593-385184988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Praba c</dc:creator>
  <cp:keywords/>
  <dc:description/>
  <cp:lastModifiedBy>Arun Praba c</cp:lastModifiedBy>
  <cp:revision>1</cp:revision>
  <dcterms:created xsi:type="dcterms:W3CDTF">2023-02-27T06:26:00Z</dcterms:created>
  <dcterms:modified xsi:type="dcterms:W3CDTF">2023-02-27T06:28:00Z</dcterms:modified>
</cp:coreProperties>
</file>