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40F" w:rsidRDefault="003C040F">
      <w:r>
        <w:t>Week- 10</w:t>
      </w:r>
    </w:p>
    <w:p w:rsidR="003C040F" w:rsidRDefault="003C040F" w:rsidP="003C040F">
      <w:pPr>
        <w:pStyle w:val="ListParagraph"/>
        <w:numPr>
          <w:ilvl w:val="0"/>
          <w:numId w:val="1"/>
        </w:numPr>
      </w:pPr>
      <w:r>
        <w:t xml:space="preserve">Why do you think price to book ratio should be greater than 1 for most companies? </w:t>
      </w:r>
    </w:p>
    <w:p w:rsidR="003C040F" w:rsidRDefault="003C040F" w:rsidP="003C040F">
      <w:pPr>
        <w:pStyle w:val="ListParagraph"/>
        <w:numPr>
          <w:ilvl w:val="0"/>
          <w:numId w:val="1"/>
        </w:numPr>
      </w:pPr>
      <w:r>
        <w:t>Why is it appropriate to use P/B ratio for the Banking Sector?</w:t>
      </w:r>
    </w:p>
    <w:sectPr w:rsidR="003C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80C79"/>
    <w:multiLevelType w:val="hybridMultilevel"/>
    <w:tmpl w:val="F47CD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39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0F"/>
    <w:rsid w:val="003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C37F"/>
  <w15:chartTrackingRefBased/>
  <w15:docId w15:val="{5413551E-38EA-467C-8DA0-CE1590D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2023-04-04T07:04:00Z</dcterms:created>
  <dcterms:modified xsi:type="dcterms:W3CDTF">2023-04-04T07:05:00Z</dcterms:modified>
</cp:coreProperties>
</file>