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CA" w:rsidRDefault="00FF46CA" w:rsidP="00FF4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491455">
        <w:rPr>
          <w:rFonts w:ascii="Times New Roman" w:hAnsi="Times New Roman" w:cs="Times New Roman"/>
          <w:sz w:val="28"/>
          <w:szCs w:val="28"/>
        </w:rPr>
        <w:t>ime of supply</w:t>
      </w:r>
    </w:p>
    <w:p w:rsidR="00FF46CA" w:rsidRDefault="00FF46CA" w:rsidP="00FF46C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</w:t>
      </w:r>
      <w:r w:rsidRPr="00491455">
        <w:rPr>
          <w:rFonts w:ascii="Times New Roman" w:hAnsi="Times New Roman" w:cs="Times New Roman"/>
          <w:sz w:val="28"/>
          <w:szCs w:val="28"/>
        </w:rPr>
        <w:t>verse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charge</w:t>
      </w:r>
    </w:p>
    <w:p w:rsidR="00FF46CA" w:rsidRDefault="00FF46CA" w:rsidP="00FF46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forward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charge</w:t>
      </w:r>
    </w:p>
    <w:p w:rsidR="00FF46CA" w:rsidRDefault="00FF46CA" w:rsidP="00FF46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actionable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claims</w:t>
      </w:r>
    </w:p>
    <w:p w:rsidR="00FF46CA" w:rsidRDefault="00FF46CA" w:rsidP="00FF46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1455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491455">
        <w:rPr>
          <w:rFonts w:ascii="Times New Roman" w:hAnsi="Times New Roman" w:cs="Times New Roman"/>
          <w:sz w:val="28"/>
          <w:szCs w:val="28"/>
        </w:rPr>
        <w:t xml:space="preserve"> tax credit</w:t>
      </w:r>
    </w:p>
    <w:p w:rsidR="001F0309" w:rsidRDefault="001F0309">
      <w:bookmarkStart w:id="0" w:name="_GoBack"/>
      <w:bookmarkEnd w:id="0"/>
    </w:p>
    <w:sectPr w:rsidR="001F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42"/>
    <w:rsid w:val="001F0309"/>
    <w:rsid w:val="00F54442"/>
    <w:rsid w:val="00F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2022-11-18T09:55:00Z</dcterms:created>
  <dcterms:modified xsi:type="dcterms:W3CDTF">2022-11-18T10:27:00Z</dcterms:modified>
</cp:coreProperties>
</file>