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4C" w:rsidRPr="00771D98" w:rsidRDefault="00771D98" w:rsidP="00771D9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71D98">
        <w:rPr>
          <w:rFonts w:ascii="Tahoma" w:hAnsi="Tahoma" w:cs="Tahoma"/>
        </w:rPr>
        <w:t xml:space="preserve">“Terms of trade is the major determinant of the gains from trade for a </w:t>
      </w:r>
      <w:proofErr w:type="spellStart"/>
      <w:r w:rsidRPr="00771D98">
        <w:rPr>
          <w:rFonts w:ascii="Tahoma" w:hAnsi="Tahoma" w:cs="Tahoma"/>
        </w:rPr>
        <w:t>country”.State</w:t>
      </w:r>
      <w:proofErr w:type="spellEnd"/>
      <w:r w:rsidRPr="00771D98">
        <w:rPr>
          <w:rFonts w:ascii="Tahoma" w:hAnsi="Tahoma" w:cs="Tahoma"/>
        </w:rPr>
        <w:t xml:space="preserve"> your views.</w:t>
      </w:r>
    </w:p>
    <w:p w:rsidR="00771D98" w:rsidRPr="00771D98" w:rsidRDefault="00771D98" w:rsidP="00771D98">
      <w:pPr>
        <w:pStyle w:val="ListParagraph"/>
        <w:numPr>
          <w:ilvl w:val="0"/>
          <w:numId w:val="1"/>
        </w:numPr>
      </w:pPr>
      <w:r>
        <w:rPr>
          <w:rFonts w:ascii="Tahoma" w:hAnsi="Tahoma" w:cs="Tahoma"/>
        </w:rPr>
        <w:t>When the value of goods exported is higher than the value of goods imported, balance of trade will be positive or negative State your views.</w:t>
      </w:r>
    </w:p>
    <w:p w:rsidR="00771D98" w:rsidRDefault="00771D98" w:rsidP="00771D98">
      <w:pPr>
        <w:pStyle w:val="ListParagraph"/>
        <w:numPr>
          <w:ilvl w:val="0"/>
          <w:numId w:val="1"/>
        </w:numPr>
      </w:pPr>
      <w:r>
        <w:rPr>
          <w:rFonts w:ascii="Tahoma" w:hAnsi="Tahoma" w:cs="Tahoma"/>
        </w:rPr>
        <w:t>Write in your own views about the recent growth &amp;development in Merchandise trade and trade in services sectors.</w:t>
      </w:r>
      <w:bookmarkStart w:id="0" w:name="_GoBack"/>
      <w:bookmarkEnd w:id="0"/>
    </w:p>
    <w:sectPr w:rsidR="00771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18FD"/>
    <w:multiLevelType w:val="hybridMultilevel"/>
    <w:tmpl w:val="5936DBC8"/>
    <w:lvl w:ilvl="0" w:tplc="0F265F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98"/>
    <w:rsid w:val="00771D98"/>
    <w:rsid w:val="00D4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115A5-A0F8-4043-AE70-1C30D235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2023-03-03T00:32:00Z</dcterms:created>
  <dcterms:modified xsi:type="dcterms:W3CDTF">2023-03-03T00:43:00Z</dcterms:modified>
</cp:coreProperties>
</file>