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3B85" w14:textId="2484B105" w:rsidR="00FA0BBF" w:rsidRDefault="003468C6">
      <w:r>
        <w:t>2-WEEK ASSIGNMENT AND ACTIVITY</w:t>
      </w:r>
    </w:p>
    <w:p w14:paraId="23F0D77F" w14:textId="3361F64A" w:rsidR="003468C6" w:rsidRDefault="003468C6">
      <w:r>
        <w:t>WHAT ARE THE TACTICS WE ARE GOING IMPLEMENT TO INCREASE THE SALE OF THE GREEN AND BLACK TEA IF WE ARE A OWNER?</w:t>
      </w:r>
    </w:p>
    <w:sectPr w:rsidR="0034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6"/>
    <w:rsid w:val="003468C6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48D2"/>
  <w15:chartTrackingRefBased/>
  <w15:docId w15:val="{48F1CC3E-E272-443A-A466-39FF31F2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2023-08-04T03:59:00Z</dcterms:created>
  <dcterms:modified xsi:type="dcterms:W3CDTF">2023-08-04T04:01:00Z</dcterms:modified>
</cp:coreProperties>
</file>