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FA6" w:rsidRPr="00356FA6" w:rsidRDefault="00356FA6" w:rsidP="00C26452">
      <w:pPr>
        <w:spacing w:line="240" w:lineRule="auto"/>
        <w:jc w:val="center"/>
        <w:rPr>
          <w:rFonts w:ascii="Times New Roman" w:hAnsi="Times New Roman" w:cs="Times New Roman"/>
          <w:b/>
          <w:sz w:val="24"/>
          <w:szCs w:val="24"/>
        </w:rPr>
      </w:pPr>
      <w:r w:rsidRPr="00356FA6">
        <w:rPr>
          <w:rFonts w:ascii="Times New Roman" w:hAnsi="Times New Roman" w:cs="Times New Roman"/>
          <w:b/>
          <w:sz w:val="24"/>
          <w:szCs w:val="24"/>
        </w:rPr>
        <w:t>RATHNAVEL SUBRAMANIAM COLLEGE OF ARTS AND SCIENCE, (AUTONOMOUS), SULUR, COIMBATORE – 641 402</w:t>
      </w:r>
      <w:r w:rsidR="00C26452">
        <w:rPr>
          <w:rFonts w:ascii="Times New Roman" w:hAnsi="Times New Roman" w:cs="Times New Roman"/>
          <w:b/>
          <w:sz w:val="24"/>
          <w:szCs w:val="24"/>
        </w:rPr>
        <w:t xml:space="preserve">                                                              </w:t>
      </w:r>
      <w:r w:rsidRPr="00356FA6">
        <w:rPr>
          <w:rFonts w:ascii="Times New Roman" w:hAnsi="Times New Roman" w:cs="Times New Roman"/>
          <w:b/>
          <w:sz w:val="24"/>
          <w:szCs w:val="24"/>
        </w:rPr>
        <w:t>POST GRADUATE AND RESEARCH</w:t>
      </w:r>
      <w:r w:rsidR="00C26452">
        <w:rPr>
          <w:rFonts w:ascii="Times New Roman" w:hAnsi="Times New Roman" w:cs="Times New Roman"/>
          <w:b/>
          <w:sz w:val="24"/>
          <w:szCs w:val="24"/>
        </w:rPr>
        <w:t xml:space="preserve">                                                                                   </w:t>
      </w:r>
      <w:r w:rsidRPr="00356FA6">
        <w:rPr>
          <w:rFonts w:ascii="Times New Roman" w:hAnsi="Times New Roman" w:cs="Times New Roman"/>
          <w:b/>
          <w:sz w:val="24"/>
          <w:szCs w:val="24"/>
        </w:rPr>
        <w:t>SCHOOL OF COMMERCE</w:t>
      </w:r>
    </w:p>
    <w:p w:rsidR="00337FF5" w:rsidRDefault="00356FA6" w:rsidP="00C26452">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SUBJECT: </w:t>
      </w:r>
      <w:r w:rsidRPr="00356FA6">
        <w:rPr>
          <w:rFonts w:ascii="Times New Roman" w:hAnsi="Times New Roman" w:cs="Times New Roman"/>
          <w:b/>
          <w:sz w:val="24"/>
          <w:szCs w:val="24"/>
        </w:rPr>
        <w:t>MICRO ECONOMICS</w:t>
      </w:r>
      <w:r>
        <w:rPr>
          <w:rFonts w:ascii="Times New Roman" w:hAnsi="Times New Roman" w:cs="Times New Roman"/>
          <w:b/>
          <w:sz w:val="24"/>
          <w:szCs w:val="24"/>
        </w:rPr>
        <w:t xml:space="preserve">            </w:t>
      </w:r>
      <w:r w:rsidR="00F55761">
        <w:rPr>
          <w:rFonts w:ascii="Times New Roman" w:hAnsi="Times New Roman" w:cs="Times New Roman"/>
          <w:b/>
          <w:sz w:val="24"/>
          <w:szCs w:val="24"/>
        </w:rPr>
        <w:t xml:space="preserve">                               </w:t>
      </w:r>
      <w:r w:rsidRPr="00356FA6">
        <w:rPr>
          <w:rFonts w:ascii="Times New Roman" w:hAnsi="Times New Roman" w:cs="Times New Roman"/>
          <w:b/>
          <w:sz w:val="24"/>
          <w:szCs w:val="24"/>
        </w:rPr>
        <w:t xml:space="preserve">DATE: </w:t>
      </w:r>
      <w:r w:rsidR="006C3DBC">
        <w:rPr>
          <w:rFonts w:ascii="Times New Roman" w:hAnsi="Times New Roman" w:cs="Times New Roman"/>
          <w:b/>
          <w:sz w:val="24"/>
          <w:szCs w:val="24"/>
        </w:rPr>
        <w:t>15</w:t>
      </w:r>
      <w:r w:rsidR="006C3DBC" w:rsidRPr="006C3DBC">
        <w:rPr>
          <w:rFonts w:ascii="Times New Roman" w:hAnsi="Times New Roman" w:cs="Times New Roman"/>
          <w:b/>
          <w:sz w:val="24"/>
          <w:szCs w:val="24"/>
          <w:vertAlign w:val="superscript"/>
        </w:rPr>
        <w:t>th</w:t>
      </w:r>
      <w:r w:rsidR="006C3DBC">
        <w:rPr>
          <w:rFonts w:ascii="Times New Roman" w:hAnsi="Times New Roman" w:cs="Times New Roman"/>
          <w:b/>
          <w:sz w:val="24"/>
          <w:szCs w:val="24"/>
        </w:rPr>
        <w:t xml:space="preserve"> SEP 2022</w:t>
      </w:r>
      <w:r w:rsidR="00064A61" w:rsidRPr="00092D88">
        <w:rPr>
          <w:rFonts w:ascii="Times New Roman" w:hAnsi="Times New Roman" w:cs="Times New Roman"/>
          <w:b/>
          <w:color w:val="FF0000"/>
          <w:sz w:val="24"/>
          <w:szCs w:val="24"/>
        </w:rPr>
        <w:t xml:space="preserve">    </w:t>
      </w:r>
      <w:r w:rsidR="00C32715" w:rsidRPr="00C32715">
        <w:rPr>
          <w:rFonts w:ascii="Times New Roman" w:hAnsi="Times New Roman" w:cs="Times New Roman"/>
          <w:b/>
          <w:color w:val="FF0000"/>
          <w:sz w:val="20"/>
          <w:szCs w:val="20"/>
        </w:rPr>
        <w:t>TOPIC: THE BASIC ECONOMIC PROBLEM</w:t>
      </w:r>
      <w:r w:rsidR="00064A61">
        <w:rPr>
          <w:rFonts w:ascii="Times New Roman" w:hAnsi="Times New Roman" w:cs="Times New Roman"/>
          <w:b/>
          <w:color w:val="FF0000"/>
          <w:sz w:val="20"/>
          <w:szCs w:val="20"/>
        </w:rPr>
        <w:t xml:space="preserve">                                                                                              </w:t>
      </w:r>
      <w:r w:rsidR="00C32715" w:rsidRPr="00C32715">
        <w:rPr>
          <w:rFonts w:ascii="Times New Roman" w:hAnsi="Times New Roman" w:cs="Times New Roman"/>
          <w:b/>
          <w:color w:val="FF0000"/>
          <w:sz w:val="20"/>
          <w:szCs w:val="20"/>
        </w:rPr>
        <w:t xml:space="preserve">SUBTOPICS COVERED: </w:t>
      </w:r>
      <w:r w:rsidR="00092D88">
        <w:rPr>
          <w:rFonts w:ascii="Times New Roman" w:hAnsi="Times New Roman" w:cs="Times New Roman"/>
          <w:b/>
          <w:color w:val="FF0000"/>
          <w:sz w:val="20"/>
          <w:szCs w:val="20"/>
        </w:rPr>
        <w:t xml:space="preserve">OPPORTUNITY COST, PRODUCTION POSSIBILITY CURVE </w:t>
      </w:r>
      <w:r w:rsidR="00064A61">
        <w:rPr>
          <w:rFonts w:ascii="Times New Roman" w:hAnsi="Times New Roman" w:cs="Times New Roman"/>
          <w:b/>
          <w:color w:val="FF0000"/>
          <w:sz w:val="20"/>
          <w:szCs w:val="20"/>
        </w:rPr>
        <w:t xml:space="preserve">      </w:t>
      </w:r>
      <w:r w:rsidR="00092D88">
        <w:rPr>
          <w:rFonts w:ascii="Times New Roman" w:hAnsi="Times New Roman" w:cs="Times New Roman"/>
          <w:b/>
          <w:color w:val="FF0000"/>
          <w:sz w:val="20"/>
          <w:szCs w:val="20"/>
        </w:rPr>
        <w:t xml:space="preserve">                     </w:t>
      </w:r>
      <w:r w:rsidR="00064A61">
        <w:rPr>
          <w:rFonts w:ascii="Times New Roman" w:hAnsi="Times New Roman" w:cs="Times New Roman"/>
          <w:b/>
          <w:color w:val="FF0000"/>
          <w:sz w:val="20"/>
          <w:szCs w:val="20"/>
        </w:rPr>
        <w:t xml:space="preserve"> </w:t>
      </w:r>
      <w:r w:rsidR="00092D88" w:rsidRPr="00092D88">
        <w:rPr>
          <w:rFonts w:ascii="Times New Roman" w:hAnsi="Times New Roman" w:cs="Times New Roman"/>
          <w:b/>
          <w:sz w:val="24"/>
          <w:szCs w:val="24"/>
        </w:rPr>
        <w:t xml:space="preserve">SECOND </w:t>
      </w:r>
      <w:r w:rsidRPr="00092D88">
        <w:rPr>
          <w:rFonts w:ascii="Times New Roman" w:hAnsi="Times New Roman" w:cs="Times New Roman"/>
          <w:b/>
          <w:sz w:val="24"/>
          <w:szCs w:val="24"/>
        </w:rPr>
        <w:t>WEEK</w:t>
      </w:r>
      <w:r w:rsidR="00337FF5">
        <w:rPr>
          <w:rFonts w:ascii="Times New Roman" w:hAnsi="Times New Roman" w:cs="Times New Roman"/>
          <w:b/>
          <w:sz w:val="24"/>
          <w:szCs w:val="24"/>
        </w:rPr>
        <w:t>: Quiz, Activities (Individual, Group) and Assignments</w:t>
      </w:r>
      <w:r w:rsidR="00064A61">
        <w:rPr>
          <w:rFonts w:ascii="Times New Roman" w:hAnsi="Times New Roman" w:cs="Times New Roman"/>
          <w:b/>
          <w:sz w:val="24"/>
          <w:szCs w:val="24"/>
        </w:rPr>
        <w:t xml:space="preserve">                                </w:t>
      </w:r>
      <w:r w:rsidR="00337FF5">
        <w:rPr>
          <w:rFonts w:ascii="Times New Roman" w:hAnsi="Times New Roman" w:cs="Times New Roman"/>
          <w:b/>
          <w:sz w:val="24"/>
          <w:szCs w:val="24"/>
        </w:rPr>
        <w:t>QUIZ</w:t>
      </w:r>
      <w:r w:rsidR="005C0956">
        <w:rPr>
          <w:rFonts w:ascii="Times New Roman" w:hAnsi="Times New Roman" w:cs="Times New Roman"/>
          <w:b/>
          <w:sz w:val="24"/>
          <w:szCs w:val="24"/>
        </w:rPr>
        <w:t xml:space="preserve"> – In Google Classroom</w:t>
      </w:r>
    </w:p>
    <w:p w:rsidR="00356FA6" w:rsidRPr="0030052F" w:rsidRDefault="00356FA6" w:rsidP="00782FC6">
      <w:pPr>
        <w:spacing w:line="240" w:lineRule="auto"/>
        <w:rPr>
          <w:rFonts w:ascii="Times New Roman" w:hAnsi="Times New Roman" w:cs="Times New Roman"/>
          <w:b/>
          <w:color w:val="FF0000"/>
          <w:sz w:val="24"/>
          <w:szCs w:val="24"/>
        </w:rPr>
      </w:pPr>
      <w:r w:rsidRPr="0030052F">
        <w:rPr>
          <w:rFonts w:ascii="Times New Roman" w:hAnsi="Times New Roman" w:cs="Times New Roman"/>
          <w:b/>
          <w:color w:val="FF0000"/>
          <w:sz w:val="24"/>
          <w:szCs w:val="24"/>
        </w:rPr>
        <w:t>INDIVIDUAL ACTIVITIES</w:t>
      </w:r>
    </w:p>
    <w:p w:rsidR="0043460A" w:rsidRDefault="0043460A" w:rsidP="00B567A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 each of the following cases, consider what might be the opportunity cost.                                     a. A person wanting to buy fruit, but decides to buy apples                                                            b. A person decides to study economics at a university                                                                  c.  A factory is built on farm land                                                                                                     d.  A woman has a television set which cost her $800 two years ago.  A new set would cost her $1000 and she could sell her television set for $450.  What is the opportunity cost of keeping the old television?</w:t>
      </w:r>
    </w:p>
    <w:p w:rsidR="005D6E05" w:rsidRPr="00B567AB" w:rsidRDefault="00B567AB" w:rsidP="00B567AB">
      <w:pPr>
        <w:pStyle w:val="ListParagraph"/>
        <w:numPr>
          <w:ilvl w:val="0"/>
          <w:numId w:val="2"/>
        </w:numPr>
        <w:spacing w:line="360" w:lineRule="auto"/>
        <w:rPr>
          <w:rFonts w:ascii="Times New Roman" w:hAnsi="Times New Roman" w:cs="Times New Roman"/>
          <w:sz w:val="24"/>
          <w:szCs w:val="24"/>
        </w:rPr>
      </w:pPr>
      <w:r w:rsidRPr="00B567AB">
        <w:rPr>
          <w:rFonts w:ascii="Times New Roman" w:hAnsi="Times New Roman" w:cs="Times New Roman"/>
          <w:sz w:val="24"/>
          <w:szCs w:val="24"/>
        </w:rPr>
        <w:t>Look at the graph and answer the questions.</w:t>
      </w:r>
    </w:p>
    <w:p w:rsidR="00B567AB" w:rsidRPr="00B567AB" w:rsidRDefault="00A7519E" w:rsidP="00B567AB">
      <w:pPr>
        <w:pStyle w:val="ListParagraph"/>
        <w:spacing w:line="36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3542665" cy="1819275"/>
            <wp:effectExtent l="0" t="0" r="6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8912" cy="1827618"/>
                    </a:xfrm>
                    <a:prstGeom prst="rect">
                      <a:avLst/>
                    </a:prstGeom>
                    <a:noFill/>
                    <a:ln>
                      <a:noFill/>
                    </a:ln>
                  </pic:spPr>
                </pic:pic>
              </a:graphicData>
            </a:graphic>
          </wp:inline>
        </w:drawing>
      </w:r>
    </w:p>
    <w:p w:rsidR="00B567AB" w:rsidRPr="00A7519E" w:rsidRDefault="0043460A" w:rsidP="00782FC6">
      <w:pPr>
        <w:spacing w:line="240" w:lineRule="auto"/>
        <w:ind w:firstLine="720"/>
        <w:rPr>
          <w:rFonts w:ascii="Times New Roman" w:hAnsi="Times New Roman" w:cs="Times New Roman"/>
          <w:sz w:val="24"/>
          <w:szCs w:val="24"/>
          <w:shd w:val="clear" w:color="auto" w:fill="FFFFFF"/>
        </w:rPr>
      </w:pPr>
      <w:r w:rsidRPr="00A7519E">
        <w:rPr>
          <w:rFonts w:ascii="Times New Roman" w:hAnsi="Times New Roman" w:cs="Times New Roman"/>
          <w:sz w:val="24"/>
          <w:szCs w:val="24"/>
          <w:shd w:val="clear" w:color="auto" w:fill="FFFFFF"/>
        </w:rPr>
        <w:t xml:space="preserve">Fig. </w:t>
      </w:r>
      <w:r w:rsidR="00B567AB" w:rsidRPr="00A7519E">
        <w:rPr>
          <w:rFonts w:ascii="Times New Roman" w:hAnsi="Times New Roman" w:cs="Times New Roman"/>
          <w:sz w:val="24"/>
          <w:szCs w:val="24"/>
          <w:shd w:val="clear" w:color="auto" w:fill="FFFFFF"/>
        </w:rPr>
        <w:t>A country’s PPC</w:t>
      </w:r>
    </w:p>
    <w:p w:rsidR="00B567AB" w:rsidRPr="00B567AB" w:rsidRDefault="00B567AB" w:rsidP="00782FC6">
      <w:pPr>
        <w:pStyle w:val="ListParagraph"/>
        <w:spacing w:line="240" w:lineRule="auto"/>
        <w:rPr>
          <w:rFonts w:ascii="Times New Roman" w:hAnsi="Times New Roman" w:cs="Times New Roman"/>
          <w:sz w:val="24"/>
          <w:szCs w:val="24"/>
          <w:shd w:val="clear" w:color="auto" w:fill="FFFFFF"/>
        </w:rPr>
      </w:pPr>
      <w:r w:rsidRPr="00B567AB">
        <w:rPr>
          <w:rFonts w:ascii="Times New Roman" w:hAnsi="Times New Roman" w:cs="Times New Roman"/>
          <w:sz w:val="24"/>
          <w:szCs w:val="24"/>
          <w:shd w:val="clear" w:color="auto" w:fill="FFFFFF"/>
        </w:rPr>
        <w:t>1</w:t>
      </w:r>
      <w:r w:rsidR="00997234">
        <w:rPr>
          <w:rFonts w:ascii="Times New Roman" w:hAnsi="Times New Roman" w:cs="Times New Roman"/>
          <w:sz w:val="24"/>
          <w:szCs w:val="24"/>
          <w:shd w:val="clear" w:color="auto" w:fill="FFFFFF"/>
        </w:rPr>
        <w:t>.</w:t>
      </w:r>
      <w:r w:rsidRPr="00B567AB">
        <w:rPr>
          <w:rFonts w:ascii="Times New Roman" w:hAnsi="Times New Roman" w:cs="Times New Roman"/>
          <w:sz w:val="24"/>
          <w:szCs w:val="24"/>
          <w:shd w:val="clear" w:color="auto" w:fill="FFFFFF"/>
        </w:rPr>
        <w:t xml:space="preserve"> If a country is producing at point X, what is its output of capital goods and consumer goods?</w:t>
      </w:r>
    </w:p>
    <w:p w:rsidR="00B567AB" w:rsidRPr="00B567AB" w:rsidRDefault="00B567AB" w:rsidP="00782FC6">
      <w:pPr>
        <w:pStyle w:val="ListParagraph"/>
        <w:spacing w:line="240" w:lineRule="auto"/>
        <w:rPr>
          <w:rFonts w:ascii="Times New Roman" w:hAnsi="Times New Roman" w:cs="Times New Roman"/>
          <w:sz w:val="24"/>
          <w:szCs w:val="24"/>
          <w:shd w:val="clear" w:color="auto" w:fill="FFFFFF"/>
        </w:rPr>
      </w:pPr>
      <w:r w:rsidRPr="00B567AB">
        <w:rPr>
          <w:rFonts w:ascii="Times New Roman" w:hAnsi="Times New Roman" w:cs="Times New Roman"/>
          <w:sz w:val="24"/>
          <w:szCs w:val="24"/>
          <w:shd w:val="clear" w:color="auto" w:fill="FFFFFF"/>
        </w:rPr>
        <w:t>2</w:t>
      </w:r>
      <w:r w:rsidR="00997234">
        <w:rPr>
          <w:rFonts w:ascii="Times New Roman" w:hAnsi="Times New Roman" w:cs="Times New Roman"/>
          <w:sz w:val="24"/>
          <w:szCs w:val="24"/>
          <w:shd w:val="clear" w:color="auto" w:fill="FFFFFF"/>
        </w:rPr>
        <w:t>.</w:t>
      </w:r>
      <w:r w:rsidRPr="00B567AB">
        <w:rPr>
          <w:rFonts w:ascii="Times New Roman" w:hAnsi="Times New Roman" w:cs="Times New Roman"/>
          <w:sz w:val="24"/>
          <w:szCs w:val="24"/>
          <w:shd w:val="clear" w:color="auto" w:fill="FFFFFF"/>
        </w:rPr>
        <w:t xml:space="preserve"> If a country’s output moves from point X to point Y, how many more capital goods and how many more consumer goods will it produce?</w:t>
      </w:r>
    </w:p>
    <w:p w:rsidR="00B567AB" w:rsidRDefault="00B567AB" w:rsidP="00782FC6">
      <w:pPr>
        <w:pStyle w:val="ListParagraph"/>
        <w:spacing w:line="240" w:lineRule="auto"/>
        <w:rPr>
          <w:rFonts w:ascii="Times New Roman" w:hAnsi="Times New Roman" w:cs="Times New Roman"/>
          <w:sz w:val="24"/>
          <w:szCs w:val="24"/>
          <w:shd w:val="clear" w:color="auto" w:fill="FFFFFF"/>
        </w:rPr>
      </w:pPr>
      <w:r w:rsidRPr="00B567AB">
        <w:rPr>
          <w:rFonts w:ascii="Times New Roman" w:hAnsi="Times New Roman" w:cs="Times New Roman"/>
          <w:sz w:val="24"/>
          <w:szCs w:val="24"/>
          <w:shd w:val="clear" w:color="auto" w:fill="FFFFFF"/>
        </w:rPr>
        <w:t>3</w:t>
      </w:r>
      <w:r w:rsidR="00997234">
        <w:rPr>
          <w:rFonts w:ascii="Times New Roman" w:hAnsi="Times New Roman" w:cs="Times New Roman"/>
          <w:sz w:val="24"/>
          <w:szCs w:val="24"/>
          <w:shd w:val="clear" w:color="auto" w:fill="FFFFFF"/>
        </w:rPr>
        <w:t>.</w:t>
      </w:r>
      <w:r w:rsidRPr="00B567AB">
        <w:rPr>
          <w:rFonts w:ascii="Times New Roman" w:hAnsi="Times New Roman" w:cs="Times New Roman"/>
          <w:sz w:val="24"/>
          <w:szCs w:val="24"/>
          <w:shd w:val="clear" w:color="auto" w:fill="FFFFFF"/>
        </w:rPr>
        <w:t xml:space="preserve"> What is the maximum number of capital goods that can be produced if all resources are devoted to capital goods?</w:t>
      </w:r>
      <w:r w:rsidR="00E91898">
        <w:rPr>
          <w:rFonts w:ascii="Times New Roman" w:hAnsi="Times New Roman" w:cs="Times New Roman"/>
          <w:sz w:val="24"/>
          <w:szCs w:val="24"/>
          <w:shd w:val="clear" w:color="auto" w:fill="FFFFFF"/>
        </w:rPr>
        <w:t xml:space="preserve"> </w:t>
      </w:r>
    </w:p>
    <w:p w:rsidR="00CB28F0" w:rsidRPr="00CB28F0" w:rsidRDefault="0043460A" w:rsidP="00782FC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shd w:val="clear" w:color="auto" w:fill="FFFFFF"/>
        </w:rPr>
        <w:t>Using Figure,</w:t>
      </w:r>
    </w:p>
    <w:p w:rsidR="00CB28F0" w:rsidRPr="00CB28F0" w:rsidRDefault="00CB28F0" w:rsidP="00782FC6">
      <w:pPr>
        <w:pStyle w:val="ListParagraph"/>
        <w:spacing w:line="240" w:lineRule="auto"/>
        <w:rPr>
          <w:rFonts w:ascii="Times New Roman" w:hAnsi="Times New Roman" w:cs="Times New Roman"/>
          <w:sz w:val="24"/>
          <w:szCs w:val="24"/>
          <w:shd w:val="clear" w:color="auto" w:fill="FFFFFF"/>
        </w:rPr>
      </w:pPr>
      <w:r w:rsidRPr="00CB28F0">
        <w:rPr>
          <w:rFonts w:ascii="Times New Roman" w:hAnsi="Times New Roman" w:cs="Times New Roman"/>
          <w:sz w:val="24"/>
          <w:szCs w:val="24"/>
          <w:shd w:val="clear" w:color="auto" w:fill="FFFFFF"/>
        </w:rPr>
        <w:t>1 State the maximum number of capital goods the country can produce if it devotes all of its resources to making capital goods.</w:t>
      </w:r>
    </w:p>
    <w:p w:rsidR="00CB28F0" w:rsidRDefault="00CB28F0" w:rsidP="00782FC6">
      <w:pPr>
        <w:pStyle w:val="ListParagraph"/>
        <w:spacing w:line="240" w:lineRule="auto"/>
        <w:rPr>
          <w:rFonts w:ascii="Times New Roman" w:hAnsi="Times New Roman" w:cs="Times New Roman"/>
          <w:sz w:val="24"/>
          <w:szCs w:val="24"/>
          <w:shd w:val="clear" w:color="auto" w:fill="FFFFFF"/>
        </w:rPr>
      </w:pPr>
      <w:r w:rsidRPr="00CB28F0">
        <w:rPr>
          <w:rFonts w:ascii="Times New Roman" w:hAnsi="Times New Roman" w:cs="Times New Roman"/>
          <w:sz w:val="24"/>
          <w:szCs w:val="24"/>
          <w:shd w:val="clear" w:color="auto" w:fill="FFFFFF"/>
        </w:rPr>
        <w:t>2 Calculate the opportunity cost of increasing the output of consumer goods from 80 to 90 units.</w:t>
      </w:r>
    </w:p>
    <w:p w:rsidR="00F66EFF" w:rsidRPr="00CB28F0" w:rsidRDefault="00F66EFF" w:rsidP="00782FC6">
      <w:pPr>
        <w:pStyle w:val="ListParagraph"/>
        <w:spacing w:line="240" w:lineRule="auto"/>
        <w:rPr>
          <w:rFonts w:ascii="Times New Roman" w:hAnsi="Times New Roman" w:cs="Times New Roman"/>
          <w:sz w:val="24"/>
          <w:szCs w:val="24"/>
          <w:shd w:val="clear" w:color="auto" w:fill="FFFFFF"/>
        </w:rPr>
      </w:pPr>
    </w:p>
    <w:p w:rsidR="00CB28F0" w:rsidRPr="00C32CDC" w:rsidRDefault="00C32CDC" w:rsidP="00C32CDC">
      <w:pPr>
        <w:pStyle w:val="ListParagraph"/>
        <w:spacing w:line="36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extent cx="3521075" cy="1685925"/>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7919" cy="1693990"/>
                    </a:xfrm>
                    <a:prstGeom prst="rect">
                      <a:avLst/>
                    </a:prstGeom>
                    <a:noFill/>
                    <a:ln>
                      <a:noFill/>
                    </a:ln>
                  </pic:spPr>
                </pic:pic>
              </a:graphicData>
            </a:graphic>
          </wp:inline>
        </w:drawing>
      </w:r>
    </w:p>
    <w:p w:rsidR="00CB28F0" w:rsidRPr="00CB28F0" w:rsidRDefault="0043460A" w:rsidP="00CB28F0">
      <w:pPr>
        <w:pStyle w:val="ListParagraph"/>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Fig.</w:t>
      </w:r>
      <w:r w:rsidR="00CB28F0" w:rsidRPr="00CB28F0">
        <w:rPr>
          <w:rFonts w:ascii="Times New Roman" w:hAnsi="Times New Roman" w:cs="Times New Roman"/>
          <w:sz w:val="24"/>
          <w:szCs w:val="24"/>
          <w:shd w:val="clear" w:color="auto" w:fill="FFFFFF"/>
        </w:rPr>
        <w:t xml:space="preserve"> A country’s PPC</w:t>
      </w:r>
    </w:p>
    <w:p w:rsidR="00356FA6" w:rsidRPr="0030052F" w:rsidRDefault="00356FA6" w:rsidP="00356FA6">
      <w:pPr>
        <w:spacing w:line="240" w:lineRule="auto"/>
        <w:rPr>
          <w:rFonts w:ascii="Times New Roman" w:hAnsi="Times New Roman" w:cs="Times New Roman"/>
          <w:b/>
          <w:color w:val="FF0000"/>
          <w:sz w:val="24"/>
          <w:szCs w:val="24"/>
        </w:rPr>
      </w:pPr>
      <w:r w:rsidRPr="0030052F">
        <w:rPr>
          <w:rFonts w:ascii="Times New Roman" w:hAnsi="Times New Roman" w:cs="Times New Roman"/>
          <w:b/>
          <w:color w:val="FF0000"/>
          <w:sz w:val="24"/>
          <w:szCs w:val="24"/>
        </w:rPr>
        <w:t>GROUP ACTIVITIES</w:t>
      </w:r>
    </w:p>
    <w:p w:rsidR="00F5635C" w:rsidRPr="00F5635C" w:rsidRDefault="00F5635C" w:rsidP="009151D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In your group, discuss why the opportunity cost of working as an accountant is likely to be higher than that of working as a window cleaner.</w:t>
      </w:r>
    </w:p>
    <w:p w:rsidR="00F7657C" w:rsidRPr="00243EAD" w:rsidRDefault="00243EAD" w:rsidP="009151D3">
      <w:pPr>
        <w:pStyle w:val="ListParagraph"/>
        <w:numPr>
          <w:ilvl w:val="0"/>
          <w:numId w:val="1"/>
        </w:numPr>
        <w:spacing w:line="360" w:lineRule="auto"/>
        <w:rPr>
          <w:rFonts w:ascii="Times New Roman" w:hAnsi="Times New Roman" w:cs="Times New Roman"/>
          <w:sz w:val="24"/>
          <w:szCs w:val="24"/>
        </w:rPr>
      </w:pPr>
      <w:r w:rsidRPr="00243EAD">
        <w:rPr>
          <w:rFonts w:ascii="Times New Roman" w:hAnsi="Times New Roman" w:cs="Times New Roman"/>
          <w:sz w:val="24"/>
          <w:szCs w:val="24"/>
          <w:shd w:val="clear" w:color="auto" w:fill="FFFFFF"/>
        </w:rPr>
        <w:t>In your group, discuss and decide whether the following will cause a shift of a country’s PPC to the left or the right:</w:t>
      </w:r>
      <w:r>
        <w:rPr>
          <w:rFonts w:ascii="Times New Roman" w:hAnsi="Times New Roman" w:cs="Times New Roman"/>
          <w:sz w:val="24"/>
          <w:szCs w:val="24"/>
          <w:shd w:val="clear" w:color="auto" w:fill="FFFFFF"/>
        </w:rPr>
        <w:t xml:space="preserve">                                                                                                       </w:t>
      </w:r>
      <w:r w:rsidRPr="00243EAD">
        <w:rPr>
          <w:rFonts w:ascii="Times New Roman" w:hAnsi="Times New Roman" w:cs="Times New Roman"/>
          <w:sz w:val="24"/>
          <w:szCs w:val="24"/>
          <w:shd w:val="clear" w:color="auto" w:fill="FFFFFF"/>
        </w:rPr>
        <w:t>a advances in technology</w:t>
      </w:r>
      <w:r>
        <w:rPr>
          <w:rFonts w:ascii="Times New Roman" w:hAnsi="Times New Roman" w:cs="Times New Roman"/>
          <w:sz w:val="24"/>
          <w:szCs w:val="24"/>
          <w:shd w:val="clear" w:color="auto" w:fill="FFFFFF"/>
        </w:rPr>
        <w:t xml:space="preserve">                                                                                                                      </w:t>
      </w:r>
      <w:proofErr w:type="spellStart"/>
      <w:r w:rsidRPr="00243EAD">
        <w:rPr>
          <w:rFonts w:ascii="Times New Roman" w:hAnsi="Times New Roman" w:cs="Times New Roman"/>
          <w:sz w:val="24"/>
          <w:szCs w:val="24"/>
          <w:shd w:val="clear" w:color="auto" w:fill="FFFFFF"/>
        </w:rPr>
        <w:t>b</w:t>
      </w:r>
      <w:proofErr w:type="spellEnd"/>
      <w:r w:rsidRPr="00243EAD">
        <w:rPr>
          <w:rFonts w:ascii="Times New Roman" w:hAnsi="Times New Roman" w:cs="Times New Roman"/>
          <w:sz w:val="24"/>
          <w:szCs w:val="24"/>
          <w:shd w:val="clear" w:color="auto" w:fill="FFFFFF"/>
        </w:rPr>
        <w:t xml:space="preserve"> a rise in the retirement age</w:t>
      </w:r>
      <w:r>
        <w:rPr>
          <w:rFonts w:ascii="Times New Roman" w:hAnsi="Times New Roman" w:cs="Times New Roman"/>
          <w:sz w:val="24"/>
          <w:szCs w:val="24"/>
          <w:shd w:val="clear" w:color="auto" w:fill="FFFFFF"/>
        </w:rPr>
        <w:t xml:space="preserve">                                                                                                       </w:t>
      </w:r>
      <w:r w:rsidRPr="00243EAD">
        <w:rPr>
          <w:rFonts w:ascii="Times New Roman" w:hAnsi="Times New Roman" w:cs="Times New Roman"/>
          <w:sz w:val="24"/>
          <w:szCs w:val="24"/>
          <w:shd w:val="clear" w:color="auto" w:fill="FFFFFF"/>
        </w:rPr>
        <w:t>c improved education</w:t>
      </w:r>
      <w:r>
        <w:rPr>
          <w:rFonts w:ascii="Times New Roman" w:hAnsi="Times New Roman" w:cs="Times New Roman"/>
          <w:sz w:val="24"/>
          <w:szCs w:val="24"/>
          <w:shd w:val="clear" w:color="auto" w:fill="FFFFFF"/>
        </w:rPr>
        <w:t xml:space="preserve">                                                                                                                          </w:t>
      </w:r>
      <w:r w:rsidRPr="00243EAD">
        <w:rPr>
          <w:rFonts w:ascii="Times New Roman" w:hAnsi="Times New Roman" w:cs="Times New Roman"/>
          <w:sz w:val="24"/>
          <w:szCs w:val="24"/>
          <w:shd w:val="clear" w:color="auto" w:fill="FFFFFF"/>
        </w:rPr>
        <w:t>d widespread floods</w:t>
      </w:r>
      <w:r>
        <w:rPr>
          <w:rFonts w:ascii="Times New Roman" w:hAnsi="Times New Roman" w:cs="Times New Roman"/>
          <w:sz w:val="24"/>
          <w:szCs w:val="24"/>
          <w:shd w:val="clear" w:color="auto" w:fill="FFFFFF"/>
        </w:rPr>
        <w:t xml:space="preserve">                                                                                                                          </w:t>
      </w:r>
      <w:r w:rsidRPr="00243EAD">
        <w:rPr>
          <w:rFonts w:ascii="Times New Roman" w:hAnsi="Times New Roman" w:cs="Times New Roman"/>
          <w:sz w:val="24"/>
          <w:szCs w:val="24"/>
          <w:shd w:val="clear" w:color="auto" w:fill="FFFFFF"/>
        </w:rPr>
        <w:t>e worn out capital goods not being replaced</w:t>
      </w:r>
    </w:p>
    <w:p w:rsidR="00243EAD" w:rsidRDefault="00243EAD" w:rsidP="00F5635C">
      <w:pPr>
        <w:pStyle w:val="ListParagraph"/>
        <w:spacing w:line="360" w:lineRule="auto"/>
        <w:rPr>
          <w:rFonts w:ascii="Times New Roman" w:hAnsi="Times New Roman" w:cs="Times New Roman"/>
          <w:sz w:val="24"/>
          <w:szCs w:val="24"/>
        </w:rPr>
      </w:pPr>
    </w:p>
    <w:p w:rsidR="005D6E05" w:rsidRPr="0030052F" w:rsidRDefault="00F7657C" w:rsidP="00F7657C">
      <w:pPr>
        <w:tabs>
          <w:tab w:val="left" w:pos="1005"/>
        </w:tabs>
        <w:rPr>
          <w:rFonts w:ascii="Times New Roman" w:hAnsi="Times New Roman" w:cs="Times New Roman"/>
          <w:b/>
          <w:color w:val="FF0000"/>
          <w:sz w:val="24"/>
          <w:szCs w:val="24"/>
        </w:rPr>
      </w:pPr>
      <w:r w:rsidRPr="0030052F">
        <w:rPr>
          <w:rFonts w:ascii="Times New Roman" w:hAnsi="Times New Roman" w:cs="Times New Roman"/>
          <w:b/>
          <w:color w:val="FF0000"/>
          <w:sz w:val="24"/>
          <w:szCs w:val="24"/>
        </w:rPr>
        <w:t>ASSIGNMENTS</w:t>
      </w:r>
    </w:p>
    <w:p w:rsidR="009151D3" w:rsidRDefault="009151D3" w:rsidP="00F7657C">
      <w:pPr>
        <w:tabs>
          <w:tab w:val="left" w:pos="1005"/>
        </w:tabs>
        <w:rPr>
          <w:rFonts w:ascii="Times New Roman" w:hAnsi="Times New Roman" w:cs="Times New Roman"/>
          <w:b/>
          <w:sz w:val="24"/>
          <w:szCs w:val="24"/>
        </w:rPr>
      </w:pPr>
      <w:r>
        <w:rPr>
          <w:rFonts w:ascii="Times New Roman" w:hAnsi="Times New Roman" w:cs="Times New Roman"/>
          <w:b/>
          <w:sz w:val="24"/>
          <w:szCs w:val="24"/>
        </w:rPr>
        <w:t xml:space="preserve">DEFINITIONS: </w:t>
      </w:r>
      <w:r w:rsidRPr="000B31E6">
        <w:rPr>
          <w:rFonts w:ascii="Times New Roman" w:hAnsi="Times New Roman" w:cs="Times New Roman"/>
          <w:sz w:val="24"/>
          <w:szCs w:val="24"/>
        </w:rPr>
        <w:t>Match the following terms with an appropriate definition.</w:t>
      </w:r>
    </w:p>
    <w:tbl>
      <w:tblPr>
        <w:tblStyle w:val="TableGrid"/>
        <w:tblW w:w="9175" w:type="dxa"/>
        <w:tblLook w:val="04A0" w:firstRow="1" w:lastRow="0" w:firstColumn="1" w:lastColumn="0" w:noHBand="0" w:noVBand="1"/>
      </w:tblPr>
      <w:tblGrid>
        <w:gridCol w:w="3865"/>
        <w:gridCol w:w="5310"/>
      </w:tblGrid>
      <w:tr w:rsidR="0030052F" w:rsidRPr="00F4113C" w:rsidTr="00F4113C">
        <w:tc>
          <w:tcPr>
            <w:tcW w:w="3865" w:type="dxa"/>
          </w:tcPr>
          <w:p w:rsidR="0030052F" w:rsidRPr="00CD4239" w:rsidRDefault="0030052F" w:rsidP="0030052F">
            <w:pPr>
              <w:pStyle w:val="ListParagraph"/>
              <w:numPr>
                <w:ilvl w:val="0"/>
                <w:numId w:val="5"/>
              </w:numPr>
              <w:tabs>
                <w:tab w:val="left" w:pos="1005"/>
              </w:tabs>
              <w:rPr>
                <w:rFonts w:ascii="Times New Roman" w:hAnsi="Times New Roman" w:cs="Times New Roman"/>
                <w:sz w:val="24"/>
                <w:szCs w:val="24"/>
              </w:rPr>
            </w:pPr>
            <w:bookmarkStart w:id="0" w:name="_GoBack" w:colFirst="0" w:colLast="0"/>
            <w:r w:rsidRPr="00CD4239">
              <w:rPr>
                <w:rFonts w:ascii="Times New Roman" w:hAnsi="Times New Roman" w:cs="Times New Roman"/>
                <w:sz w:val="24"/>
                <w:szCs w:val="24"/>
              </w:rPr>
              <w:t>Scarcity</w:t>
            </w:r>
          </w:p>
        </w:tc>
        <w:tc>
          <w:tcPr>
            <w:tcW w:w="5310" w:type="dxa"/>
          </w:tcPr>
          <w:p w:rsidR="0030052F" w:rsidRPr="00F4113C" w:rsidRDefault="00F4113C" w:rsidP="00F4113C">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Natural resources</w:t>
            </w:r>
          </w:p>
        </w:tc>
      </w:tr>
      <w:tr w:rsidR="0030052F" w:rsidRPr="00F4113C" w:rsidTr="00F4113C">
        <w:tc>
          <w:tcPr>
            <w:tcW w:w="3865" w:type="dxa"/>
          </w:tcPr>
          <w:p w:rsidR="0030052F" w:rsidRPr="00CD4239" w:rsidRDefault="0030052F" w:rsidP="0030052F">
            <w:pPr>
              <w:pStyle w:val="ListParagraph"/>
              <w:numPr>
                <w:ilvl w:val="0"/>
                <w:numId w:val="5"/>
              </w:numPr>
              <w:tabs>
                <w:tab w:val="left" w:pos="1005"/>
              </w:tabs>
              <w:rPr>
                <w:rFonts w:ascii="Times New Roman" w:hAnsi="Times New Roman" w:cs="Times New Roman"/>
                <w:sz w:val="24"/>
                <w:szCs w:val="24"/>
              </w:rPr>
            </w:pPr>
            <w:r w:rsidRPr="00CD4239">
              <w:rPr>
                <w:rFonts w:ascii="Times New Roman" w:hAnsi="Times New Roman" w:cs="Times New Roman"/>
                <w:sz w:val="24"/>
                <w:szCs w:val="24"/>
              </w:rPr>
              <w:t>The economic problem</w:t>
            </w:r>
          </w:p>
        </w:tc>
        <w:tc>
          <w:tcPr>
            <w:tcW w:w="5310" w:type="dxa"/>
          </w:tcPr>
          <w:p w:rsidR="00F4113C" w:rsidRPr="00F4113C" w:rsidRDefault="00F4113C" w:rsidP="00F4113C">
            <w:pPr>
              <w:pStyle w:val="ListParagraph"/>
              <w:numPr>
                <w:ilvl w:val="0"/>
                <w:numId w:val="6"/>
              </w:numPr>
              <w:tabs>
                <w:tab w:val="left" w:pos="1005"/>
              </w:tabs>
              <w:rPr>
                <w:rFonts w:ascii="Times New Roman" w:hAnsi="Times New Roman" w:cs="Times New Roman"/>
                <w:sz w:val="24"/>
                <w:szCs w:val="24"/>
              </w:rPr>
            </w:pPr>
            <w:r w:rsidRPr="00F4113C">
              <w:rPr>
                <w:rFonts w:ascii="Times New Roman" w:hAnsi="Times New Roman" w:cs="Times New Roman"/>
                <w:sz w:val="24"/>
                <w:szCs w:val="24"/>
              </w:rPr>
              <w:t>Economic resources</w:t>
            </w:r>
          </w:p>
        </w:tc>
      </w:tr>
      <w:tr w:rsidR="0030052F" w:rsidRPr="00F4113C" w:rsidTr="00F4113C">
        <w:tc>
          <w:tcPr>
            <w:tcW w:w="3865" w:type="dxa"/>
          </w:tcPr>
          <w:p w:rsidR="0030052F" w:rsidRPr="00CD4239" w:rsidRDefault="0030052F" w:rsidP="0030052F">
            <w:pPr>
              <w:pStyle w:val="ListParagraph"/>
              <w:numPr>
                <w:ilvl w:val="0"/>
                <w:numId w:val="5"/>
              </w:numPr>
              <w:tabs>
                <w:tab w:val="left" w:pos="1005"/>
              </w:tabs>
              <w:rPr>
                <w:rFonts w:ascii="Times New Roman" w:hAnsi="Times New Roman" w:cs="Times New Roman"/>
                <w:sz w:val="24"/>
                <w:szCs w:val="24"/>
              </w:rPr>
            </w:pPr>
            <w:r w:rsidRPr="00CD4239">
              <w:rPr>
                <w:rFonts w:ascii="Times New Roman" w:hAnsi="Times New Roman" w:cs="Times New Roman"/>
                <w:sz w:val="24"/>
                <w:szCs w:val="24"/>
              </w:rPr>
              <w:t>Wants</w:t>
            </w:r>
          </w:p>
        </w:tc>
        <w:tc>
          <w:tcPr>
            <w:tcW w:w="5310" w:type="dxa"/>
          </w:tcPr>
          <w:p w:rsidR="0030052F" w:rsidRPr="00F4113C" w:rsidRDefault="00F4113C" w:rsidP="00F4113C">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Inability of workers to change jobs and location</w:t>
            </w:r>
          </w:p>
        </w:tc>
      </w:tr>
      <w:tr w:rsidR="0030052F" w:rsidRPr="00F4113C" w:rsidTr="00F4113C">
        <w:tc>
          <w:tcPr>
            <w:tcW w:w="3865" w:type="dxa"/>
          </w:tcPr>
          <w:p w:rsidR="0030052F" w:rsidRPr="00CD4239" w:rsidRDefault="0030052F" w:rsidP="0030052F">
            <w:pPr>
              <w:pStyle w:val="ListParagraph"/>
              <w:numPr>
                <w:ilvl w:val="0"/>
                <w:numId w:val="5"/>
              </w:numPr>
              <w:tabs>
                <w:tab w:val="left" w:pos="1005"/>
              </w:tabs>
              <w:rPr>
                <w:rFonts w:ascii="Times New Roman" w:hAnsi="Times New Roman" w:cs="Times New Roman"/>
                <w:sz w:val="24"/>
                <w:szCs w:val="24"/>
              </w:rPr>
            </w:pPr>
            <w:r w:rsidRPr="00CD4239">
              <w:rPr>
                <w:rFonts w:ascii="Times New Roman" w:hAnsi="Times New Roman" w:cs="Times New Roman"/>
                <w:sz w:val="24"/>
                <w:szCs w:val="24"/>
              </w:rPr>
              <w:t>Land</w:t>
            </w:r>
          </w:p>
        </w:tc>
        <w:tc>
          <w:tcPr>
            <w:tcW w:w="5310" w:type="dxa"/>
          </w:tcPr>
          <w:p w:rsidR="0030052F" w:rsidRPr="00F4113C" w:rsidRDefault="00F4113C" w:rsidP="00F4113C">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Inability to produce everything that people want</w:t>
            </w:r>
          </w:p>
        </w:tc>
      </w:tr>
      <w:tr w:rsidR="0030052F" w:rsidRPr="00F4113C" w:rsidTr="00F4113C">
        <w:tc>
          <w:tcPr>
            <w:tcW w:w="3865" w:type="dxa"/>
          </w:tcPr>
          <w:p w:rsidR="0030052F" w:rsidRPr="00CD4239" w:rsidRDefault="0030052F" w:rsidP="0030052F">
            <w:pPr>
              <w:pStyle w:val="ListParagraph"/>
              <w:numPr>
                <w:ilvl w:val="0"/>
                <w:numId w:val="5"/>
              </w:numPr>
              <w:tabs>
                <w:tab w:val="left" w:pos="1005"/>
              </w:tabs>
              <w:rPr>
                <w:rFonts w:ascii="Times New Roman" w:hAnsi="Times New Roman" w:cs="Times New Roman"/>
                <w:sz w:val="24"/>
                <w:szCs w:val="24"/>
              </w:rPr>
            </w:pPr>
            <w:r w:rsidRPr="00CD4239">
              <w:rPr>
                <w:rFonts w:ascii="Times New Roman" w:hAnsi="Times New Roman" w:cs="Times New Roman"/>
                <w:sz w:val="24"/>
                <w:szCs w:val="24"/>
              </w:rPr>
              <w:t>Capital</w:t>
            </w:r>
          </w:p>
        </w:tc>
        <w:tc>
          <w:tcPr>
            <w:tcW w:w="5310" w:type="dxa"/>
          </w:tcPr>
          <w:p w:rsidR="0030052F" w:rsidRPr="00F4113C" w:rsidRDefault="00F4113C" w:rsidP="00F4113C">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Products that have an opportunity cost</w:t>
            </w:r>
          </w:p>
        </w:tc>
      </w:tr>
      <w:tr w:rsidR="0030052F" w:rsidRPr="00F4113C" w:rsidTr="00F4113C">
        <w:tc>
          <w:tcPr>
            <w:tcW w:w="3865" w:type="dxa"/>
          </w:tcPr>
          <w:p w:rsidR="0030052F" w:rsidRPr="00CD4239" w:rsidRDefault="0030052F" w:rsidP="0030052F">
            <w:pPr>
              <w:pStyle w:val="ListParagraph"/>
              <w:numPr>
                <w:ilvl w:val="0"/>
                <w:numId w:val="5"/>
              </w:numPr>
              <w:tabs>
                <w:tab w:val="left" w:pos="1005"/>
              </w:tabs>
              <w:rPr>
                <w:rFonts w:ascii="Times New Roman" w:hAnsi="Times New Roman" w:cs="Times New Roman"/>
                <w:sz w:val="24"/>
                <w:szCs w:val="24"/>
              </w:rPr>
            </w:pPr>
            <w:r w:rsidRPr="00CD4239">
              <w:rPr>
                <w:rFonts w:ascii="Times New Roman" w:hAnsi="Times New Roman" w:cs="Times New Roman"/>
                <w:sz w:val="24"/>
                <w:szCs w:val="24"/>
              </w:rPr>
              <w:t>Labour immobility</w:t>
            </w:r>
          </w:p>
        </w:tc>
        <w:tc>
          <w:tcPr>
            <w:tcW w:w="5310" w:type="dxa"/>
          </w:tcPr>
          <w:p w:rsidR="0030052F" w:rsidRPr="00F4113C" w:rsidRDefault="00F4113C" w:rsidP="00F4113C">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Products that do not have an opportunity cost</w:t>
            </w:r>
          </w:p>
        </w:tc>
      </w:tr>
      <w:tr w:rsidR="0030052F" w:rsidRPr="00F4113C" w:rsidTr="00F4113C">
        <w:tc>
          <w:tcPr>
            <w:tcW w:w="3865" w:type="dxa"/>
          </w:tcPr>
          <w:p w:rsidR="0030052F" w:rsidRPr="00CD4239" w:rsidRDefault="0030052F" w:rsidP="0030052F">
            <w:pPr>
              <w:pStyle w:val="ListParagraph"/>
              <w:numPr>
                <w:ilvl w:val="0"/>
                <w:numId w:val="5"/>
              </w:numPr>
              <w:tabs>
                <w:tab w:val="left" w:pos="1005"/>
              </w:tabs>
              <w:rPr>
                <w:rFonts w:ascii="Times New Roman" w:hAnsi="Times New Roman" w:cs="Times New Roman"/>
                <w:sz w:val="24"/>
                <w:szCs w:val="24"/>
              </w:rPr>
            </w:pPr>
            <w:r w:rsidRPr="00CD4239">
              <w:rPr>
                <w:rFonts w:ascii="Times New Roman" w:hAnsi="Times New Roman" w:cs="Times New Roman"/>
                <w:sz w:val="24"/>
                <w:szCs w:val="24"/>
              </w:rPr>
              <w:t>Factors of</w:t>
            </w:r>
            <w:r w:rsidR="00F4113C" w:rsidRPr="00CD4239">
              <w:rPr>
                <w:rFonts w:ascii="Times New Roman" w:hAnsi="Times New Roman" w:cs="Times New Roman"/>
                <w:sz w:val="24"/>
                <w:szCs w:val="24"/>
              </w:rPr>
              <w:t xml:space="preserve"> production</w:t>
            </w:r>
          </w:p>
        </w:tc>
        <w:tc>
          <w:tcPr>
            <w:tcW w:w="5310" w:type="dxa"/>
          </w:tcPr>
          <w:p w:rsidR="0030052F" w:rsidRPr="00F4113C" w:rsidRDefault="00F4113C" w:rsidP="00F4113C">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Products people desire to have</w:t>
            </w:r>
          </w:p>
        </w:tc>
      </w:tr>
      <w:tr w:rsidR="0030052F" w:rsidRPr="00F4113C" w:rsidTr="00F4113C">
        <w:tc>
          <w:tcPr>
            <w:tcW w:w="3865" w:type="dxa"/>
          </w:tcPr>
          <w:p w:rsidR="0030052F" w:rsidRPr="00CD4239" w:rsidRDefault="00F4113C" w:rsidP="00F4113C">
            <w:pPr>
              <w:pStyle w:val="ListParagraph"/>
              <w:numPr>
                <w:ilvl w:val="0"/>
                <w:numId w:val="5"/>
              </w:numPr>
              <w:tabs>
                <w:tab w:val="left" w:pos="1005"/>
              </w:tabs>
              <w:rPr>
                <w:rFonts w:ascii="Times New Roman" w:hAnsi="Times New Roman" w:cs="Times New Roman"/>
                <w:sz w:val="24"/>
                <w:szCs w:val="24"/>
              </w:rPr>
            </w:pPr>
            <w:r w:rsidRPr="00CD4239">
              <w:rPr>
                <w:rFonts w:ascii="Times New Roman" w:hAnsi="Times New Roman" w:cs="Times New Roman"/>
                <w:sz w:val="24"/>
                <w:szCs w:val="24"/>
              </w:rPr>
              <w:t>Opportunity cost</w:t>
            </w:r>
          </w:p>
        </w:tc>
        <w:tc>
          <w:tcPr>
            <w:tcW w:w="5310" w:type="dxa"/>
          </w:tcPr>
          <w:p w:rsidR="0030052F" w:rsidRPr="00F4113C" w:rsidRDefault="00F4113C" w:rsidP="00F4113C">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Human made resources</w:t>
            </w:r>
          </w:p>
        </w:tc>
      </w:tr>
      <w:tr w:rsidR="00F4113C" w:rsidRPr="00F4113C" w:rsidTr="00F4113C">
        <w:tc>
          <w:tcPr>
            <w:tcW w:w="3865" w:type="dxa"/>
          </w:tcPr>
          <w:p w:rsidR="00F4113C" w:rsidRPr="00CD4239" w:rsidRDefault="00F4113C" w:rsidP="00F4113C">
            <w:pPr>
              <w:pStyle w:val="ListParagraph"/>
              <w:numPr>
                <w:ilvl w:val="0"/>
                <w:numId w:val="5"/>
              </w:numPr>
              <w:tabs>
                <w:tab w:val="left" w:pos="1005"/>
              </w:tabs>
              <w:rPr>
                <w:rFonts w:ascii="Times New Roman" w:hAnsi="Times New Roman" w:cs="Times New Roman"/>
                <w:sz w:val="24"/>
                <w:szCs w:val="24"/>
              </w:rPr>
            </w:pPr>
            <w:r w:rsidRPr="00CD4239">
              <w:rPr>
                <w:rFonts w:ascii="Times New Roman" w:hAnsi="Times New Roman" w:cs="Times New Roman"/>
                <w:sz w:val="24"/>
                <w:szCs w:val="24"/>
              </w:rPr>
              <w:t>Economic goods</w:t>
            </w:r>
          </w:p>
        </w:tc>
        <w:tc>
          <w:tcPr>
            <w:tcW w:w="5310" w:type="dxa"/>
          </w:tcPr>
          <w:p w:rsidR="00F4113C" w:rsidRPr="00F4113C" w:rsidRDefault="00F4113C" w:rsidP="00F4113C">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An insufficient quantity to satisfy everyone’s wants</w:t>
            </w:r>
          </w:p>
        </w:tc>
      </w:tr>
      <w:tr w:rsidR="00F4113C" w:rsidRPr="00F4113C" w:rsidTr="00F4113C">
        <w:tc>
          <w:tcPr>
            <w:tcW w:w="3865" w:type="dxa"/>
          </w:tcPr>
          <w:p w:rsidR="00F4113C" w:rsidRPr="00CD4239" w:rsidRDefault="00F4113C" w:rsidP="00F4113C">
            <w:pPr>
              <w:pStyle w:val="ListParagraph"/>
              <w:numPr>
                <w:ilvl w:val="0"/>
                <w:numId w:val="5"/>
              </w:numPr>
              <w:tabs>
                <w:tab w:val="left" w:pos="1005"/>
              </w:tabs>
              <w:rPr>
                <w:rFonts w:ascii="Times New Roman" w:hAnsi="Times New Roman" w:cs="Times New Roman"/>
                <w:sz w:val="24"/>
                <w:szCs w:val="24"/>
              </w:rPr>
            </w:pPr>
            <w:r w:rsidRPr="00CD4239">
              <w:rPr>
                <w:rFonts w:ascii="Times New Roman" w:hAnsi="Times New Roman" w:cs="Times New Roman"/>
                <w:sz w:val="24"/>
                <w:szCs w:val="24"/>
              </w:rPr>
              <w:t>Free goods</w:t>
            </w:r>
          </w:p>
        </w:tc>
        <w:tc>
          <w:tcPr>
            <w:tcW w:w="5310" w:type="dxa"/>
          </w:tcPr>
          <w:p w:rsidR="00F4113C" w:rsidRPr="00F4113C" w:rsidRDefault="00F4113C" w:rsidP="00F4113C">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Best alternative foregone</w:t>
            </w:r>
          </w:p>
        </w:tc>
      </w:tr>
      <w:tr w:rsidR="00F4113C" w:rsidRPr="00F4113C" w:rsidTr="00F4113C">
        <w:tc>
          <w:tcPr>
            <w:tcW w:w="3865" w:type="dxa"/>
          </w:tcPr>
          <w:p w:rsidR="00F4113C" w:rsidRPr="00CD4239" w:rsidRDefault="00F4113C" w:rsidP="00F4113C">
            <w:pPr>
              <w:pStyle w:val="ListParagraph"/>
              <w:numPr>
                <w:ilvl w:val="0"/>
                <w:numId w:val="5"/>
              </w:numPr>
              <w:tabs>
                <w:tab w:val="left" w:pos="1005"/>
              </w:tabs>
              <w:rPr>
                <w:rFonts w:ascii="Times New Roman" w:hAnsi="Times New Roman" w:cs="Times New Roman"/>
                <w:sz w:val="24"/>
                <w:szCs w:val="24"/>
              </w:rPr>
            </w:pPr>
            <w:r w:rsidRPr="00CD4239">
              <w:rPr>
                <w:rFonts w:ascii="Times New Roman" w:hAnsi="Times New Roman" w:cs="Times New Roman"/>
                <w:sz w:val="24"/>
                <w:szCs w:val="24"/>
              </w:rPr>
              <w:t>Allocation of resources</w:t>
            </w:r>
          </w:p>
        </w:tc>
        <w:tc>
          <w:tcPr>
            <w:tcW w:w="5310" w:type="dxa"/>
          </w:tcPr>
          <w:p w:rsidR="00F4113C" w:rsidRPr="00F4113C" w:rsidRDefault="00F4113C" w:rsidP="00F4113C">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An output combination to the right of the PPC</w:t>
            </w:r>
          </w:p>
        </w:tc>
      </w:tr>
      <w:tr w:rsidR="00F4113C" w:rsidRPr="00F4113C" w:rsidTr="00F4113C">
        <w:tc>
          <w:tcPr>
            <w:tcW w:w="3865" w:type="dxa"/>
          </w:tcPr>
          <w:p w:rsidR="00F4113C" w:rsidRPr="00CD4239" w:rsidRDefault="00F4113C" w:rsidP="00F4113C">
            <w:pPr>
              <w:pStyle w:val="ListParagraph"/>
              <w:numPr>
                <w:ilvl w:val="0"/>
                <w:numId w:val="5"/>
              </w:numPr>
              <w:tabs>
                <w:tab w:val="left" w:pos="1005"/>
              </w:tabs>
              <w:rPr>
                <w:rFonts w:ascii="Times New Roman" w:hAnsi="Times New Roman" w:cs="Times New Roman"/>
                <w:sz w:val="24"/>
                <w:szCs w:val="24"/>
              </w:rPr>
            </w:pPr>
            <w:r w:rsidRPr="00CD4239">
              <w:rPr>
                <w:rFonts w:ascii="Times New Roman" w:hAnsi="Times New Roman" w:cs="Times New Roman"/>
                <w:sz w:val="24"/>
                <w:szCs w:val="24"/>
              </w:rPr>
              <w:t>Entrepreneurs</w:t>
            </w:r>
          </w:p>
        </w:tc>
        <w:tc>
          <w:tcPr>
            <w:tcW w:w="5310" w:type="dxa"/>
          </w:tcPr>
          <w:p w:rsidR="00F4113C" w:rsidRPr="00F4113C" w:rsidRDefault="00F4113C" w:rsidP="00F4113C">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Buyers of goods and services</w:t>
            </w:r>
          </w:p>
        </w:tc>
      </w:tr>
      <w:tr w:rsidR="00F4113C" w:rsidRPr="00F4113C" w:rsidTr="00F4113C">
        <w:tc>
          <w:tcPr>
            <w:tcW w:w="3865" w:type="dxa"/>
          </w:tcPr>
          <w:p w:rsidR="00F4113C" w:rsidRPr="00CD4239" w:rsidRDefault="00F4113C" w:rsidP="00F4113C">
            <w:pPr>
              <w:pStyle w:val="ListParagraph"/>
              <w:numPr>
                <w:ilvl w:val="0"/>
                <w:numId w:val="5"/>
              </w:numPr>
              <w:tabs>
                <w:tab w:val="left" w:pos="1005"/>
              </w:tabs>
              <w:rPr>
                <w:rFonts w:ascii="Times New Roman" w:hAnsi="Times New Roman" w:cs="Times New Roman"/>
                <w:sz w:val="24"/>
                <w:szCs w:val="24"/>
              </w:rPr>
            </w:pPr>
            <w:r w:rsidRPr="00CD4239">
              <w:rPr>
                <w:rFonts w:ascii="Times New Roman" w:hAnsi="Times New Roman" w:cs="Times New Roman"/>
                <w:sz w:val="24"/>
                <w:szCs w:val="24"/>
              </w:rPr>
              <w:t>Unattainable production point</w:t>
            </w:r>
          </w:p>
        </w:tc>
        <w:tc>
          <w:tcPr>
            <w:tcW w:w="5310" w:type="dxa"/>
          </w:tcPr>
          <w:p w:rsidR="00F4113C" w:rsidRPr="00F4113C" w:rsidRDefault="00F4113C" w:rsidP="00F4113C">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A payment for the use of land</w:t>
            </w:r>
          </w:p>
        </w:tc>
      </w:tr>
      <w:tr w:rsidR="00F4113C" w:rsidRPr="00F4113C" w:rsidTr="00F4113C">
        <w:tc>
          <w:tcPr>
            <w:tcW w:w="3865" w:type="dxa"/>
          </w:tcPr>
          <w:p w:rsidR="00F4113C" w:rsidRPr="00CD4239" w:rsidRDefault="00F4113C" w:rsidP="00F4113C">
            <w:pPr>
              <w:pStyle w:val="ListParagraph"/>
              <w:numPr>
                <w:ilvl w:val="0"/>
                <w:numId w:val="5"/>
              </w:numPr>
              <w:tabs>
                <w:tab w:val="left" w:pos="1005"/>
              </w:tabs>
              <w:rPr>
                <w:rFonts w:ascii="Times New Roman" w:hAnsi="Times New Roman" w:cs="Times New Roman"/>
                <w:sz w:val="24"/>
                <w:szCs w:val="24"/>
              </w:rPr>
            </w:pPr>
            <w:r w:rsidRPr="00CD4239">
              <w:rPr>
                <w:rFonts w:ascii="Times New Roman" w:hAnsi="Times New Roman" w:cs="Times New Roman"/>
                <w:sz w:val="24"/>
                <w:szCs w:val="24"/>
              </w:rPr>
              <w:lastRenderedPageBreak/>
              <w:t>Consumers</w:t>
            </w:r>
          </w:p>
        </w:tc>
        <w:tc>
          <w:tcPr>
            <w:tcW w:w="5310" w:type="dxa"/>
          </w:tcPr>
          <w:p w:rsidR="00F4113C" w:rsidRPr="00F4113C" w:rsidRDefault="00F4113C" w:rsidP="00F4113C">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People who bear the risks of a business and who organize the other factors of production</w:t>
            </w:r>
          </w:p>
        </w:tc>
      </w:tr>
      <w:tr w:rsidR="00F4113C" w:rsidRPr="00F4113C" w:rsidTr="00F4113C">
        <w:tc>
          <w:tcPr>
            <w:tcW w:w="3865" w:type="dxa"/>
          </w:tcPr>
          <w:p w:rsidR="00F4113C" w:rsidRPr="00CD4239" w:rsidRDefault="00F4113C" w:rsidP="00F4113C">
            <w:pPr>
              <w:pStyle w:val="ListParagraph"/>
              <w:numPr>
                <w:ilvl w:val="0"/>
                <w:numId w:val="5"/>
              </w:numPr>
              <w:tabs>
                <w:tab w:val="left" w:pos="1005"/>
              </w:tabs>
              <w:rPr>
                <w:rFonts w:ascii="Times New Roman" w:hAnsi="Times New Roman" w:cs="Times New Roman"/>
                <w:sz w:val="24"/>
                <w:szCs w:val="24"/>
              </w:rPr>
            </w:pPr>
            <w:r w:rsidRPr="00CD4239">
              <w:rPr>
                <w:rFonts w:ascii="Times New Roman" w:hAnsi="Times New Roman" w:cs="Times New Roman"/>
                <w:sz w:val="24"/>
                <w:szCs w:val="24"/>
              </w:rPr>
              <w:t>Rent</w:t>
            </w:r>
          </w:p>
        </w:tc>
        <w:tc>
          <w:tcPr>
            <w:tcW w:w="5310" w:type="dxa"/>
          </w:tcPr>
          <w:p w:rsidR="00F4113C" w:rsidRPr="00F4113C" w:rsidRDefault="00F4113C" w:rsidP="00F4113C">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What land, labour, capital and enterprise are used to produce</w:t>
            </w:r>
          </w:p>
        </w:tc>
      </w:tr>
      <w:bookmarkEnd w:id="0"/>
    </w:tbl>
    <w:p w:rsidR="0030052F" w:rsidRPr="00F4113C" w:rsidRDefault="0030052F" w:rsidP="00F7657C">
      <w:pPr>
        <w:tabs>
          <w:tab w:val="left" w:pos="1005"/>
        </w:tabs>
        <w:rPr>
          <w:rFonts w:ascii="Times New Roman" w:hAnsi="Times New Roman" w:cs="Times New Roman"/>
          <w:sz w:val="24"/>
          <w:szCs w:val="24"/>
        </w:rPr>
      </w:pPr>
    </w:p>
    <w:p w:rsidR="007B3209" w:rsidRDefault="007B3209" w:rsidP="00F7657C">
      <w:pPr>
        <w:tabs>
          <w:tab w:val="left" w:pos="1005"/>
        </w:tabs>
        <w:rPr>
          <w:rFonts w:ascii="Times New Roman" w:hAnsi="Times New Roman" w:cs="Times New Roman"/>
          <w:b/>
          <w:sz w:val="24"/>
          <w:szCs w:val="24"/>
        </w:rPr>
      </w:pPr>
    </w:p>
    <w:p w:rsidR="009151D3" w:rsidRPr="000B31E6" w:rsidRDefault="000B31E6" w:rsidP="00F7657C">
      <w:pPr>
        <w:tabs>
          <w:tab w:val="left" w:pos="1005"/>
        </w:tabs>
        <w:rPr>
          <w:rFonts w:ascii="Times New Roman" w:hAnsi="Times New Roman" w:cs="Times New Roman"/>
          <w:sz w:val="24"/>
          <w:szCs w:val="24"/>
        </w:rPr>
      </w:pPr>
      <w:r>
        <w:rPr>
          <w:rFonts w:ascii="Times New Roman" w:hAnsi="Times New Roman" w:cs="Times New Roman"/>
          <w:b/>
          <w:sz w:val="24"/>
          <w:szCs w:val="24"/>
        </w:rPr>
        <w:t xml:space="preserve">MISSING WORDS: </w:t>
      </w:r>
      <w:r w:rsidRPr="000B31E6">
        <w:rPr>
          <w:rFonts w:ascii="Times New Roman" w:hAnsi="Times New Roman" w:cs="Times New Roman"/>
          <w:sz w:val="24"/>
          <w:szCs w:val="24"/>
        </w:rPr>
        <w:t>Complete the following sentences by filling in the missing word or words.</w:t>
      </w:r>
    </w:p>
    <w:p w:rsidR="000B31E6" w:rsidRPr="00F46C8F" w:rsidRDefault="000B31E6" w:rsidP="000B31E6">
      <w:pPr>
        <w:pStyle w:val="ListParagraph"/>
        <w:numPr>
          <w:ilvl w:val="0"/>
          <w:numId w:val="9"/>
        </w:numPr>
        <w:tabs>
          <w:tab w:val="left" w:pos="1005"/>
        </w:tabs>
        <w:spacing w:line="360" w:lineRule="auto"/>
        <w:rPr>
          <w:rFonts w:ascii="Times New Roman" w:hAnsi="Times New Roman" w:cs="Times New Roman"/>
          <w:sz w:val="24"/>
          <w:szCs w:val="24"/>
        </w:rPr>
      </w:pPr>
      <w:r w:rsidRPr="00F46C8F">
        <w:rPr>
          <w:rFonts w:ascii="Times New Roman" w:hAnsi="Times New Roman" w:cs="Times New Roman"/>
          <w:sz w:val="24"/>
          <w:szCs w:val="24"/>
        </w:rPr>
        <w:t xml:space="preserve">Another name for a production possibility curve is </w:t>
      </w:r>
      <w:r w:rsidR="005C10E3" w:rsidRPr="00F46C8F">
        <w:rPr>
          <w:rFonts w:ascii="Times New Roman" w:hAnsi="Times New Roman" w:cs="Times New Roman"/>
          <w:sz w:val="24"/>
          <w:szCs w:val="24"/>
        </w:rPr>
        <w:t>a</w:t>
      </w:r>
      <w:r w:rsidRPr="00F46C8F">
        <w:rPr>
          <w:rFonts w:ascii="Times New Roman" w:hAnsi="Times New Roman" w:cs="Times New Roman"/>
          <w:sz w:val="24"/>
          <w:szCs w:val="24"/>
        </w:rPr>
        <w:t xml:space="preserve"> _______________ cost curve.</w:t>
      </w:r>
    </w:p>
    <w:p w:rsidR="000B31E6" w:rsidRPr="00F46C8F" w:rsidRDefault="000B31E6" w:rsidP="000B31E6">
      <w:pPr>
        <w:pStyle w:val="ListParagraph"/>
        <w:numPr>
          <w:ilvl w:val="0"/>
          <w:numId w:val="9"/>
        </w:numPr>
        <w:tabs>
          <w:tab w:val="left" w:pos="1005"/>
        </w:tabs>
        <w:spacing w:line="360" w:lineRule="auto"/>
        <w:rPr>
          <w:rFonts w:ascii="Times New Roman" w:hAnsi="Times New Roman" w:cs="Times New Roman"/>
          <w:sz w:val="24"/>
          <w:szCs w:val="24"/>
        </w:rPr>
      </w:pPr>
      <w:r w:rsidRPr="00F46C8F">
        <w:rPr>
          <w:rFonts w:ascii="Times New Roman" w:hAnsi="Times New Roman" w:cs="Times New Roman"/>
          <w:sz w:val="24"/>
          <w:szCs w:val="24"/>
        </w:rPr>
        <w:t>A production possibility cure shows the maximum output of ________________ products with existing resources and ______________.</w:t>
      </w:r>
    </w:p>
    <w:p w:rsidR="009151D3" w:rsidRPr="000B31E6" w:rsidRDefault="009151D3" w:rsidP="00F7657C">
      <w:pPr>
        <w:tabs>
          <w:tab w:val="left" w:pos="1005"/>
        </w:tabs>
        <w:rPr>
          <w:rFonts w:ascii="Times New Roman" w:hAnsi="Times New Roman" w:cs="Times New Roman"/>
          <w:sz w:val="24"/>
          <w:szCs w:val="24"/>
        </w:rPr>
      </w:pPr>
      <w:r w:rsidRPr="00F46C8F">
        <w:rPr>
          <w:rFonts w:ascii="Times New Roman" w:hAnsi="Times New Roman" w:cs="Times New Roman"/>
          <w:b/>
          <w:sz w:val="24"/>
          <w:szCs w:val="24"/>
        </w:rPr>
        <w:t>SIMIL</w:t>
      </w:r>
      <w:r>
        <w:rPr>
          <w:rFonts w:ascii="Times New Roman" w:hAnsi="Times New Roman" w:cs="Times New Roman"/>
          <w:b/>
          <w:sz w:val="24"/>
          <w:szCs w:val="24"/>
        </w:rPr>
        <w:t xml:space="preserve">ARITIES: </w:t>
      </w:r>
      <w:r w:rsidRPr="000B31E6">
        <w:rPr>
          <w:rFonts w:ascii="Times New Roman" w:hAnsi="Times New Roman" w:cs="Times New Roman"/>
          <w:sz w:val="24"/>
          <w:szCs w:val="24"/>
        </w:rPr>
        <w:t>Identify one way in which, each of the following pairs is similar.</w:t>
      </w:r>
    </w:p>
    <w:p w:rsidR="001922F9" w:rsidRDefault="001922F9" w:rsidP="007B3209">
      <w:pPr>
        <w:pStyle w:val="ListParagraph"/>
        <w:numPr>
          <w:ilvl w:val="0"/>
          <w:numId w:val="3"/>
        </w:numPr>
        <w:tabs>
          <w:tab w:val="left" w:pos="1005"/>
        </w:tabs>
        <w:spacing w:line="360" w:lineRule="auto"/>
        <w:rPr>
          <w:rFonts w:ascii="Times New Roman" w:hAnsi="Times New Roman" w:cs="Times New Roman"/>
          <w:sz w:val="24"/>
          <w:szCs w:val="24"/>
        </w:rPr>
      </w:pPr>
      <w:r>
        <w:rPr>
          <w:rFonts w:ascii="Times New Roman" w:hAnsi="Times New Roman" w:cs="Times New Roman"/>
          <w:sz w:val="24"/>
          <w:szCs w:val="24"/>
        </w:rPr>
        <w:t>Production possibility curves and production possibility frontiers</w:t>
      </w:r>
    </w:p>
    <w:p w:rsidR="001922F9" w:rsidRDefault="001922F9" w:rsidP="007B3209">
      <w:pPr>
        <w:pStyle w:val="ListParagraph"/>
        <w:numPr>
          <w:ilvl w:val="0"/>
          <w:numId w:val="3"/>
        </w:numPr>
        <w:tabs>
          <w:tab w:val="left" w:pos="1005"/>
        </w:tabs>
        <w:spacing w:line="360" w:lineRule="auto"/>
        <w:rPr>
          <w:rFonts w:ascii="Times New Roman" w:hAnsi="Times New Roman" w:cs="Times New Roman"/>
          <w:sz w:val="24"/>
          <w:szCs w:val="24"/>
        </w:rPr>
      </w:pPr>
      <w:r>
        <w:rPr>
          <w:rFonts w:ascii="Times New Roman" w:hAnsi="Times New Roman" w:cs="Times New Roman"/>
          <w:sz w:val="24"/>
          <w:szCs w:val="24"/>
        </w:rPr>
        <w:t>A production point inside a production possibility curve and a production point on the production possibility curve</w:t>
      </w:r>
    </w:p>
    <w:p w:rsidR="001922F9" w:rsidRDefault="001922F9" w:rsidP="007B3209">
      <w:pPr>
        <w:pStyle w:val="ListParagraph"/>
        <w:numPr>
          <w:ilvl w:val="0"/>
          <w:numId w:val="3"/>
        </w:numPr>
        <w:tabs>
          <w:tab w:val="left" w:pos="1005"/>
        </w:tabs>
        <w:spacing w:line="360" w:lineRule="auto"/>
        <w:rPr>
          <w:rFonts w:ascii="Times New Roman" w:hAnsi="Times New Roman" w:cs="Times New Roman"/>
          <w:sz w:val="24"/>
          <w:szCs w:val="24"/>
        </w:rPr>
      </w:pPr>
      <w:r>
        <w:rPr>
          <w:rFonts w:ascii="Times New Roman" w:hAnsi="Times New Roman" w:cs="Times New Roman"/>
          <w:sz w:val="24"/>
          <w:szCs w:val="24"/>
        </w:rPr>
        <w:t>Wages and profit</w:t>
      </w:r>
    </w:p>
    <w:p w:rsidR="001922F9" w:rsidRPr="00330F06" w:rsidRDefault="001922F9" w:rsidP="007B3209">
      <w:pPr>
        <w:pStyle w:val="ListParagraph"/>
        <w:numPr>
          <w:ilvl w:val="0"/>
          <w:numId w:val="3"/>
        </w:numPr>
        <w:tabs>
          <w:tab w:val="left" w:pos="1005"/>
        </w:tabs>
        <w:spacing w:line="360" w:lineRule="auto"/>
        <w:rPr>
          <w:rFonts w:ascii="Times New Roman" w:hAnsi="Times New Roman" w:cs="Times New Roman"/>
          <w:sz w:val="24"/>
          <w:szCs w:val="24"/>
        </w:rPr>
      </w:pPr>
      <w:r>
        <w:rPr>
          <w:rFonts w:ascii="Times New Roman" w:hAnsi="Times New Roman" w:cs="Times New Roman"/>
          <w:sz w:val="24"/>
          <w:szCs w:val="24"/>
        </w:rPr>
        <w:t>A movement along and a shift in a production possibility curve</w:t>
      </w:r>
    </w:p>
    <w:p w:rsidR="009151D3" w:rsidRPr="000B31E6" w:rsidRDefault="009151D3" w:rsidP="009151D3">
      <w:pPr>
        <w:tabs>
          <w:tab w:val="left" w:pos="1005"/>
        </w:tabs>
        <w:rPr>
          <w:rFonts w:ascii="Times New Roman" w:hAnsi="Times New Roman" w:cs="Times New Roman"/>
          <w:sz w:val="24"/>
          <w:szCs w:val="24"/>
        </w:rPr>
      </w:pPr>
      <w:r>
        <w:rPr>
          <w:rFonts w:ascii="Times New Roman" w:hAnsi="Times New Roman" w:cs="Times New Roman"/>
          <w:b/>
          <w:sz w:val="24"/>
          <w:szCs w:val="24"/>
        </w:rPr>
        <w:t xml:space="preserve">DIFFERENCES: </w:t>
      </w:r>
      <w:r w:rsidRPr="000B31E6">
        <w:rPr>
          <w:rFonts w:ascii="Times New Roman" w:hAnsi="Times New Roman" w:cs="Times New Roman"/>
          <w:sz w:val="24"/>
          <w:szCs w:val="24"/>
        </w:rPr>
        <w:t>Identify one way in which, each of the following pairs is different.</w:t>
      </w:r>
    </w:p>
    <w:p w:rsidR="009151D3" w:rsidRDefault="00F46C8F" w:rsidP="007B3209">
      <w:pPr>
        <w:pStyle w:val="ListParagraph"/>
        <w:numPr>
          <w:ilvl w:val="0"/>
          <w:numId w:val="4"/>
        </w:numPr>
        <w:tabs>
          <w:tab w:val="left" w:pos="1005"/>
        </w:tabs>
        <w:spacing w:line="360" w:lineRule="auto"/>
        <w:rPr>
          <w:rFonts w:ascii="Times New Roman" w:hAnsi="Times New Roman" w:cs="Times New Roman"/>
          <w:sz w:val="24"/>
          <w:szCs w:val="24"/>
        </w:rPr>
      </w:pPr>
      <w:r>
        <w:rPr>
          <w:rFonts w:ascii="Times New Roman" w:hAnsi="Times New Roman" w:cs="Times New Roman"/>
          <w:sz w:val="24"/>
          <w:szCs w:val="24"/>
        </w:rPr>
        <w:t>Geographical immobility and occupational immobility</w:t>
      </w:r>
    </w:p>
    <w:p w:rsidR="00F46C8F" w:rsidRDefault="00F46C8F" w:rsidP="007B3209">
      <w:pPr>
        <w:pStyle w:val="ListParagraph"/>
        <w:numPr>
          <w:ilvl w:val="0"/>
          <w:numId w:val="4"/>
        </w:numPr>
        <w:tabs>
          <w:tab w:val="left" w:pos="1005"/>
        </w:tabs>
        <w:spacing w:line="360" w:lineRule="auto"/>
        <w:rPr>
          <w:rFonts w:ascii="Times New Roman" w:hAnsi="Times New Roman" w:cs="Times New Roman"/>
          <w:sz w:val="24"/>
          <w:szCs w:val="24"/>
        </w:rPr>
      </w:pPr>
      <w:r>
        <w:rPr>
          <w:rFonts w:ascii="Times New Roman" w:hAnsi="Times New Roman" w:cs="Times New Roman"/>
          <w:sz w:val="24"/>
          <w:szCs w:val="24"/>
        </w:rPr>
        <w:t>Opportunity cost and financial cost</w:t>
      </w:r>
    </w:p>
    <w:p w:rsidR="00F46C8F" w:rsidRDefault="00F46C8F" w:rsidP="007B3209">
      <w:pPr>
        <w:pStyle w:val="ListParagraph"/>
        <w:numPr>
          <w:ilvl w:val="0"/>
          <w:numId w:val="4"/>
        </w:numPr>
        <w:tabs>
          <w:tab w:val="left" w:pos="1005"/>
        </w:tabs>
        <w:spacing w:line="360" w:lineRule="auto"/>
        <w:rPr>
          <w:rFonts w:ascii="Times New Roman" w:hAnsi="Times New Roman" w:cs="Times New Roman"/>
          <w:sz w:val="24"/>
          <w:szCs w:val="24"/>
        </w:rPr>
      </w:pPr>
      <w:r>
        <w:rPr>
          <w:rFonts w:ascii="Times New Roman" w:hAnsi="Times New Roman" w:cs="Times New Roman"/>
          <w:sz w:val="24"/>
          <w:szCs w:val="24"/>
        </w:rPr>
        <w:t>An increase in the quantity of an economy’s factors of production and an increase in the quality of an economy’s factors of production</w:t>
      </w:r>
    </w:p>
    <w:p w:rsidR="009151D3" w:rsidRPr="00330F06" w:rsidRDefault="00F46C8F" w:rsidP="007B3209">
      <w:pPr>
        <w:pStyle w:val="ListParagraph"/>
        <w:numPr>
          <w:ilvl w:val="0"/>
          <w:numId w:val="4"/>
        </w:numPr>
        <w:tabs>
          <w:tab w:val="left" w:pos="1005"/>
        </w:tabs>
        <w:spacing w:line="360" w:lineRule="auto"/>
        <w:rPr>
          <w:rFonts w:ascii="Times New Roman" w:hAnsi="Times New Roman" w:cs="Times New Roman"/>
          <w:sz w:val="24"/>
          <w:szCs w:val="24"/>
        </w:rPr>
      </w:pPr>
      <w:r>
        <w:rPr>
          <w:rFonts w:ascii="Times New Roman" w:hAnsi="Times New Roman" w:cs="Times New Roman"/>
          <w:sz w:val="24"/>
          <w:szCs w:val="24"/>
        </w:rPr>
        <w:t>A production point on a production possibility curve and a production point to the right of a production possibility curve</w:t>
      </w:r>
    </w:p>
    <w:p w:rsidR="003F2069" w:rsidRDefault="003F2069" w:rsidP="00330F06">
      <w:pPr>
        <w:tabs>
          <w:tab w:val="left" w:pos="1005"/>
        </w:tabs>
        <w:rPr>
          <w:rFonts w:ascii="Times New Roman" w:hAnsi="Times New Roman" w:cs="Times New Roman"/>
          <w:b/>
          <w:sz w:val="24"/>
          <w:szCs w:val="24"/>
        </w:rPr>
      </w:pPr>
    </w:p>
    <w:p w:rsidR="003F2069" w:rsidRDefault="003F2069" w:rsidP="00330F06">
      <w:pPr>
        <w:tabs>
          <w:tab w:val="left" w:pos="1005"/>
        </w:tabs>
        <w:rPr>
          <w:rFonts w:ascii="Times New Roman" w:hAnsi="Times New Roman" w:cs="Times New Roman"/>
          <w:b/>
          <w:sz w:val="24"/>
          <w:szCs w:val="24"/>
        </w:rPr>
      </w:pPr>
    </w:p>
    <w:p w:rsidR="009151D3" w:rsidRPr="00BF1AB2" w:rsidRDefault="00330F06" w:rsidP="00330F06">
      <w:pPr>
        <w:tabs>
          <w:tab w:val="left" w:pos="1005"/>
        </w:tabs>
        <w:rPr>
          <w:rFonts w:ascii="Times New Roman" w:hAnsi="Times New Roman" w:cs="Times New Roman"/>
          <w:b/>
          <w:sz w:val="24"/>
          <w:szCs w:val="24"/>
        </w:rPr>
      </w:pPr>
      <w:r>
        <w:rPr>
          <w:rFonts w:ascii="Times New Roman" w:hAnsi="Times New Roman" w:cs="Times New Roman"/>
          <w:b/>
          <w:sz w:val="24"/>
          <w:szCs w:val="24"/>
        </w:rPr>
        <w:t>QUESTIONS</w:t>
      </w:r>
    </w:p>
    <w:p w:rsidR="00A35829" w:rsidRPr="00BA2E29" w:rsidRDefault="00BA2E29" w:rsidP="00A35829">
      <w:pPr>
        <w:pStyle w:val="ListParagraph"/>
        <w:numPr>
          <w:ilvl w:val="0"/>
          <w:numId w:val="8"/>
        </w:numPr>
        <w:tabs>
          <w:tab w:val="left" w:pos="1005"/>
        </w:tabs>
        <w:spacing w:line="240" w:lineRule="auto"/>
        <w:ind w:left="360"/>
        <w:rPr>
          <w:rFonts w:ascii="Times New Roman" w:hAnsi="Times New Roman" w:cs="Times New Roman"/>
          <w:sz w:val="24"/>
          <w:szCs w:val="24"/>
        </w:rPr>
      </w:pPr>
      <w:r w:rsidRPr="00BA2E29">
        <w:rPr>
          <w:rFonts w:ascii="Times New Roman" w:hAnsi="Times New Roman" w:cs="Times New Roman"/>
          <w:sz w:val="24"/>
          <w:szCs w:val="24"/>
          <w:shd w:val="clear" w:color="auto" w:fill="FFFFFF"/>
        </w:rPr>
        <w:t>On his birthday, Kamran receives $200 from his aunt, $50 of which he decides to save. He is taken out by his father for lunch. His father pays the bill. Kamran spends the afternoon playing football. Which of these activities involves an opportunity cost?</w:t>
      </w:r>
    </w:p>
    <w:tbl>
      <w:tblPr>
        <w:tblStyle w:val="TableGrid"/>
        <w:tblW w:w="0" w:type="auto"/>
        <w:tblInd w:w="360" w:type="dxa"/>
        <w:tblLook w:val="04A0" w:firstRow="1" w:lastRow="0" w:firstColumn="1" w:lastColumn="0" w:noHBand="0" w:noVBand="1"/>
      </w:tblPr>
      <w:tblGrid>
        <w:gridCol w:w="1255"/>
        <w:gridCol w:w="3055"/>
        <w:gridCol w:w="2177"/>
        <w:gridCol w:w="2172"/>
      </w:tblGrid>
      <w:tr w:rsidR="00BA2E29" w:rsidRPr="00BA2E29" w:rsidTr="00BA2E29">
        <w:tc>
          <w:tcPr>
            <w:tcW w:w="1255" w:type="dxa"/>
          </w:tcPr>
          <w:p w:rsidR="00BA2E29" w:rsidRPr="00BA2E29" w:rsidRDefault="00BA2E29" w:rsidP="00BA2E29">
            <w:pPr>
              <w:pStyle w:val="ListParagraph"/>
              <w:tabs>
                <w:tab w:val="left" w:pos="1005"/>
              </w:tabs>
              <w:ind w:left="0"/>
              <w:rPr>
                <w:rFonts w:ascii="Times New Roman" w:hAnsi="Times New Roman" w:cs="Times New Roman"/>
                <w:sz w:val="24"/>
                <w:szCs w:val="24"/>
              </w:rPr>
            </w:pPr>
          </w:p>
        </w:tc>
        <w:tc>
          <w:tcPr>
            <w:tcW w:w="30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sidRPr="00BA2E29">
              <w:rPr>
                <w:rFonts w:ascii="Times New Roman" w:hAnsi="Times New Roman" w:cs="Times New Roman"/>
                <w:sz w:val="24"/>
                <w:szCs w:val="24"/>
              </w:rPr>
              <w:t>Eating the free lunch</w:t>
            </w:r>
          </w:p>
        </w:tc>
        <w:tc>
          <w:tcPr>
            <w:tcW w:w="2177"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sidRPr="00BA2E29">
              <w:rPr>
                <w:rFonts w:ascii="Times New Roman" w:hAnsi="Times New Roman" w:cs="Times New Roman"/>
                <w:sz w:val="24"/>
                <w:szCs w:val="24"/>
              </w:rPr>
              <w:t>Playing football</w:t>
            </w:r>
          </w:p>
        </w:tc>
        <w:tc>
          <w:tcPr>
            <w:tcW w:w="2172"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sidRPr="00BA2E29">
              <w:rPr>
                <w:rFonts w:ascii="Times New Roman" w:hAnsi="Times New Roman" w:cs="Times New Roman"/>
                <w:sz w:val="24"/>
                <w:szCs w:val="24"/>
              </w:rPr>
              <w:t>Saving</w:t>
            </w:r>
          </w:p>
        </w:tc>
      </w:tr>
      <w:tr w:rsidR="00BA2E29" w:rsidRPr="00BA2E29" w:rsidTr="00BA2E29">
        <w:tc>
          <w:tcPr>
            <w:tcW w:w="12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sidRPr="00BA2E29">
              <w:rPr>
                <w:rFonts w:ascii="Times New Roman" w:hAnsi="Times New Roman" w:cs="Times New Roman"/>
                <w:sz w:val="24"/>
                <w:szCs w:val="24"/>
              </w:rPr>
              <w:t>A</w:t>
            </w:r>
          </w:p>
        </w:tc>
        <w:tc>
          <w:tcPr>
            <w:tcW w:w="30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NO</w:t>
            </w:r>
          </w:p>
        </w:tc>
        <w:tc>
          <w:tcPr>
            <w:tcW w:w="2177"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NO</w:t>
            </w:r>
          </w:p>
        </w:tc>
        <w:tc>
          <w:tcPr>
            <w:tcW w:w="2172"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NO</w:t>
            </w:r>
          </w:p>
        </w:tc>
      </w:tr>
      <w:tr w:rsidR="00BA2E29" w:rsidRPr="00BA2E29" w:rsidTr="00BA2E29">
        <w:tc>
          <w:tcPr>
            <w:tcW w:w="12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sidRPr="00BA2E29">
              <w:rPr>
                <w:rFonts w:ascii="Times New Roman" w:hAnsi="Times New Roman" w:cs="Times New Roman"/>
                <w:sz w:val="24"/>
                <w:szCs w:val="24"/>
              </w:rPr>
              <w:t>B</w:t>
            </w:r>
          </w:p>
        </w:tc>
        <w:tc>
          <w:tcPr>
            <w:tcW w:w="30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NO</w:t>
            </w:r>
          </w:p>
        </w:tc>
        <w:tc>
          <w:tcPr>
            <w:tcW w:w="2177"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NO</w:t>
            </w:r>
          </w:p>
        </w:tc>
        <w:tc>
          <w:tcPr>
            <w:tcW w:w="2172"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YES</w:t>
            </w:r>
          </w:p>
        </w:tc>
      </w:tr>
      <w:tr w:rsidR="00BA2E29" w:rsidRPr="00BA2E29" w:rsidTr="00BA2E29">
        <w:tc>
          <w:tcPr>
            <w:tcW w:w="12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sidRPr="00BA2E29">
              <w:rPr>
                <w:rFonts w:ascii="Times New Roman" w:hAnsi="Times New Roman" w:cs="Times New Roman"/>
                <w:sz w:val="24"/>
                <w:szCs w:val="24"/>
              </w:rPr>
              <w:t>C</w:t>
            </w:r>
          </w:p>
        </w:tc>
        <w:tc>
          <w:tcPr>
            <w:tcW w:w="30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NO</w:t>
            </w:r>
          </w:p>
        </w:tc>
        <w:tc>
          <w:tcPr>
            <w:tcW w:w="2177"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YES</w:t>
            </w:r>
          </w:p>
        </w:tc>
        <w:tc>
          <w:tcPr>
            <w:tcW w:w="2172"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YES</w:t>
            </w:r>
          </w:p>
        </w:tc>
      </w:tr>
      <w:tr w:rsidR="00BA2E29" w:rsidRPr="00BA2E29" w:rsidTr="00BA2E29">
        <w:tc>
          <w:tcPr>
            <w:tcW w:w="12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sidRPr="00BA2E29">
              <w:rPr>
                <w:rFonts w:ascii="Times New Roman" w:hAnsi="Times New Roman" w:cs="Times New Roman"/>
                <w:sz w:val="24"/>
                <w:szCs w:val="24"/>
              </w:rPr>
              <w:t>D</w:t>
            </w:r>
          </w:p>
        </w:tc>
        <w:tc>
          <w:tcPr>
            <w:tcW w:w="30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YES</w:t>
            </w:r>
          </w:p>
        </w:tc>
        <w:tc>
          <w:tcPr>
            <w:tcW w:w="2177"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YES</w:t>
            </w:r>
          </w:p>
        </w:tc>
        <w:tc>
          <w:tcPr>
            <w:tcW w:w="2172"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YES</w:t>
            </w:r>
          </w:p>
        </w:tc>
      </w:tr>
    </w:tbl>
    <w:p w:rsidR="00BA2E29" w:rsidRPr="00BA2E29" w:rsidRDefault="00BA2E29" w:rsidP="00BA2E29">
      <w:pPr>
        <w:pStyle w:val="ListParagraph"/>
        <w:tabs>
          <w:tab w:val="left" w:pos="1005"/>
        </w:tabs>
        <w:spacing w:line="240" w:lineRule="auto"/>
        <w:ind w:left="360"/>
        <w:rPr>
          <w:rFonts w:ascii="Times New Roman" w:hAnsi="Times New Roman" w:cs="Times New Roman"/>
          <w:sz w:val="24"/>
          <w:szCs w:val="24"/>
        </w:rPr>
      </w:pPr>
    </w:p>
    <w:p w:rsidR="00B45C11" w:rsidRDefault="00B45C11" w:rsidP="00A35829">
      <w:pPr>
        <w:pStyle w:val="ListParagraph"/>
        <w:numPr>
          <w:ilvl w:val="0"/>
          <w:numId w:val="8"/>
        </w:numPr>
        <w:tabs>
          <w:tab w:val="left" w:pos="1005"/>
        </w:tabs>
        <w:spacing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Four firms can produce soap and perfumes.  The table shows the maximum number of bars of soap and bottles of perfumes, </w:t>
      </w:r>
      <w:proofErr w:type="spellStart"/>
      <w:r>
        <w:rPr>
          <w:rFonts w:ascii="Times New Roman" w:hAnsi="Times New Roman" w:cs="Times New Roman"/>
          <w:sz w:val="24"/>
          <w:szCs w:val="24"/>
        </w:rPr>
        <w:t>thjat</w:t>
      </w:r>
      <w:proofErr w:type="spellEnd"/>
      <w:r>
        <w:rPr>
          <w:rFonts w:ascii="Times New Roman" w:hAnsi="Times New Roman" w:cs="Times New Roman"/>
          <w:sz w:val="24"/>
          <w:szCs w:val="24"/>
        </w:rPr>
        <w:t xml:space="preserve"> each firm can make each day if they specialize in one type of products.</w:t>
      </w:r>
    </w:p>
    <w:tbl>
      <w:tblPr>
        <w:tblStyle w:val="TableGrid"/>
        <w:tblW w:w="0" w:type="auto"/>
        <w:tblInd w:w="360" w:type="dxa"/>
        <w:tblLook w:val="04A0" w:firstRow="1" w:lastRow="0" w:firstColumn="1" w:lastColumn="0" w:noHBand="0" w:noVBand="1"/>
      </w:tblPr>
      <w:tblGrid>
        <w:gridCol w:w="2881"/>
        <w:gridCol w:w="2879"/>
        <w:gridCol w:w="2899"/>
      </w:tblGrid>
      <w:tr w:rsidR="00B45C11" w:rsidTr="00B45C11">
        <w:tc>
          <w:tcPr>
            <w:tcW w:w="3006" w:type="dxa"/>
          </w:tcPr>
          <w:p w:rsidR="00B45C11" w:rsidRDefault="00B45C11" w:rsidP="00B45C11">
            <w:pPr>
              <w:pStyle w:val="ListParagraph"/>
              <w:tabs>
                <w:tab w:val="left" w:pos="1005"/>
              </w:tabs>
              <w:ind w:left="0"/>
              <w:rPr>
                <w:rFonts w:ascii="Times New Roman" w:hAnsi="Times New Roman" w:cs="Times New Roman"/>
                <w:sz w:val="24"/>
                <w:szCs w:val="24"/>
              </w:rPr>
            </w:pPr>
          </w:p>
        </w:tc>
        <w:tc>
          <w:tcPr>
            <w:tcW w:w="3006"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Bars of soap</w:t>
            </w:r>
          </w:p>
        </w:tc>
        <w:tc>
          <w:tcPr>
            <w:tcW w:w="3007"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Bottles of perfume</w:t>
            </w:r>
          </w:p>
        </w:tc>
      </w:tr>
      <w:tr w:rsidR="00B45C11" w:rsidTr="00B45C11">
        <w:tc>
          <w:tcPr>
            <w:tcW w:w="3006"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Firm W</w:t>
            </w:r>
          </w:p>
        </w:tc>
        <w:tc>
          <w:tcPr>
            <w:tcW w:w="3006"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50</w:t>
            </w:r>
          </w:p>
        </w:tc>
        <w:tc>
          <w:tcPr>
            <w:tcW w:w="3007"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10</w:t>
            </w:r>
          </w:p>
        </w:tc>
      </w:tr>
      <w:tr w:rsidR="00B45C11" w:rsidTr="00B45C11">
        <w:tc>
          <w:tcPr>
            <w:tcW w:w="3006"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Firm X</w:t>
            </w:r>
          </w:p>
        </w:tc>
        <w:tc>
          <w:tcPr>
            <w:tcW w:w="3006"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60</w:t>
            </w:r>
          </w:p>
        </w:tc>
        <w:tc>
          <w:tcPr>
            <w:tcW w:w="3007"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12</w:t>
            </w:r>
          </w:p>
        </w:tc>
      </w:tr>
      <w:tr w:rsidR="00B45C11" w:rsidTr="00B45C11">
        <w:tc>
          <w:tcPr>
            <w:tcW w:w="3006"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Firm Y</w:t>
            </w:r>
          </w:p>
        </w:tc>
        <w:tc>
          <w:tcPr>
            <w:tcW w:w="3006"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64</w:t>
            </w:r>
          </w:p>
        </w:tc>
        <w:tc>
          <w:tcPr>
            <w:tcW w:w="3007"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16</w:t>
            </w:r>
          </w:p>
        </w:tc>
      </w:tr>
      <w:tr w:rsidR="00B45C11" w:rsidTr="00B45C11">
        <w:tc>
          <w:tcPr>
            <w:tcW w:w="3006"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Firm Z</w:t>
            </w:r>
          </w:p>
        </w:tc>
        <w:tc>
          <w:tcPr>
            <w:tcW w:w="3006"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90</w:t>
            </w:r>
          </w:p>
        </w:tc>
        <w:tc>
          <w:tcPr>
            <w:tcW w:w="3007"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20</w:t>
            </w:r>
          </w:p>
        </w:tc>
      </w:tr>
    </w:tbl>
    <w:p w:rsidR="00B45C11" w:rsidRDefault="00B45C11" w:rsidP="00B45C11">
      <w:pPr>
        <w:pStyle w:val="ListParagraph"/>
        <w:tabs>
          <w:tab w:val="left" w:pos="1005"/>
        </w:tabs>
        <w:spacing w:line="240" w:lineRule="auto"/>
        <w:ind w:left="360"/>
        <w:rPr>
          <w:rFonts w:ascii="Times New Roman" w:hAnsi="Times New Roman" w:cs="Times New Roman"/>
          <w:sz w:val="24"/>
          <w:szCs w:val="24"/>
        </w:rPr>
      </w:pPr>
    </w:p>
    <w:p w:rsidR="006A3A9F" w:rsidRDefault="006A3A9F" w:rsidP="00A35829">
      <w:pPr>
        <w:pStyle w:val="ListParagraph"/>
        <w:numPr>
          <w:ilvl w:val="0"/>
          <w:numId w:val="8"/>
        </w:numPr>
        <w:tabs>
          <w:tab w:val="left" w:pos="1005"/>
        </w:tabs>
        <w:spacing w:line="240" w:lineRule="auto"/>
        <w:ind w:left="360"/>
        <w:rPr>
          <w:rFonts w:ascii="Times New Roman" w:hAnsi="Times New Roman" w:cs="Times New Roman"/>
          <w:sz w:val="24"/>
          <w:szCs w:val="24"/>
        </w:rPr>
      </w:pPr>
      <w:r>
        <w:rPr>
          <w:rFonts w:ascii="Times New Roman" w:hAnsi="Times New Roman" w:cs="Times New Roman"/>
          <w:sz w:val="24"/>
          <w:szCs w:val="24"/>
        </w:rPr>
        <w:t>Which type of factors of production are a football stadium and an owner of a football club?</w:t>
      </w:r>
    </w:p>
    <w:tbl>
      <w:tblPr>
        <w:tblStyle w:val="TableGrid"/>
        <w:tblW w:w="0" w:type="auto"/>
        <w:tblInd w:w="360" w:type="dxa"/>
        <w:tblLook w:val="04A0" w:firstRow="1" w:lastRow="0" w:firstColumn="1" w:lastColumn="0" w:noHBand="0" w:noVBand="1"/>
      </w:tblPr>
      <w:tblGrid>
        <w:gridCol w:w="2853"/>
        <w:gridCol w:w="2889"/>
        <w:gridCol w:w="2917"/>
      </w:tblGrid>
      <w:tr w:rsidR="006A3A9F" w:rsidTr="006A3A9F">
        <w:tc>
          <w:tcPr>
            <w:tcW w:w="3006" w:type="dxa"/>
          </w:tcPr>
          <w:p w:rsidR="006A3A9F" w:rsidRDefault="006A3A9F" w:rsidP="006A3A9F">
            <w:pPr>
              <w:pStyle w:val="ListParagraph"/>
              <w:tabs>
                <w:tab w:val="left" w:pos="1005"/>
              </w:tabs>
              <w:ind w:left="0"/>
              <w:rPr>
                <w:rFonts w:ascii="Times New Roman" w:hAnsi="Times New Roman" w:cs="Times New Roman"/>
                <w:sz w:val="24"/>
                <w:szCs w:val="24"/>
              </w:rPr>
            </w:pPr>
          </w:p>
        </w:tc>
        <w:tc>
          <w:tcPr>
            <w:tcW w:w="3006"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Football stadium</w:t>
            </w:r>
          </w:p>
        </w:tc>
        <w:tc>
          <w:tcPr>
            <w:tcW w:w="3007"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Owner of a football club</w:t>
            </w:r>
          </w:p>
        </w:tc>
      </w:tr>
      <w:tr w:rsidR="006A3A9F" w:rsidTr="006A3A9F">
        <w:tc>
          <w:tcPr>
            <w:tcW w:w="3006"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A</w:t>
            </w:r>
          </w:p>
        </w:tc>
        <w:tc>
          <w:tcPr>
            <w:tcW w:w="3006"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Capital</w:t>
            </w:r>
          </w:p>
        </w:tc>
        <w:tc>
          <w:tcPr>
            <w:tcW w:w="3007"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Entrepreneur</w:t>
            </w:r>
          </w:p>
        </w:tc>
      </w:tr>
      <w:tr w:rsidR="006A3A9F" w:rsidTr="006A3A9F">
        <w:tc>
          <w:tcPr>
            <w:tcW w:w="3006"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B</w:t>
            </w:r>
          </w:p>
        </w:tc>
        <w:tc>
          <w:tcPr>
            <w:tcW w:w="3006"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Capital</w:t>
            </w:r>
          </w:p>
        </w:tc>
        <w:tc>
          <w:tcPr>
            <w:tcW w:w="3007"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Labour</w:t>
            </w:r>
          </w:p>
        </w:tc>
      </w:tr>
      <w:tr w:rsidR="006A3A9F" w:rsidTr="006A3A9F">
        <w:tc>
          <w:tcPr>
            <w:tcW w:w="3006"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C</w:t>
            </w:r>
          </w:p>
        </w:tc>
        <w:tc>
          <w:tcPr>
            <w:tcW w:w="3006"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Land</w:t>
            </w:r>
          </w:p>
        </w:tc>
        <w:tc>
          <w:tcPr>
            <w:tcW w:w="3007"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Entrepreneur</w:t>
            </w:r>
          </w:p>
        </w:tc>
      </w:tr>
      <w:tr w:rsidR="006A3A9F" w:rsidTr="006A3A9F">
        <w:tc>
          <w:tcPr>
            <w:tcW w:w="3006"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D</w:t>
            </w:r>
          </w:p>
        </w:tc>
        <w:tc>
          <w:tcPr>
            <w:tcW w:w="3006"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Land</w:t>
            </w:r>
          </w:p>
        </w:tc>
        <w:tc>
          <w:tcPr>
            <w:tcW w:w="3007"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Labour</w:t>
            </w:r>
          </w:p>
        </w:tc>
      </w:tr>
    </w:tbl>
    <w:p w:rsidR="006A3A9F" w:rsidRDefault="006A3A9F" w:rsidP="006A3A9F">
      <w:pPr>
        <w:pStyle w:val="ListParagraph"/>
        <w:tabs>
          <w:tab w:val="left" w:pos="1005"/>
        </w:tabs>
        <w:spacing w:line="240" w:lineRule="auto"/>
        <w:ind w:left="360"/>
        <w:rPr>
          <w:rFonts w:ascii="Times New Roman" w:hAnsi="Times New Roman" w:cs="Times New Roman"/>
          <w:sz w:val="24"/>
          <w:szCs w:val="24"/>
        </w:rPr>
      </w:pPr>
    </w:p>
    <w:p w:rsidR="00BA2E29" w:rsidRDefault="00B45C11" w:rsidP="00A35829">
      <w:pPr>
        <w:pStyle w:val="ListParagraph"/>
        <w:numPr>
          <w:ilvl w:val="0"/>
          <w:numId w:val="8"/>
        </w:numPr>
        <w:tabs>
          <w:tab w:val="left" w:pos="1005"/>
        </w:tabs>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A firm </w:t>
      </w:r>
      <w:r w:rsidR="00BA2E29">
        <w:rPr>
          <w:rFonts w:ascii="Times New Roman" w:hAnsi="Times New Roman" w:cs="Times New Roman"/>
          <w:sz w:val="24"/>
          <w:szCs w:val="24"/>
        </w:rPr>
        <w:t>employs 26 workers, paying each one $75 a week</w:t>
      </w:r>
      <w:r>
        <w:rPr>
          <w:rFonts w:ascii="Times New Roman" w:hAnsi="Times New Roman" w:cs="Times New Roman"/>
          <w:sz w:val="24"/>
          <w:szCs w:val="24"/>
        </w:rPr>
        <w:t>.  What is the Firm’s total wage cost?                                                                                                                                                           A country produces $900 million capital goods in a year.  There is depreciation of $620 million.  What is net investment?</w:t>
      </w:r>
    </w:p>
    <w:p w:rsidR="00B45C11" w:rsidRDefault="00B45C11" w:rsidP="00A35829">
      <w:pPr>
        <w:pStyle w:val="ListParagraph"/>
        <w:numPr>
          <w:ilvl w:val="0"/>
          <w:numId w:val="8"/>
        </w:numPr>
        <w:tabs>
          <w:tab w:val="left" w:pos="1005"/>
        </w:tabs>
        <w:spacing w:line="240" w:lineRule="auto"/>
        <w:ind w:left="360"/>
        <w:rPr>
          <w:rFonts w:ascii="Times New Roman" w:hAnsi="Times New Roman" w:cs="Times New Roman"/>
          <w:sz w:val="24"/>
          <w:szCs w:val="24"/>
        </w:rPr>
      </w:pPr>
      <w:r>
        <w:rPr>
          <w:rFonts w:ascii="Times New Roman" w:hAnsi="Times New Roman" w:cs="Times New Roman"/>
          <w:sz w:val="24"/>
          <w:szCs w:val="24"/>
        </w:rPr>
        <w:t>Draw a production possibility curve showing the effect of an increase in the quantity of resources.</w:t>
      </w:r>
    </w:p>
    <w:p w:rsidR="00F46C8F" w:rsidRDefault="00F46C8F"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F46C8F" w:rsidRDefault="00F46C8F"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F46C8F" w:rsidRDefault="00F46C8F"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F46C8F" w:rsidRDefault="00F46C8F"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F46C8F" w:rsidRDefault="00F46C8F"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F46C8F" w:rsidRDefault="00F46C8F"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F46C8F" w:rsidRDefault="00F46C8F"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5F06B7" w:rsidRPr="00A35829" w:rsidRDefault="005F06B7" w:rsidP="00A35829">
      <w:pPr>
        <w:pStyle w:val="ListParagraph"/>
        <w:tabs>
          <w:tab w:val="left" w:pos="1005"/>
        </w:tabs>
        <w:spacing w:line="240" w:lineRule="auto"/>
        <w:ind w:left="360"/>
        <w:rPr>
          <w:rFonts w:ascii="Times New Roman" w:hAnsi="Times New Roman" w:cs="Times New Roman"/>
          <w:sz w:val="24"/>
          <w:szCs w:val="24"/>
        </w:rPr>
      </w:pPr>
      <w:r w:rsidRPr="00A35829">
        <w:rPr>
          <w:rFonts w:ascii="Verdana" w:eastAsia="Times New Roman" w:hAnsi="Verdana" w:cs="Times New Roman"/>
          <w:b/>
          <w:bCs/>
          <w:color w:val="6C6869"/>
          <w:sz w:val="29"/>
          <w:szCs w:val="29"/>
        </w:rPr>
        <w:t>Table of Contents</w:t>
      </w:r>
    </w:p>
    <w:p w:rsidR="005F06B7" w:rsidRPr="005F06B7" w:rsidRDefault="005F06B7" w:rsidP="00A35829">
      <w:pPr>
        <w:pStyle w:val="ListParagraph"/>
        <w:shd w:val="clear" w:color="auto" w:fill="FFFFFF"/>
        <w:spacing w:before="210" w:after="210" w:line="240" w:lineRule="auto"/>
        <w:ind w:right="45"/>
        <w:rPr>
          <w:rFonts w:ascii="Verdana" w:eastAsia="Times New Roman" w:hAnsi="Verdana" w:cs="Times New Roman"/>
          <w:color w:val="6C6869"/>
          <w:sz w:val="17"/>
          <w:szCs w:val="17"/>
        </w:rPr>
      </w:pPr>
      <w:r w:rsidRPr="005F06B7">
        <w:rPr>
          <w:rFonts w:ascii="Verdana" w:eastAsia="Times New Roman" w:hAnsi="Verdana" w:cs="Times New Roman"/>
          <w:b/>
          <w:bCs/>
          <w:color w:val="6C6869"/>
          <w:sz w:val="17"/>
          <w:szCs w:val="17"/>
        </w:rPr>
        <w:t>Syllabus matching grid</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1 The basic economic problem</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1.1 The nature of the economic problem</w:t>
      </w:r>
      <w:r w:rsidRPr="005F06B7">
        <w:rPr>
          <w:rFonts w:ascii="Verdana" w:eastAsia="Times New Roman" w:hAnsi="Verdana" w:cs="Times New Roman"/>
          <w:color w:val="6C6869"/>
          <w:sz w:val="17"/>
          <w:szCs w:val="17"/>
        </w:rPr>
        <w:br/>
        <w:t>1.1.1: Finite resources and unlimited wants</w:t>
      </w:r>
      <w:r w:rsidRPr="005F06B7">
        <w:rPr>
          <w:rFonts w:ascii="Verdana" w:eastAsia="Times New Roman" w:hAnsi="Verdana" w:cs="Times New Roman"/>
          <w:color w:val="6C6869"/>
          <w:sz w:val="17"/>
          <w:szCs w:val="17"/>
        </w:rPr>
        <w:br/>
        <w:t>1.1.2: Economic and free goods</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1.2 Factors of production</w:t>
      </w:r>
      <w:r w:rsidRPr="005F06B7">
        <w:rPr>
          <w:rFonts w:ascii="Verdana" w:eastAsia="Times New Roman" w:hAnsi="Verdana" w:cs="Times New Roman"/>
          <w:color w:val="6C6869"/>
          <w:sz w:val="17"/>
          <w:szCs w:val="17"/>
        </w:rPr>
        <w:br/>
        <w:t>1.2.1: Definitions of the factors of production and their rewards</w:t>
      </w:r>
      <w:r w:rsidRPr="005F06B7">
        <w:rPr>
          <w:rFonts w:ascii="Verdana" w:eastAsia="Times New Roman" w:hAnsi="Verdana" w:cs="Times New Roman"/>
          <w:color w:val="6C6869"/>
          <w:sz w:val="17"/>
          <w:szCs w:val="17"/>
        </w:rPr>
        <w:br/>
        <w:t>1.2.2: Mobility of the factors of production</w:t>
      </w:r>
      <w:r w:rsidRPr="005F06B7">
        <w:rPr>
          <w:rFonts w:ascii="Verdana" w:eastAsia="Times New Roman" w:hAnsi="Verdana" w:cs="Times New Roman"/>
          <w:color w:val="6C6869"/>
          <w:sz w:val="17"/>
          <w:szCs w:val="17"/>
        </w:rPr>
        <w:br/>
        <w:t>1.2.3: Quantity and quality of the factors of production</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1.3 Opportunity cost</w:t>
      </w:r>
      <w:r w:rsidRPr="005F06B7">
        <w:rPr>
          <w:rFonts w:ascii="Verdana" w:eastAsia="Times New Roman" w:hAnsi="Verdana" w:cs="Times New Roman"/>
          <w:color w:val="6C6869"/>
          <w:sz w:val="17"/>
          <w:szCs w:val="17"/>
        </w:rPr>
        <w:br/>
        <w:t>1.3.1: Definition of opportunity cost</w:t>
      </w:r>
      <w:r w:rsidRPr="005F06B7">
        <w:rPr>
          <w:rFonts w:ascii="Verdana" w:eastAsia="Times New Roman" w:hAnsi="Verdana" w:cs="Times New Roman"/>
          <w:color w:val="6C6869"/>
          <w:sz w:val="17"/>
          <w:szCs w:val="17"/>
        </w:rPr>
        <w:br/>
        <w:t>1.3.2: The influence of opportunity cost on decision making</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1.4 Production possibility curves (PPC)</w:t>
      </w:r>
      <w:r w:rsidRPr="005F06B7">
        <w:rPr>
          <w:rFonts w:ascii="Verdana" w:eastAsia="Times New Roman" w:hAnsi="Verdana" w:cs="Times New Roman"/>
          <w:color w:val="6C6869"/>
          <w:sz w:val="17"/>
          <w:szCs w:val="17"/>
        </w:rPr>
        <w:br/>
        <w:t>1.4.1: Definition of PPC</w:t>
      </w:r>
      <w:r w:rsidRPr="005F06B7">
        <w:rPr>
          <w:rFonts w:ascii="Verdana" w:eastAsia="Times New Roman" w:hAnsi="Verdana" w:cs="Times New Roman"/>
          <w:color w:val="6C6869"/>
          <w:sz w:val="17"/>
          <w:szCs w:val="17"/>
        </w:rPr>
        <w:br/>
        <w:t>1.4.2: Points under, on and beyond a PPC</w:t>
      </w:r>
      <w:r w:rsidRPr="005F06B7">
        <w:rPr>
          <w:rFonts w:ascii="Verdana" w:eastAsia="Times New Roman" w:hAnsi="Verdana" w:cs="Times New Roman"/>
          <w:color w:val="6C6869"/>
          <w:sz w:val="17"/>
          <w:szCs w:val="17"/>
        </w:rPr>
        <w:br/>
        <w:t>1.4.3: Movements along a PPC</w:t>
      </w:r>
      <w:r w:rsidRPr="005F06B7">
        <w:rPr>
          <w:rFonts w:ascii="Verdana" w:eastAsia="Times New Roman" w:hAnsi="Verdana" w:cs="Times New Roman"/>
          <w:color w:val="6C6869"/>
          <w:sz w:val="17"/>
          <w:szCs w:val="17"/>
        </w:rPr>
        <w:br/>
        <w:t>1.4.4: Shifts in a PPC</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2 The allocation of resources</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2.1 Microeconomics and macroeconomics</w:t>
      </w:r>
      <w:r w:rsidRPr="005F06B7">
        <w:rPr>
          <w:rFonts w:ascii="Verdana" w:eastAsia="Times New Roman" w:hAnsi="Verdana" w:cs="Times New Roman"/>
          <w:color w:val="6C6869"/>
          <w:sz w:val="17"/>
          <w:szCs w:val="17"/>
        </w:rPr>
        <w:br/>
        <w:t>2.1.1: Microeconomics</w:t>
      </w:r>
      <w:r w:rsidRPr="005F06B7">
        <w:rPr>
          <w:rFonts w:ascii="Verdana" w:eastAsia="Times New Roman" w:hAnsi="Verdana" w:cs="Times New Roman"/>
          <w:color w:val="6C6869"/>
          <w:sz w:val="17"/>
          <w:szCs w:val="17"/>
        </w:rPr>
        <w:br/>
        <w:t>2.1.2: Macroeconomics</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2.2 The role of markets in allocating resources</w:t>
      </w:r>
      <w:r w:rsidRPr="005F06B7">
        <w:rPr>
          <w:rFonts w:ascii="Verdana" w:eastAsia="Times New Roman" w:hAnsi="Verdana" w:cs="Times New Roman"/>
          <w:color w:val="6C6869"/>
          <w:sz w:val="17"/>
          <w:szCs w:val="17"/>
        </w:rPr>
        <w:br/>
        <w:t>2.2.1: The market system</w:t>
      </w:r>
      <w:r w:rsidRPr="005F06B7">
        <w:rPr>
          <w:rFonts w:ascii="Verdana" w:eastAsia="Times New Roman" w:hAnsi="Verdana" w:cs="Times New Roman"/>
          <w:color w:val="6C6869"/>
          <w:sz w:val="17"/>
          <w:szCs w:val="17"/>
        </w:rPr>
        <w:br/>
        <w:t>2.2.2: Key resources allocation decisions</w:t>
      </w:r>
      <w:r w:rsidRPr="005F06B7">
        <w:rPr>
          <w:rFonts w:ascii="Verdana" w:eastAsia="Times New Roman" w:hAnsi="Verdana" w:cs="Times New Roman"/>
          <w:color w:val="6C6869"/>
          <w:sz w:val="17"/>
          <w:szCs w:val="17"/>
        </w:rPr>
        <w:br/>
        <w:t>2.2.3: Introduction to the price mechanism</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2.3 Demand</w:t>
      </w:r>
      <w:r w:rsidRPr="005F06B7">
        <w:rPr>
          <w:rFonts w:ascii="Verdana" w:eastAsia="Times New Roman" w:hAnsi="Verdana" w:cs="Times New Roman"/>
          <w:color w:val="6C6869"/>
          <w:sz w:val="17"/>
          <w:szCs w:val="17"/>
        </w:rPr>
        <w:br/>
        <w:t>2.3.1: Definition of demand</w:t>
      </w:r>
      <w:r w:rsidRPr="005F06B7">
        <w:rPr>
          <w:rFonts w:ascii="Verdana" w:eastAsia="Times New Roman" w:hAnsi="Verdana" w:cs="Times New Roman"/>
          <w:color w:val="6C6869"/>
          <w:sz w:val="17"/>
          <w:szCs w:val="17"/>
        </w:rPr>
        <w:br/>
        <w:t>2.3.2: Price and demand</w:t>
      </w:r>
      <w:r w:rsidRPr="005F06B7">
        <w:rPr>
          <w:rFonts w:ascii="Verdana" w:eastAsia="Times New Roman" w:hAnsi="Verdana" w:cs="Times New Roman"/>
          <w:color w:val="6C6869"/>
          <w:sz w:val="17"/>
          <w:szCs w:val="17"/>
        </w:rPr>
        <w:br/>
        <w:t>2.3.3: Individual and market demand</w:t>
      </w:r>
      <w:r w:rsidRPr="005F06B7">
        <w:rPr>
          <w:rFonts w:ascii="Verdana" w:eastAsia="Times New Roman" w:hAnsi="Verdana" w:cs="Times New Roman"/>
          <w:color w:val="6C6869"/>
          <w:sz w:val="17"/>
          <w:szCs w:val="17"/>
        </w:rPr>
        <w:br/>
        <w:t>2.3.4: Conditions of demand</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2.4 Supply</w:t>
      </w:r>
      <w:r w:rsidRPr="005F06B7">
        <w:rPr>
          <w:rFonts w:ascii="Verdana" w:eastAsia="Times New Roman" w:hAnsi="Verdana" w:cs="Times New Roman"/>
          <w:color w:val="6C6869"/>
          <w:sz w:val="17"/>
          <w:szCs w:val="17"/>
        </w:rPr>
        <w:br/>
        <w:t>2.4.1: Definition of supply</w:t>
      </w:r>
      <w:r w:rsidRPr="005F06B7">
        <w:rPr>
          <w:rFonts w:ascii="Verdana" w:eastAsia="Times New Roman" w:hAnsi="Verdana" w:cs="Times New Roman"/>
          <w:color w:val="6C6869"/>
          <w:sz w:val="17"/>
          <w:szCs w:val="17"/>
        </w:rPr>
        <w:br/>
        <w:t>2.4.2: Price and supply</w:t>
      </w:r>
      <w:r w:rsidRPr="005F06B7">
        <w:rPr>
          <w:rFonts w:ascii="Verdana" w:eastAsia="Times New Roman" w:hAnsi="Verdana" w:cs="Times New Roman"/>
          <w:color w:val="6C6869"/>
          <w:sz w:val="17"/>
          <w:szCs w:val="17"/>
        </w:rPr>
        <w:br/>
        <w:t>2.4.3: Individual and market supply</w:t>
      </w:r>
      <w:r w:rsidRPr="005F06B7">
        <w:rPr>
          <w:rFonts w:ascii="Verdana" w:eastAsia="Times New Roman" w:hAnsi="Verdana" w:cs="Times New Roman"/>
          <w:color w:val="6C6869"/>
          <w:sz w:val="17"/>
          <w:szCs w:val="17"/>
        </w:rPr>
        <w:br/>
        <w:t>2.4.4: Conditions of supply</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2.5 Price determination</w:t>
      </w:r>
      <w:r w:rsidRPr="005F06B7">
        <w:rPr>
          <w:rFonts w:ascii="Verdana" w:eastAsia="Times New Roman" w:hAnsi="Verdana" w:cs="Times New Roman"/>
          <w:color w:val="6C6869"/>
          <w:sz w:val="17"/>
          <w:szCs w:val="17"/>
        </w:rPr>
        <w:br/>
        <w:t>2.5.1: Market equilibrium</w:t>
      </w:r>
      <w:r w:rsidRPr="005F06B7">
        <w:rPr>
          <w:rFonts w:ascii="Verdana" w:eastAsia="Times New Roman" w:hAnsi="Verdana" w:cs="Times New Roman"/>
          <w:color w:val="6C6869"/>
          <w:sz w:val="17"/>
          <w:szCs w:val="17"/>
        </w:rPr>
        <w:br/>
        <w:t>2.5.2: Market disequilibrium</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2.6 Price changes</w:t>
      </w:r>
      <w:r w:rsidRPr="005F06B7">
        <w:rPr>
          <w:rFonts w:ascii="Verdana" w:eastAsia="Times New Roman" w:hAnsi="Verdana" w:cs="Times New Roman"/>
          <w:color w:val="6C6869"/>
          <w:sz w:val="17"/>
          <w:szCs w:val="17"/>
        </w:rPr>
        <w:br/>
        <w:t>2.6.1: Causes of price changes</w:t>
      </w:r>
      <w:r w:rsidRPr="005F06B7">
        <w:rPr>
          <w:rFonts w:ascii="Verdana" w:eastAsia="Times New Roman" w:hAnsi="Verdana" w:cs="Times New Roman"/>
          <w:color w:val="6C6869"/>
          <w:sz w:val="17"/>
          <w:szCs w:val="17"/>
        </w:rPr>
        <w:br/>
        <w:t>2.6.2: Consequences of price changes</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2.7 Price elasticity of demand (PED)</w:t>
      </w:r>
      <w:r w:rsidRPr="005F06B7">
        <w:rPr>
          <w:rFonts w:ascii="Verdana" w:eastAsia="Times New Roman" w:hAnsi="Verdana" w:cs="Times New Roman"/>
          <w:color w:val="6C6869"/>
          <w:sz w:val="17"/>
          <w:szCs w:val="17"/>
        </w:rPr>
        <w:br/>
        <w:t>2.7.1: Definition of PED</w:t>
      </w:r>
      <w:r w:rsidRPr="005F06B7">
        <w:rPr>
          <w:rFonts w:ascii="Verdana" w:eastAsia="Times New Roman" w:hAnsi="Verdana" w:cs="Times New Roman"/>
          <w:color w:val="6C6869"/>
          <w:sz w:val="17"/>
          <w:szCs w:val="17"/>
        </w:rPr>
        <w:br/>
        <w:t>2.7.2: Calculation of PED</w:t>
      </w:r>
      <w:r w:rsidRPr="005F06B7">
        <w:rPr>
          <w:rFonts w:ascii="Verdana" w:eastAsia="Times New Roman" w:hAnsi="Verdana" w:cs="Times New Roman"/>
          <w:color w:val="6C6869"/>
          <w:sz w:val="17"/>
          <w:szCs w:val="17"/>
        </w:rPr>
        <w:br/>
        <w:t>2.7.3: Determinants of PED</w:t>
      </w:r>
      <w:r w:rsidRPr="005F06B7">
        <w:rPr>
          <w:rFonts w:ascii="Verdana" w:eastAsia="Times New Roman" w:hAnsi="Verdana" w:cs="Times New Roman"/>
          <w:color w:val="6C6869"/>
          <w:sz w:val="17"/>
          <w:szCs w:val="17"/>
        </w:rPr>
        <w:br/>
        <w:t>2.7.4: PED and total spending on a product/revenue</w:t>
      </w:r>
      <w:r w:rsidRPr="005F06B7">
        <w:rPr>
          <w:rFonts w:ascii="Verdana" w:eastAsia="Times New Roman" w:hAnsi="Verdana" w:cs="Times New Roman"/>
          <w:color w:val="6C6869"/>
          <w:sz w:val="17"/>
          <w:szCs w:val="17"/>
        </w:rPr>
        <w:br/>
        <w:t>2.7.5: Significance of PED</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2.8 Price elasticity of supply (PES)</w:t>
      </w:r>
      <w:r w:rsidRPr="005F06B7">
        <w:rPr>
          <w:rFonts w:ascii="Verdana" w:eastAsia="Times New Roman" w:hAnsi="Verdana" w:cs="Times New Roman"/>
          <w:color w:val="6C6869"/>
          <w:sz w:val="17"/>
          <w:szCs w:val="17"/>
        </w:rPr>
        <w:br/>
        <w:t>2.8.1: Definition of PES</w:t>
      </w:r>
      <w:r w:rsidRPr="005F06B7">
        <w:rPr>
          <w:rFonts w:ascii="Verdana" w:eastAsia="Times New Roman" w:hAnsi="Verdana" w:cs="Times New Roman"/>
          <w:color w:val="6C6869"/>
          <w:sz w:val="17"/>
          <w:szCs w:val="17"/>
        </w:rPr>
        <w:br/>
        <w:t>2.8.2: Calculation of PES</w:t>
      </w:r>
      <w:r w:rsidRPr="005F06B7">
        <w:rPr>
          <w:rFonts w:ascii="Verdana" w:eastAsia="Times New Roman" w:hAnsi="Verdana" w:cs="Times New Roman"/>
          <w:color w:val="6C6869"/>
          <w:sz w:val="17"/>
          <w:szCs w:val="17"/>
        </w:rPr>
        <w:br/>
        <w:t>2.8.3: Determinants of PES</w:t>
      </w:r>
      <w:r w:rsidRPr="005F06B7">
        <w:rPr>
          <w:rFonts w:ascii="Verdana" w:eastAsia="Times New Roman" w:hAnsi="Verdana" w:cs="Times New Roman"/>
          <w:color w:val="6C6869"/>
          <w:sz w:val="17"/>
          <w:szCs w:val="17"/>
        </w:rPr>
        <w:br/>
        <w:t>2.8.4: Significance of PES</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2.9 Market economic system</w:t>
      </w:r>
      <w:r w:rsidRPr="005F06B7">
        <w:rPr>
          <w:rFonts w:ascii="Verdana" w:eastAsia="Times New Roman" w:hAnsi="Verdana" w:cs="Times New Roman"/>
          <w:color w:val="6C6869"/>
          <w:sz w:val="17"/>
          <w:szCs w:val="17"/>
        </w:rPr>
        <w:br/>
        <w:t>2.9.1: Definition of market economic system</w:t>
      </w:r>
      <w:r w:rsidRPr="005F06B7">
        <w:rPr>
          <w:rFonts w:ascii="Verdana" w:eastAsia="Times New Roman" w:hAnsi="Verdana" w:cs="Times New Roman"/>
          <w:color w:val="6C6869"/>
          <w:sz w:val="17"/>
          <w:szCs w:val="17"/>
        </w:rPr>
        <w:br/>
        <w:t>2.9.2: Advantages and disadvantages of the market economic system</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2.10 Market failure</w:t>
      </w:r>
      <w:r w:rsidRPr="005F06B7">
        <w:rPr>
          <w:rFonts w:ascii="Verdana" w:eastAsia="Times New Roman" w:hAnsi="Verdana" w:cs="Times New Roman"/>
          <w:color w:val="6C6869"/>
          <w:sz w:val="17"/>
          <w:szCs w:val="17"/>
        </w:rPr>
        <w:br/>
        <w:t>2.10.1: Definition of market failure</w:t>
      </w:r>
      <w:r w:rsidRPr="005F06B7">
        <w:rPr>
          <w:rFonts w:ascii="Verdana" w:eastAsia="Times New Roman" w:hAnsi="Verdana" w:cs="Times New Roman"/>
          <w:color w:val="6C6869"/>
          <w:sz w:val="17"/>
          <w:szCs w:val="17"/>
        </w:rPr>
        <w:br/>
        <w:t>2.10.2: Causes of market failure</w:t>
      </w:r>
      <w:r w:rsidRPr="005F06B7">
        <w:rPr>
          <w:rFonts w:ascii="Verdana" w:eastAsia="Times New Roman" w:hAnsi="Verdana" w:cs="Times New Roman"/>
          <w:color w:val="6C6869"/>
          <w:sz w:val="17"/>
          <w:szCs w:val="17"/>
        </w:rPr>
        <w:br/>
        <w:t>2.10.3: Consequences of market failure</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2.11 Mixed economic system</w:t>
      </w:r>
      <w:r w:rsidRPr="005F06B7">
        <w:rPr>
          <w:rFonts w:ascii="Verdana" w:eastAsia="Times New Roman" w:hAnsi="Verdana" w:cs="Times New Roman"/>
          <w:color w:val="6C6869"/>
          <w:sz w:val="17"/>
          <w:szCs w:val="17"/>
        </w:rPr>
        <w:br/>
        <w:t>2.11.1: Definition of the mixed economic system</w:t>
      </w:r>
      <w:r w:rsidRPr="005F06B7">
        <w:rPr>
          <w:rFonts w:ascii="Verdana" w:eastAsia="Times New Roman" w:hAnsi="Verdana" w:cs="Times New Roman"/>
          <w:color w:val="6C6869"/>
          <w:sz w:val="17"/>
          <w:szCs w:val="17"/>
        </w:rPr>
        <w:br/>
        <w:t>2.11.2: Government intervention to address market failure</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lastRenderedPageBreak/>
        <w:t>3 Microeconomic decision makers</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3.1 Money and banking</w:t>
      </w:r>
      <w:r w:rsidRPr="005F06B7">
        <w:rPr>
          <w:rFonts w:ascii="Verdana" w:eastAsia="Times New Roman" w:hAnsi="Verdana" w:cs="Times New Roman"/>
          <w:color w:val="6C6869"/>
          <w:sz w:val="17"/>
          <w:szCs w:val="17"/>
        </w:rPr>
        <w:br/>
        <w:t>3.1.1: Money</w:t>
      </w:r>
      <w:r w:rsidRPr="005F06B7">
        <w:rPr>
          <w:rFonts w:ascii="Verdana" w:eastAsia="Times New Roman" w:hAnsi="Verdana" w:cs="Times New Roman"/>
          <w:color w:val="6C6869"/>
          <w:sz w:val="17"/>
          <w:szCs w:val="17"/>
        </w:rPr>
        <w:br/>
        <w:t>3.1.2: Banking</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3.2 Households</w:t>
      </w:r>
      <w:r w:rsidRPr="005F06B7">
        <w:rPr>
          <w:rFonts w:ascii="Verdana" w:eastAsia="Times New Roman" w:hAnsi="Verdana" w:cs="Times New Roman"/>
          <w:color w:val="6C6869"/>
          <w:sz w:val="17"/>
          <w:szCs w:val="17"/>
        </w:rPr>
        <w:br/>
        <w:t>3.2.1: Influences on spending, saving and borrowing</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3.3 Workers</w:t>
      </w:r>
      <w:r w:rsidRPr="005F06B7">
        <w:rPr>
          <w:rFonts w:ascii="Verdana" w:eastAsia="Times New Roman" w:hAnsi="Verdana" w:cs="Times New Roman"/>
          <w:color w:val="6C6869"/>
          <w:sz w:val="17"/>
          <w:szCs w:val="17"/>
        </w:rPr>
        <w:br/>
        <w:t>3.3.1: Factors affecting an individual's choice of occupation</w:t>
      </w:r>
      <w:r w:rsidRPr="005F06B7">
        <w:rPr>
          <w:rFonts w:ascii="Verdana" w:eastAsia="Times New Roman" w:hAnsi="Verdana" w:cs="Times New Roman"/>
          <w:color w:val="6C6869"/>
          <w:sz w:val="17"/>
          <w:szCs w:val="17"/>
        </w:rPr>
        <w:br/>
        <w:t>3.3.2: Wage determination</w:t>
      </w:r>
      <w:r w:rsidRPr="005F06B7">
        <w:rPr>
          <w:rFonts w:ascii="Verdana" w:eastAsia="Times New Roman" w:hAnsi="Verdana" w:cs="Times New Roman"/>
          <w:color w:val="6C6869"/>
          <w:sz w:val="17"/>
          <w:szCs w:val="17"/>
        </w:rPr>
        <w:br/>
        <w:t>3.3.3: Reasons for differences in earnings</w:t>
      </w:r>
      <w:r w:rsidRPr="005F06B7">
        <w:rPr>
          <w:rFonts w:ascii="Verdana" w:eastAsia="Times New Roman" w:hAnsi="Verdana" w:cs="Times New Roman"/>
          <w:color w:val="6C6869"/>
          <w:sz w:val="17"/>
          <w:szCs w:val="17"/>
        </w:rPr>
        <w:br/>
        <w:t>3.3.4: Division of labour/specialization</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3.4 Trade unions</w:t>
      </w:r>
      <w:r w:rsidRPr="005F06B7">
        <w:rPr>
          <w:rFonts w:ascii="Verdana" w:eastAsia="Times New Roman" w:hAnsi="Verdana" w:cs="Times New Roman"/>
          <w:color w:val="6C6869"/>
          <w:sz w:val="17"/>
          <w:szCs w:val="17"/>
        </w:rPr>
        <w:br/>
        <w:t>3.4.1: Definition of a trade union</w:t>
      </w:r>
      <w:r w:rsidRPr="005F06B7">
        <w:rPr>
          <w:rFonts w:ascii="Verdana" w:eastAsia="Times New Roman" w:hAnsi="Verdana" w:cs="Times New Roman"/>
          <w:color w:val="6C6869"/>
          <w:sz w:val="17"/>
          <w:szCs w:val="17"/>
        </w:rPr>
        <w:br/>
        <w:t>3.4.2: The role of trade unions in the economy</w:t>
      </w:r>
      <w:r w:rsidRPr="005F06B7">
        <w:rPr>
          <w:rFonts w:ascii="Verdana" w:eastAsia="Times New Roman" w:hAnsi="Verdana" w:cs="Times New Roman"/>
          <w:color w:val="6C6869"/>
          <w:sz w:val="17"/>
          <w:szCs w:val="17"/>
        </w:rPr>
        <w:br/>
        <w:t>3.4.3: The advantages and disadvantages of trade union activity</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3.5 Firms</w:t>
      </w:r>
      <w:r w:rsidRPr="005F06B7">
        <w:rPr>
          <w:rFonts w:ascii="Verdana" w:eastAsia="Times New Roman" w:hAnsi="Verdana" w:cs="Times New Roman"/>
          <w:color w:val="6C6869"/>
          <w:sz w:val="17"/>
          <w:szCs w:val="17"/>
        </w:rPr>
        <w:br/>
        <w:t>3.5.1: Classification of firms</w:t>
      </w:r>
      <w:r w:rsidRPr="005F06B7">
        <w:rPr>
          <w:rFonts w:ascii="Verdana" w:eastAsia="Times New Roman" w:hAnsi="Verdana" w:cs="Times New Roman"/>
          <w:color w:val="6C6869"/>
          <w:sz w:val="17"/>
          <w:szCs w:val="17"/>
        </w:rPr>
        <w:br/>
        <w:t>3.5.2: Small firms</w:t>
      </w:r>
      <w:r w:rsidRPr="005F06B7">
        <w:rPr>
          <w:rFonts w:ascii="Verdana" w:eastAsia="Times New Roman" w:hAnsi="Verdana" w:cs="Times New Roman"/>
          <w:color w:val="6C6869"/>
          <w:sz w:val="17"/>
          <w:szCs w:val="17"/>
        </w:rPr>
        <w:br/>
        <w:t>3.5.3: Causes and forms of the growth of firms</w:t>
      </w:r>
      <w:r w:rsidRPr="005F06B7">
        <w:rPr>
          <w:rFonts w:ascii="Verdana" w:eastAsia="Times New Roman" w:hAnsi="Verdana" w:cs="Times New Roman"/>
          <w:color w:val="6C6869"/>
          <w:sz w:val="17"/>
          <w:szCs w:val="17"/>
        </w:rPr>
        <w:br/>
        <w:t>3.5.4: Mergers</w:t>
      </w:r>
      <w:r w:rsidRPr="005F06B7">
        <w:rPr>
          <w:rFonts w:ascii="Verdana" w:eastAsia="Times New Roman" w:hAnsi="Verdana" w:cs="Times New Roman"/>
          <w:color w:val="6C6869"/>
          <w:sz w:val="17"/>
          <w:szCs w:val="17"/>
        </w:rPr>
        <w:br/>
        <w:t>3.5.5: Economies and diseconomies of scale</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3.6 Firms and production</w:t>
      </w:r>
      <w:r w:rsidRPr="005F06B7">
        <w:rPr>
          <w:rFonts w:ascii="Verdana" w:eastAsia="Times New Roman" w:hAnsi="Verdana" w:cs="Times New Roman"/>
          <w:color w:val="6C6869"/>
          <w:sz w:val="17"/>
          <w:szCs w:val="17"/>
        </w:rPr>
        <w:br/>
        <w:t>3.6.1: Demand for factors of production</w:t>
      </w:r>
      <w:r w:rsidRPr="005F06B7">
        <w:rPr>
          <w:rFonts w:ascii="Verdana" w:eastAsia="Times New Roman" w:hAnsi="Verdana" w:cs="Times New Roman"/>
          <w:color w:val="6C6869"/>
          <w:sz w:val="17"/>
          <w:szCs w:val="17"/>
        </w:rPr>
        <w:br/>
        <w:t>3.6.2: Labour-intensive and capital-intensive production</w:t>
      </w:r>
    </w:p>
    <w:p w:rsidR="005F06B7" w:rsidRPr="005F06B7" w:rsidRDefault="005F06B7" w:rsidP="005F06B7">
      <w:pPr>
        <w:pStyle w:val="ListParagraph"/>
        <w:numPr>
          <w:ilvl w:val="0"/>
          <w:numId w:val="8"/>
        </w:numPr>
        <w:shd w:val="clear" w:color="auto" w:fill="FFFFFF"/>
        <w:spacing w:before="210" w:after="210" w:line="240" w:lineRule="auto"/>
        <w:ind w:right="45"/>
        <w:rPr>
          <w:rFonts w:ascii="Verdana" w:eastAsia="Times New Roman" w:hAnsi="Verdana" w:cs="Times New Roman"/>
          <w:color w:val="6C6869"/>
          <w:sz w:val="17"/>
          <w:szCs w:val="17"/>
        </w:rPr>
      </w:pPr>
      <w:r w:rsidRPr="005F06B7">
        <w:rPr>
          <w:rFonts w:ascii="Verdana" w:eastAsia="Times New Roman" w:hAnsi="Verdana" w:cs="Times New Roman"/>
          <w:color w:val="6C6869"/>
          <w:sz w:val="17"/>
          <w:szCs w:val="17"/>
        </w:rPr>
        <w:t>3.6.3: Production and productivity</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3.7 Firms' costs, revenues and objectives</w:t>
      </w:r>
      <w:r w:rsidRPr="005F06B7">
        <w:rPr>
          <w:rFonts w:ascii="Verdana" w:eastAsia="Times New Roman" w:hAnsi="Verdana" w:cs="Times New Roman"/>
          <w:color w:val="6C6869"/>
          <w:sz w:val="17"/>
          <w:szCs w:val="17"/>
        </w:rPr>
        <w:br/>
        <w:t>3.7.1: Definition of costs of production</w:t>
      </w:r>
      <w:r w:rsidRPr="005F06B7">
        <w:rPr>
          <w:rFonts w:ascii="Verdana" w:eastAsia="Times New Roman" w:hAnsi="Verdana" w:cs="Times New Roman"/>
          <w:color w:val="6C6869"/>
          <w:sz w:val="17"/>
          <w:szCs w:val="17"/>
        </w:rPr>
        <w:br/>
        <w:t>3.7.2: Calculation of costs of production</w:t>
      </w:r>
      <w:r w:rsidRPr="005F06B7">
        <w:rPr>
          <w:rFonts w:ascii="Verdana" w:eastAsia="Times New Roman" w:hAnsi="Verdana" w:cs="Times New Roman"/>
          <w:color w:val="6C6869"/>
          <w:sz w:val="17"/>
          <w:szCs w:val="17"/>
        </w:rPr>
        <w:br/>
        <w:t>3.7.3: Definition of revenue</w:t>
      </w:r>
      <w:r w:rsidRPr="005F06B7">
        <w:rPr>
          <w:rFonts w:ascii="Verdana" w:eastAsia="Times New Roman" w:hAnsi="Verdana" w:cs="Times New Roman"/>
          <w:color w:val="6C6869"/>
          <w:sz w:val="17"/>
          <w:szCs w:val="17"/>
        </w:rPr>
        <w:br/>
        <w:t>3.7.4: Calculation of revenue</w:t>
      </w:r>
      <w:r w:rsidRPr="005F06B7">
        <w:rPr>
          <w:rFonts w:ascii="Verdana" w:eastAsia="Times New Roman" w:hAnsi="Verdana" w:cs="Times New Roman"/>
          <w:color w:val="6C6869"/>
          <w:sz w:val="17"/>
          <w:szCs w:val="17"/>
        </w:rPr>
        <w:br/>
        <w:t>3.7.5: Objectives of firms</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3.8 Market structure</w:t>
      </w:r>
      <w:r w:rsidRPr="005F06B7">
        <w:rPr>
          <w:rFonts w:ascii="Verdana" w:eastAsia="Times New Roman" w:hAnsi="Verdana" w:cs="Times New Roman"/>
          <w:color w:val="6C6869"/>
          <w:sz w:val="17"/>
          <w:szCs w:val="17"/>
        </w:rPr>
        <w:br/>
        <w:t>3.8.1: Competitive markets</w:t>
      </w:r>
      <w:r w:rsidRPr="005F06B7">
        <w:rPr>
          <w:rFonts w:ascii="Verdana" w:eastAsia="Times New Roman" w:hAnsi="Verdana" w:cs="Times New Roman"/>
          <w:color w:val="6C6869"/>
          <w:sz w:val="17"/>
          <w:szCs w:val="17"/>
        </w:rPr>
        <w:br/>
        <w:t>3.8.2: Monopoly markets</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4 Government and the macroeconomy</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4.1 The role of government</w:t>
      </w:r>
      <w:r w:rsidRPr="005F06B7">
        <w:rPr>
          <w:rFonts w:ascii="Verdana" w:eastAsia="Times New Roman" w:hAnsi="Verdana" w:cs="Times New Roman"/>
          <w:color w:val="6C6869"/>
          <w:sz w:val="17"/>
          <w:szCs w:val="17"/>
        </w:rPr>
        <w:br/>
        <w:t>4.1.1: The role of government</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4.2 The macroeconomic aims of government</w:t>
      </w:r>
      <w:r w:rsidRPr="005F06B7">
        <w:rPr>
          <w:rFonts w:ascii="Verdana" w:eastAsia="Times New Roman" w:hAnsi="Verdana" w:cs="Times New Roman"/>
          <w:color w:val="6C6869"/>
          <w:sz w:val="17"/>
          <w:szCs w:val="17"/>
        </w:rPr>
        <w:br/>
        <w:t>4.2.1: The macroeconomic aims of government</w:t>
      </w:r>
      <w:r w:rsidRPr="005F06B7">
        <w:rPr>
          <w:rFonts w:ascii="Verdana" w:eastAsia="Times New Roman" w:hAnsi="Verdana" w:cs="Times New Roman"/>
          <w:color w:val="6C6869"/>
          <w:sz w:val="17"/>
          <w:szCs w:val="17"/>
        </w:rPr>
        <w:br/>
        <w:t>4.2.2: Possible conflicts between macroeconomic aims</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4.3 Fiscal policy</w:t>
      </w:r>
      <w:r w:rsidRPr="005F06B7">
        <w:rPr>
          <w:rFonts w:ascii="Verdana" w:eastAsia="Times New Roman" w:hAnsi="Verdana" w:cs="Times New Roman"/>
          <w:color w:val="6C6869"/>
          <w:sz w:val="17"/>
          <w:szCs w:val="17"/>
        </w:rPr>
        <w:br/>
        <w:t>4.3.1: Definition of the budget</w:t>
      </w:r>
      <w:r w:rsidRPr="005F06B7">
        <w:rPr>
          <w:rFonts w:ascii="Verdana" w:eastAsia="Times New Roman" w:hAnsi="Verdana" w:cs="Times New Roman"/>
          <w:color w:val="6C6869"/>
          <w:sz w:val="17"/>
          <w:szCs w:val="17"/>
        </w:rPr>
        <w:br/>
        <w:t>4.3.2: Reasons for government spending</w:t>
      </w:r>
      <w:r w:rsidRPr="005F06B7">
        <w:rPr>
          <w:rFonts w:ascii="Verdana" w:eastAsia="Times New Roman" w:hAnsi="Verdana" w:cs="Times New Roman"/>
          <w:color w:val="6C6869"/>
          <w:sz w:val="17"/>
          <w:szCs w:val="17"/>
        </w:rPr>
        <w:br/>
        <w:t>4.3.3: Reasons for taxation</w:t>
      </w:r>
      <w:r w:rsidRPr="005F06B7">
        <w:rPr>
          <w:rFonts w:ascii="Verdana" w:eastAsia="Times New Roman" w:hAnsi="Verdana" w:cs="Times New Roman"/>
          <w:color w:val="6C6869"/>
          <w:sz w:val="17"/>
          <w:szCs w:val="17"/>
        </w:rPr>
        <w:br/>
        <w:t>4.3.4: Classification of taxes</w:t>
      </w:r>
      <w:r w:rsidRPr="005F06B7">
        <w:rPr>
          <w:rFonts w:ascii="Verdana" w:eastAsia="Times New Roman" w:hAnsi="Verdana" w:cs="Times New Roman"/>
          <w:color w:val="6C6869"/>
          <w:sz w:val="17"/>
          <w:szCs w:val="17"/>
        </w:rPr>
        <w:br/>
        <w:t>4.3.5: Principles of taxation</w:t>
      </w:r>
      <w:r w:rsidRPr="005F06B7">
        <w:rPr>
          <w:rFonts w:ascii="Verdana" w:eastAsia="Times New Roman" w:hAnsi="Verdana" w:cs="Times New Roman"/>
          <w:color w:val="6C6869"/>
          <w:sz w:val="17"/>
          <w:szCs w:val="17"/>
        </w:rPr>
        <w:br/>
        <w:t>4.3.6: Impact of taxation</w:t>
      </w:r>
      <w:r w:rsidRPr="005F06B7">
        <w:rPr>
          <w:rFonts w:ascii="Verdana" w:eastAsia="Times New Roman" w:hAnsi="Verdana" w:cs="Times New Roman"/>
          <w:color w:val="6C6869"/>
          <w:sz w:val="17"/>
          <w:szCs w:val="17"/>
        </w:rPr>
        <w:br/>
        <w:t>4.3.7: Definition of fiscal policy</w:t>
      </w:r>
      <w:r w:rsidRPr="005F06B7">
        <w:rPr>
          <w:rFonts w:ascii="Verdana" w:eastAsia="Times New Roman" w:hAnsi="Verdana" w:cs="Times New Roman"/>
          <w:color w:val="6C6869"/>
          <w:sz w:val="17"/>
          <w:szCs w:val="17"/>
        </w:rPr>
        <w:br/>
        <w:t>4.3.8: Fiscal policy measures</w:t>
      </w:r>
      <w:r w:rsidRPr="005F06B7">
        <w:rPr>
          <w:rFonts w:ascii="Verdana" w:eastAsia="Times New Roman" w:hAnsi="Verdana" w:cs="Times New Roman"/>
          <w:color w:val="6C6869"/>
          <w:sz w:val="17"/>
          <w:szCs w:val="17"/>
        </w:rPr>
        <w:br/>
        <w:t>4.3.9: Effects of fiscal policy on government macroeconomic aims</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4.4 Monetary policy</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4.5 Supply-side policy</w:t>
      </w:r>
      <w:r w:rsidRPr="005F06B7">
        <w:rPr>
          <w:rFonts w:ascii="Verdana" w:eastAsia="Times New Roman" w:hAnsi="Verdana" w:cs="Times New Roman"/>
          <w:color w:val="6C6869"/>
          <w:sz w:val="17"/>
          <w:szCs w:val="17"/>
        </w:rPr>
        <w:br/>
        <w:t>4.5.1: Definition of supply-side policy</w:t>
      </w:r>
      <w:r w:rsidRPr="005F06B7">
        <w:rPr>
          <w:rFonts w:ascii="Verdana" w:eastAsia="Times New Roman" w:hAnsi="Verdana" w:cs="Times New Roman"/>
          <w:color w:val="6C6869"/>
          <w:sz w:val="17"/>
          <w:szCs w:val="17"/>
        </w:rPr>
        <w:br/>
        <w:t>4.5.2: Supply-side policy measures</w:t>
      </w:r>
      <w:r w:rsidRPr="005F06B7">
        <w:rPr>
          <w:rFonts w:ascii="Verdana" w:eastAsia="Times New Roman" w:hAnsi="Verdana" w:cs="Times New Roman"/>
          <w:color w:val="6C6869"/>
          <w:sz w:val="17"/>
          <w:szCs w:val="17"/>
        </w:rPr>
        <w:br/>
        <w:t>4.5.3: Effects of supply-side policy measures on government macroeconomic aims</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4.6 Economic growth</w:t>
      </w:r>
      <w:r w:rsidRPr="005F06B7">
        <w:rPr>
          <w:rFonts w:ascii="Verdana" w:eastAsia="Times New Roman" w:hAnsi="Verdana" w:cs="Times New Roman"/>
          <w:color w:val="6C6869"/>
          <w:sz w:val="17"/>
          <w:szCs w:val="17"/>
        </w:rPr>
        <w:br/>
        <w:t>4.6.1: Definition of economic growth</w:t>
      </w:r>
      <w:r w:rsidRPr="005F06B7">
        <w:rPr>
          <w:rFonts w:ascii="Verdana" w:eastAsia="Times New Roman" w:hAnsi="Verdana" w:cs="Times New Roman"/>
          <w:color w:val="6C6869"/>
          <w:sz w:val="17"/>
          <w:szCs w:val="17"/>
        </w:rPr>
        <w:br/>
        <w:t>4.6.2: Measurement of economic growth</w:t>
      </w:r>
      <w:r w:rsidRPr="005F06B7">
        <w:rPr>
          <w:rFonts w:ascii="Verdana" w:eastAsia="Times New Roman" w:hAnsi="Verdana" w:cs="Times New Roman"/>
          <w:color w:val="6C6869"/>
          <w:sz w:val="17"/>
          <w:szCs w:val="17"/>
        </w:rPr>
        <w:br/>
        <w:t>4.6.3: Causes and consequences of recession</w:t>
      </w:r>
      <w:r w:rsidRPr="005F06B7">
        <w:rPr>
          <w:rFonts w:ascii="Verdana" w:eastAsia="Times New Roman" w:hAnsi="Verdana" w:cs="Times New Roman"/>
          <w:color w:val="6C6869"/>
          <w:sz w:val="17"/>
          <w:szCs w:val="17"/>
        </w:rPr>
        <w:br/>
        <w:t>4.6.4: Causes of economic growth</w:t>
      </w:r>
      <w:r w:rsidRPr="005F06B7">
        <w:rPr>
          <w:rFonts w:ascii="Verdana" w:eastAsia="Times New Roman" w:hAnsi="Verdana" w:cs="Times New Roman"/>
          <w:color w:val="6C6869"/>
          <w:sz w:val="17"/>
          <w:szCs w:val="17"/>
        </w:rPr>
        <w:br/>
        <w:t>4.6.5: Consequences of economic growth</w:t>
      </w:r>
      <w:r w:rsidRPr="005F06B7">
        <w:rPr>
          <w:rFonts w:ascii="Verdana" w:eastAsia="Times New Roman" w:hAnsi="Verdana" w:cs="Times New Roman"/>
          <w:color w:val="6C6869"/>
          <w:sz w:val="17"/>
          <w:szCs w:val="17"/>
        </w:rPr>
        <w:br/>
        <w:t>4.6.6: Consequences of economic growth</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4.7 Employment and unemployment</w:t>
      </w:r>
      <w:r w:rsidRPr="005F06B7">
        <w:rPr>
          <w:rFonts w:ascii="Verdana" w:eastAsia="Times New Roman" w:hAnsi="Verdana" w:cs="Times New Roman"/>
          <w:color w:val="6C6869"/>
          <w:sz w:val="17"/>
          <w:szCs w:val="17"/>
        </w:rPr>
        <w:br/>
        <w:t>4.7.1: Definition of employment, unemployment and full employment</w:t>
      </w:r>
      <w:r w:rsidRPr="005F06B7">
        <w:rPr>
          <w:rFonts w:ascii="Verdana" w:eastAsia="Times New Roman" w:hAnsi="Verdana" w:cs="Times New Roman"/>
          <w:color w:val="6C6869"/>
          <w:sz w:val="17"/>
          <w:szCs w:val="17"/>
        </w:rPr>
        <w:br/>
        <w:t>4.7.2: Changing patterns and level of employment</w:t>
      </w:r>
      <w:r w:rsidRPr="005F06B7">
        <w:rPr>
          <w:rFonts w:ascii="Verdana" w:eastAsia="Times New Roman" w:hAnsi="Verdana" w:cs="Times New Roman"/>
          <w:color w:val="6C6869"/>
          <w:sz w:val="17"/>
          <w:szCs w:val="17"/>
        </w:rPr>
        <w:br/>
        <w:t>4.7.3: Measurement of unemployment</w:t>
      </w:r>
      <w:r w:rsidRPr="005F06B7">
        <w:rPr>
          <w:rFonts w:ascii="Verdana" w:eastAsia="Times New Roman" w:hAnsi="Verdana" w:cs="Times New Roman"/>
          <w:color w:val="6C6869"/>
          <w:sz w:val="17"/>
          <w:szCs w:val="17"/>
        </w:rPr>
        <w:br/>
        <w:t>4.7.4: Causes/types of unemployment</w:t>
      </w:r>
      <w:r w:rsidRPr="005F06B7">
        <w:rPr>
          <w:rFonts w:ascii="Verdana" w:eastAsia="Times New Roman" w:hAnsi="Verdana" w:cs="Times New Roman"/>
          <w:color w:val="6C6869"/>
          <w:sz w:val="17"/>
          <w:szCs w:val="17"/>
        </w:rPr>
        <w:br/>
      </w:r>
      <w:r w:rsidRPr="005F06B7">
        <w:rPr>
          <w:rFonts w:ascii="Verdana" w:eastAsia="Times New Roman" w:hAnsi="Verdana" w:cs="Times New Roman"/>
          <w:color w:val="6C6869"/>
          <w:sz w:val="17"/>
          <w:szCs w:val="17"/>
        </w:rPr>
        <w:lastRenderedPageBreak/>
        <w:t>4.7.5: Consequences of unemployment</w:t>
      </w:r>
      <w:r w:rsidRPr="005F06B7">
        <w:rPr>
          <w:rFonts w:ascii="Verdana" w:eastAsia="Times New Roman" w:hAnsi="Verdana" w:cs="Times New Roman"/>
          <w:color w:val="6C6869"/>
          <w:sz w:val="17"/>
          <w:szCs w:val="17"/>
        </w:rPr>
        <w:br/>
        <w:t>4.7.6: Policies to reduce unemployment</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4.8 Inflation and deflation</w:t>
      </w:r>
      <w:r w:rsidRPr="005F06B7">
        <w:rPr>
          <w:rFonts w:ascii="Verdana" w:eastAsia="Times New Roman" w:hAnsi="Verdana" w:cs="Times New Roman"/>
          <w:color w:val="6C6869"/>
          <w:sz w:val="17"/>
          <w:szCs w:val="17"/>
        </w:rPr>
        <w:br/>
        <w:t>4.8.1: Definition of inflation and deflation</w:t>
      </w:r>
      <w:r w:rsidRPr="005F06B7">
        <w:rPr>
          <w:rFonts w:ascii="Verdana" w:eastAsia="Times New Roman" w:hAnsi="Verdana" w:cs="Times New Roman"/>
          <w:color w:val="6C6869"/>
          <w:sz w:val="17"/>
          <w:szCs w:val="17"/>
        </w:rPr>
        <w:br/>
        <w:t>4.8.2: Measurement of inflation and deflation</w:t>
      </w:r>
      <w:r w:rsidRPr="005F06B7">
        <w:rPr>
          <w:rFonts w:ascii="Verdana" w:eastAsia="Times New Roman" w:hAnsi="Verdana" w:cs="Times New Roman"/>
          <w:color w:val="6C6869"/>
          <w:sz w:val="17"/>
          <w:szCs w:val="17"/>
        </w:rPr>
        <w:br/>
        <w:t>4.8.3: Causes of inflation and deflation</w:t>
      </w:r>
      <w:r w:rsidRPr="005F06B7">
        <w:rPr>
          <w:rFonts w:ascii="Verdana" w:eastAsia="Times New Roman" w:hAnsi="Verdana" w:cs="Times New Roman"/>
          <w:color w:val="6C6869"/>
          <w:sz w:val="17"/>
          <w:szCs w:val="17"/>
        </w:rPr>
        <w:br/>
        <w:t>4.8.4: Consequences of inflation and deflation</w:t>
      </w:r>
      <w:r w:rsidRPr="005F06B7">
        <w:rPr>
          <w:rFonts w:ascii="Verdana" w:eastAsia="Times New Roman" w:hAnsi="Verdana" w:cs="Times New Roman"/>
          <w:color w:val="6C6869"/>
          <w:sz w:val="17"/>
          <w:szCs w:val="17"/>
        </w:rPr>
        <w:br/>
        <w:t>4.8.5: Policies to control inflation and deflation</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5 Economic development</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5.1 Living standards</w:t>
      </w:r>
      <w:r w:rsidRPr="005F06B7">
        <w:rPr>
          <w:rFonts w:ascii="Verdana" w:eastAsia="Times New Roman" w:hAnsi="Verdana" w:cs="Times New Roman"/>
          <w:color w:val="6C6869"/>
          <w:sz w:val="17"/>
          <w:szCs w:val="17"/>
        </w:rPr>
        <w:br/>
        <w:t>5.1.1: Indicators of living standards</w:t>
      </w:r>
      <w:r w:rsidRPr="005F06B7">
        <w:rPr>
          <w:rFonts w:ascii="Verdana" w:eastAsia="Times New Roman" w:hAnsi="Verdana" w:cs="Times New Roman"/>
          <w:color w:val="6C6869"/>
          <w:sz w:val="17"/>
          <w:szCs w:val="17"/>
        </w:rPr>
        <w:br/>
        <w:t>5.1.2: Comparing living standards and income distribution</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5.2 Poverty</w:t>
      </w:r>
      <w:r w:rsidRPr="005F06B7">
        <w:rPr>
          <w:rFonts w:ascii="Verdana" w:eastAsia="Times New Roman" w:hAnsi="Verdana" w:cs="Times New Roman"/>
          <w:color w:val="6C6869"/>
          <w:sz w:val="17"/>
          <w:szCs w:val="17"/>
        </w:rPr>
        <w:br/>
        <w:t>5.2.1: Definition of absolute and relative poverty</w:t>
      </w:r>
      <w:r w:rsidRPr="005F06B7">
        <w:rPr>
          <w:rFonts w:ascii="Verdana" w:eastAsia="Times New Roman" w:hAnsi="Verdana" w:cs="Times New Roman"/>
          <w:color w:val="6C6869"/>
          <w:sz w:val="17"/>
          <w:szCs w:val="17"/>
        </w:rPr>
        <w:br/>
        <w:t>5.2.2: The causes of poverty</w:t>
      </w:r>
      <w:r w:rsidRPr="005F06B7">
        <w:rPr>
          <w:rFonts w:ascii="Verdana" w:eastAsia="Times New Roman" w:hAnsi="Verdana" w:cs="Times New Roman"/>
          <w:color w:val="6C6869"/>
          <w:sz w:val="17"/>
          <w:szCs w:val="17"/>
        </w:rPr>
        <w:br/>
        <w:t>5.2.3: Policies to alleviate poverty and redistribute income</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5.3 Population</w:t>
      </w:r>
      <w:r w:rsidRPr="005F06B7">
        <w:rPr>
          <w:rFonts w:ascii="Verdana" w:eastAsia="Times New Roman" w:hAnsi="Verdana" w:cs="Times New Roman"/>
          <w:color w:val="6C6869"/>
          <w:sz w:val="17"/>
          <w:szCs w:val="17"/>
        </w:rPr>
        <w:br/>
        <w:t>5.3.1: The factors that affect population growth</w:t>
      </w:r>
      <w:r w:rsidRPr="005F06B7">
        <w:rPr>
          <w:rFonts w:ascii="Verdana" w:eastAsia="Times New Roman" w:hAnsi="Verdana" w:cs="Times New Roman"/>
          <w:color w:val="6C6869"/>
          <w:sz w:val="17"/>
          <w:szCs w:val="17"/>
        </w:rPr>
        <w:br/>
        <w:t>5.3.2: Reasons for different rates of population growth in different countries</w:t>
      </w:r>
      <w:r w:rsidRPr="005F06B7">
        <w:rPr>
          <w:rFonts w:ascii="Verdana" w:eastAsia="Times New Roman" w:hAnsi="Verdana" w:cs="Times New Roman"/>
          <w:color w:val="6C6869"/>
          <w:sz w:val="17"/>
          <w:szCs w:val="17"/>
        </w:rPr>
        <w:br/>
        <w:t>5.3.3: The effects of changes in the size and structure of population on different countries</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5.4 Differences in economic development between countries</w:t>
      </w:r>
      <w:r w:rsidRPr="005F06B7">
        <w:rPr>
          <w:rFonts w:ascii="Verdana" w:eastAsia="Times New Roman" w:hAnsi="Verdana" w:cs="Times New Roman"/>
          <w:color w:val="6C6869"/>
          <w:sz w:val="17"/>
          <w:szCs w:val="17"/>
        </w:rPr>
        <w:br/>
        <w:t>5.4.1: Differences in economic development between countries</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6 International trade and specialization</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6.1 International specialization</w:t>
      </w:r>
      <w:r w:rsidRPr="005F06B7">
        <w:rPr>
          <w:rFonts w:ascii="Verdana" w:eastAsia="Times New Roman" w:hAnsi="Verdana" w:cs="Times New Roman"/>
          <w:color w:val="6C6869"/>
          <w:sz w:val="17"/>
          <w:szCs w:val="17"/>
        </w:rPr>
        <w:br/>
        <w:t>6.1.1: Specialization at a national level</w:t>
      </w:r>
      <w:r w:rsidRPr="005F06B7">
        <w:rPr>
          <w:rFonts w:ascii="Verdana" w:eastAsia="Times New Roman" w:hAnsi="Verdana" w:cs="Times New Roman"/>
          <w:color w:val="6C6869"/>
          <w:sz w:val="17"/>
          <w:szCs w:val="17"/>
        </w:rPr>
        <w:br/>
        <w:t>6.1.2: Advantages and disadvantages of specialization at a national level</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6.2 Globalization, free trade and protection</w:t>
      </w:r>
      <w:r w:rsidRPr="005F06B7">
        <w:rPr>
          <w:rFonts w:ascii="Verdana" w:eastAsia="Times New Roman" w:hAnsi="Verdana" w:cs="Times New Roman"/>
          <w:color w:val="6C6869"/>
          <w:sz w:val="17"/>
          <w:szCs w:val="17"/>
        </w:rPr>
        <w:br/>
        <w:t>6.2.1: Definition of globalization</w:t>
      </w:r>
      <w:r w:rsidRPr="005F06B7">
        <w:rPr>
          <w:rFonts w:ascii="Verdana" w:eastAsia="Times New Roman" w:hAnsi="Verdana" w:cs="Times New Roman"/>
          <w:color w:val="6C6869"/>
          <w:sz w:val="17"/>
          <w:szCs w:val="17"/>
        </w:rPr>
        <w:br/>
        <w:t>6.2.2: Role of multinational companies (MNCs)</w:t>
      </w:r>
      <w:r w:rsidRPr="005F06B7">
        <w:rPr>
          <w:rFonts w:ascii="Verdana" w:eastAsia="Times New Roman" w:hAnsi="Verdana" w:cs="Times New Roman"/>
          <w:color w:val="6C6869"/>
          <w:sz w:val="17"/>
          <w:szCs w:val="17"/>
        </w:rPr>
        <w:br/>
        <w:t>6.2.3: The benefits of free trade</w:t>
      </w:r>
      <w:r w:rsidRPr="005F06B7">
        <w:rPr>
          <w:rFonts w:ascii="Verdana" w:eastAsia="Times New Roman" w:hAnsi="Verdana" w:cs="Times New Roman"/>
          <w:color w:val="6C6869"/>
          <w:sz w:val="17"/>
          <w:szCs w:val="17"/>
        </w:rPr>
        <w:br/>
        <w:t>6.2.4: Methods of protection</w:t>
      </w:r>
      <w:r w:rsidRPr="005F06B7">
        <w:rPr>
          <w:rFonts w:ascii="Verdana" w:eastAsia="Times New Roman" w:hAnsi="Verdana" w:cs="Times New Roman"/>
          <w:color w:val="6C6869"/>
          <w:sz w:val="17"/>
          <w:szCs w:val="17"/>
        </w:rPr>
        <w:br/>
        <w:t>6.2.5: Reasons for protection</w:t>
      </w:r>
      <w:r w:rsidRPr="005F06B7">
        <w:rPr>
          <w:rFonts w:ascii="Verdana" w:eastAsia="Times New Roman" w:hAnsi="Verdana" w:cs="Times New Roman"/>
          <w:color w:val="6C6869"/>
          <w:sz w:val="17"/>
          <w:szCs w:val="17"/>
        </w:rPr>
        <w:br/>
        <w:t>6.2.6: Consequences of protection</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6.3 Foreign exchange rates</w:t>
      </w:r>
      <w:r w:rsidRPr="005F06B7">
        <w:rPr>
          <w:rFonts w:ascii="Verdana" w:eastAsia="Times New Roman" w:hAnsi="Verdana" w:cs="Times New Roman"/>
          <w:color w:val="6C6869"/>
          <w:sz w:val="17"/>
          <w:szCs w:val="17"/>
        </w:rPr>
        <w:br/>
        <w:t>6.3.1: Definition of foreign exchange rate</w:t>
      </w:r>
      <w:r w:rsidRPr="005F06B7">
        <w:rPr>
          <w:rFonts w:ascii="Verdana" w:eastAsia="Times New Roman" w:hAnsi="Verdana" w:cs="Times New Roman"/>
          <w:color w:val="6C6869"/>
          <w:sz w:val="17"/>
          <w:szCs w:val="17"/>
        </w:rPr>
        <w:br/>
        <w:t>6.3.2: Determination of foreign exchange rate in foreign exchange market</w:t>
      </w:r>
      <w:r w:rsidRPr="005F06B7">
        <w:rPr>
          <w:rFonts w:ascii="Verdana" w:eastAsia="Times New Roman" w:hAnsi="Verdana" w:cs="Times New Roman"/>
          <w:color w:val="6C6869"/>
          <w:sz w:val="17"/>
          <w:szCs w:val="17"/>
        </w:rPr>
        <w:br/>
        <w:t>6.3.3: Causes of foreign exchange rate fluctuations</w:t>
      </w:r>
      <w:r w:rsidRPr="005F06B7">
        <w:rPr>
          <w:rFonts w:ascii="Verdana" w:eastAsia="Times New Roman" w:hAnsi="Verdana" w:cs="Times New Roman"/>
          <w:color w:val="6C6869"/>
          <w:sz w:val="17"/>
          <w:szCs w:val="17"/>
        </w:rPr>
        <w:br/>
        <w:t>6.3.4: Consequences of foreign exchange rate fluctuations</w:t>
      </w:r>
      <w:r w:rsidRPr="005F06B7">
        <w:rPr>
          <w:rFonts w:ascii="Verdana" w:eastAsia="Times New Roman" w:hAnsi="Verdana" w:cs="Times New Roman"/>
          <w:color w:val="6C6869"/>
          <w:sz w:val="17"/>
          <w:szCs w:val="17"/>
        </w:rPr>
        <w:br/>
        <w:t>6.3.5: Floating and fixed foreign exchange rates</w:t>
      </w:r>
      <w:r w:rsidRPr="005F06B7">
        <w:rPr>
          <w:rFonts w:ascii="Verdana" w:eastAsia="Times New Roman" w:hAnsi="Verdana" w:cs="Times New Roman"/>
          <w:color w:val="6C6869"/>
          <w:sz w:val="17"/>
          <w:szCs w:val="17"/>
        </w:rPr>
        <w:br/>
      </w:r>
      <w:r w:rsidRPr="005F06B7">
        <w:rPr>
          <w:rFonts w:ascii="Verdana" w:eastAsia="Times New Roman" w:hAnsi="Verdana" w:cs="Times New Roman"/>
          <w:b/>
          <w:bCs/>
          <w:color w:val="6C6869"/>
          <w:sz w:val="17"/>
          <w:szCs w:val="17"/>
        </w:rPr>
        <w:t>6.4 Current account of balance of payments</w:t>
      </w:r>
      <w:r w:rsidRPr="005F06B7">
        <w:rPr>
          <w:rFonts w:ascii="Verdana" w:eastAsia="Times New Roman" w:hAnsi="Verdana" w:cs="Times New Roman"/>
          <w:color w:val="6C6869"/>
          <w:sz w:val="17"/>
          <w:szCs w:val="17"/>
        </w:rPr>
        <w:br/>
        <w:t>6.4.1: Structure</w:t>
      </w:r>
      <w:r w:rsidRPr="005F06B7">
        <w:rPr>
          <w:rFonts w:ascii="Verdana" w:eastAsia="Times New Roman" w:hAnsi="Verdana" w:cs="Times New Roman"/>
          <w:color w:val="6C6869"/>
          <w:sz w:val="17"/>
          <w:szCs w:val="17"/>
        </w:rPr>
        <w:br/>
        <w:t>6.4.2: Causes of current account deficit and surplus</w:t>
      </w:r>
      <w:r w:rsidRPr="005F06B7">
        <w:rPr>
          <w:rFonts w:ascii="Verdana" w:eastAsia="Times New Roman" w:hAnsi="Verdana" w:cs="Times New Roman"/>
          <w:color w:val="6C6869"/>
          <w:sz w:val="17"/>
          <w:szCs w:val="17"/>
        </w:rPr>
        <w:br/>
        <w:t>6.4.3: Consequences of current account deficit and surplus</w:t>
      </w:r>
      <w:r w:rsidRPr="005F06B7">
        <w:rPr>
          <w:rFonts w:ascii="Verdana" w:eastAsia="Times New Roman" w:hAnsi="Verdana" w:cs="Times New Roman"/>
          <w:color w:val="6C6869"/>
          <w:sz w:val="17"/>
          <w:szCs w:val="17"/>
        </w:rPr>
        <w:br/>
        <w:t>6.4.4: Policies to achieve balance of payments stability</w:t>
      </w:r>
    </w:p>
    <w:p w:rsidR="005F06B7" w:rsidRPr="005F06B7" w:rsidRDefault="005F06B7" w:rsidP="005F06B7">
      <w:pPr>
        <w:tabs>
          <w:tab w:val="left" w:pos="1005"/>
        </w:tabs>
        <w:spacing w:line="240" w:lineRule="auto"/>
        <w:rPr>
          <w:rFonts w:ascii="Times New Roman" w:hAnsi="Times New Roman" w:cs="Times New Roman"/>
          <w:sz w:val="24"/>
          <w:szCs w:val="24"/>
        </w:rPr>
      </w:pPr>
    </w:p>
    <w:sectPr w:rsidR="005F06B7" w:rsidRPr="005F06B7" w:rsidSect="0030052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460E"/>
    <w:multiLevelType w:val="hybridMultilevel"/>
    <w:tmpl w:val="06DEE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00D08"/>
    <w:multiLevelType w:val="hybridMultilevel"/>
    <w:tmpl w:val="178E0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9723B1"/>
    <w:multiLevelType w:val="hybridMultilevel"/>
    <w:tmpl w:val="B44C5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CA06F9"/>
    <w:multiLevelType w:val="hybridMultilevel"/>
    <w:tmpl w:val="F5183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56B66"/>
    <w:multiLevelType w:val="hybridMultilevel"/>
    <w:tmpl w:val="B630C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176B8"/>
    <w:multiLevelType w:val="hybridMultilevel"/>
    <w:tmpl w:val="14C8994E"/>
    <w:lvl w:ilvl="0" w:tplc="BA68DB56">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BB15AB"/>
    <w:multiLevelType w:val="hybridMultilevel"/>
    <w:tmpl w:val="0D34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9D4C93"/>
    <w:multiLevelType w:val="hybridMultilevel"/>
    <w:tmpl w:val="89DE93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6F0C3B"/>
    <w:multiLevelType w:val="hybridMultilevel"/>
    <w:tmpl w:val="7924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6C09AF"/>
    <w:multiLevelType w:val="hybridMultilevel"/>
    <w:tmpl w:val="916EB094"/>
    <w:lvl w:ilvl="0" w:tplc="986A8CE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8"/>
  </w:num>
  <w:num w:numId="5">
    <w:abstractNumId w:val="9"/>
  </w:num>
  <w:num w:numId="6">
    <w:abstractNumId w:val="7"/>
  </w:num>
  <w:num w:numId="7">
    <w:abstractNumId w:val="1"/>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FA6"/>
    <w:rsid w:val="00064A61"/>
    <w:rsid w:val="00092D88"/>
    <w:rsid w:val="00093744"/>
    <w:rsid w:val="000B31E6"/>
    <w:rsid w:val="001922F9"/>
    <w:rsid w:val="001A6131"/>
    <w:rsid w:val="001F1358"/>
    <w:rsid w:val="00243EAD"/>
    <w:rsid w:val="00280D35"/>
    <w:rsid w:val="00290701"/>
    <w:rsid w:val="002D24FA"/>
    <w:rsid w:val="0030052F"/>
    <w:rsid w:val="00311168"/>
    <w:rsid w:val="00330F06"/>
    <w:rsid w:val="00337FF5"/>
    <w:rsid w:val="00356FA6"/>
    <w:rsid w:val="003B5B3D"/>
    <w:rsid w:val="003F2069"/>
    <w:rsid w:val="00411F25"/>
    <w:rsid w:val="0043460A"/>
    <w:rsid w:val="0044651E"/>
    <w:rsid w:val="00450ADD"/>
    <w:rsid w:val="00450D6D"/>
    <w:rsid w:val="00455D1A"/>
    <w:rsid w:val="004E6B19"/>
    <w:rsid w:val="00531F7E"/>
    <w:rsid w:val="0054179A"/>
    <w:rsid w:val="00596947"/>
    <w:rsid w:val="005C0956"/>
    <w:rsid w:val="005C10E3"/>
    <w:rsid w:val="005D6E05"/>
    <w:rsid w:val="005F06B7"/>
    <w:rsid w:val="00673A07"/>
    <w:rsid w:val="006902E5"/>
    <w:rsid w:val="006A3A9F"/>
    <w:rsid w:val="006C3DBC"/>
    <w:rsid w:val="007126B7"/>
    <w:rsid w:val="00782F38"/>
    <w:rsid w:val="00782FC6"/>
    <w:rsid w:val="007B3209"/>
    <w:rsid w:val="007E0A57"/>
    <w:rsid w:val="008D4529"/>
    <w:rsid w:val="009151D3"/>
    <w:rsid w:val="00983452"/>
    <w:rsid w:val="00997234"/>
    <w:rsid w:val="00A35829"/>
    <w:rsid w:val="00A7519E"/>
    <w:rsid w:val="00A834A0"/>
    <w:rsid w:val="00AB6625"/>
    <w:rsid w:val="00B21D82"/>
    <w:rsid w:val="00B45C11"/>
    <w:rsid w:val="00B567AB"/>
    <w:rsid w:val="00BA2E29"/>
    <w:rsid w:val="00BF1AB2"/>
    <w:rsid w:val="00C26452"/>
    <w:rsid w:val="00C32715"/>
    <w:rsid w:val="00C32CDC"/>
    <w:rsid w:val="00C72DD8"/>
    <w:rsid w:val="00CB28F0"/>
    <w:rsid w:val="00CB4297"/>
    <w:rsid w:val="00CD4239"/>
    <w:rsid w:val="00CE696E"/>
    <w:rsid w:val="00D51445"/>
    <w:rsid w:val="00E458FD"/>
    <w:rsid w:val="00E91898"/>
    <w:rsid w:val="00EA39C8"/>
    <w:rsid w:val="00F4113C"/>
    <w:rsid w:val="00F46C8F"/>
    <w:rsid w:val="00F55761"/>
    <w:rsid w:val="00F5635C"/>
    <w:rsid w:val="00F66EFF"/>
    <w:rsid w:val="00F7657C"/>
    <w:rsid w:val="00FC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E7A0B-7952-462E-954A-3A4114F1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06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FA6"/>
    <w:pPr>
      <w:ind w:left="720"/>
      <w:contextualSpacing/>
    </w:pPr>
  </w:style>
  <w:style w:type="table" w:styleId="TableGrid">
    <w:name w:val="Table Grid"/>
    <w:basedOn w:val="TableNormal"/>
    <w:uiPriority w:val="39"/>
    <w:rsid w:val="003005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F06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06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365871">
      <w:bodyDiv w:val="1"/>
      <w:marLeft w:val="0"/>
      <w:marRight w:val="0"/>
      <w:marTop w:val="0"/>
      <w:marBottom w:val="0"/>
      <w:divBdr>
        <w:top w:val="none" w:sz="0" w:space="0" w:color="auto"/>
        <w:left w:val="none" w:sz="0" w:space="0" w:color="auto"/>
        <w:bottom w:val="none" w:sz="0" w:space="0" w:color="auto"/>
        <w:right w:val="none" w:sz="0" w:space="0" w:color="auto"/>
      </w:divBdr>
      <w:divsChild>
        <w:div w:id="99885757">
          <w:marLeft w:val="45"/>
          <w:marRight w:val="45"/>
          <w:marTop w:val="45"/>
          <w:marBottom w:val="135"/>
          <w:divBdr>
            <w:top w:val="none" w:sz="0" w:space="0" w:color="auto"/>
            <w:left w:val="none" w:sz="0" w:space="0" w:color="auto"/>
            <w:bottom w:val="none" w:sz="0" w:space="0" w:color="auto"/>
            <w:right w:val="none" w:sz="0" w:space="0" w:color="auto"/>
          </w:divBdr>
          <w:divsChild>
            <w:div w:id="1502617459">
              <w:marLeft w:val="0"/>
              <w:marRight w:val="0"/>
              <w:marTop w:val="210"/>
              <w:marBottom w:val="210"/>
              <w:divBdr>
                <w:top w:val="none" w:sz="0" w:space="0" w:color="auto"/>
                <w:left w:val="none" w:sz="0" w:space="0" w:color="auto"/>
                <w:bottom w:val="none" w:sz="0" w:space="0" w:color="auto"/>
                <w:right w:val="single" w:sz="6" w:space="14" w:color="6C6869"/>
              </w:divBdr>
            </w:div>
            <w:div w:id="137917685">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1912</Words>
  <Characters>10903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Commerce</dc:creator>
  <cp:keywords/>
  <dc:description/>
  <cp:lastModifiedBy>Pg Commerce</cp:lastModifiedBy>
  <cp:revision>52</cp:revision>
  <dcterms:created xsi:type="dcterms:W3CDTF">2021-10-28T06:52:00Z</dcterms:created>
  <dcterms:modified xsi:type="dcterms:W3CDTF">2022-10-12T04:13:00Z</dcterms:modified>
</cp:coreProperties>
</file>