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356FA6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RATHNAVEL SUBRAMANIAM 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POST GRADUATE AND RESEARCH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SCHOOL OF COMMERCE</w:t>
      </w:r>
    </w:p>
    <w:p w:rsidR="00337FF5" w:rsidRDefault="00356FA6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2F078A">
        <w:rPr>
          <w:rFonts w:ascii="Times New Roman" w:hAnsi="Times New Roman" w:cs="Times New Roman"/>
          <w:b/>
          <w:sz w:val="24"/>
          <w:szCs w:val="24"/>
        </w:rPr>
        <w:t>DATE: 28</w:t>
      </w:r>
      <w:r w:rsidR="002F078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F078A">
        <w:rPr>
          <w:rFonts w:ascii="Times New Roman" w:hAnsi="Times New Roman" w:cs="Times New Roman"/>
          <w:b/>
          <w:sz w:val="24"/>
          <w:szCs w:val="24"/>
        </w:rPr>
        <w:t xml:space="preserve"> July 2023   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TOPIC:</w:t>
      </w:r>
      <w:r w:rsidR="006B3DF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THE NATURE OF ECONOMIC PROBLEM, FACTORS OF PRODUCTION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</w:t>
      </w:r>
      <w:r w:rsidR="006B3DF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FIRST 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337FF5">
        <w:rPr>
          <w:rFonts w:ascii="Times New Roman" w:hAnsi="Times New Roman" w:cs="Times New Roman"/>
          <w:b/>
          <w:sz w:val="24"/>
          <w:szCs w:val="24"/>
        </w:rPr>
        <w:t>QUIZ</w:t>
      </w:r>
      <w:r w:rsidR="00EA04A3">
        <w:rPr>
          <w:rFonts w:ascii="Times New Roman" w:hAnsi="Times New Roman" w:cs="Times New Roman"/>
          <w:b/>
          <w:sz w:val="24"/>
          <w:szCs w:val="24"/>
        </w:rPr>
        <w:t xml:space="preserve"> – In Google Classroom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INDIVIDUAL ACTIVITIES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Identify two forms that are used by a paper mill.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The following is a list of economic resources.  In each case, decide whether the resource is an example of land, labour, capital or enterprise.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Chemical </w:t>
      </w:r>
      <w:proofErr w:type="spellStart"/>
      <w:r w:rsidRPr="005D6E05">
        <w:rPr>
          <w:rFonts w:ascii="Times New Roman" w:hAnsi="Times New Roman" w:cs="Times New Roman"/>
          <w:sz w:val="24"/>
          <w:szCs w:val="24"/>
        </w:rPr>
        <w:t>Fertiliser</w:t>
      </w:r>
      <w:proofErr w:type="spellEnd"/>
      <w:r w:rsidRPr="005D6E05">
        <w:rPr>
          <w:rFonts w:ascii="Times New Roman" w:hAnsi="Times New Roman" w:cs="Times New Roman"/>
          <w:sz w:val="24"/>
          <w:szCs w:val="24"/>
        </w:rPr>
        <w:t xml:space="preserve"> b. A School c. A Lake d. The work of a nurse e. The initiative needed to set up and run a bicycle repair shop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Decide which of the following would raise labour productivity.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Improved education and training b. Better equipment c. Worse working conditions</w:t>
      </w:r>
    </w:p>
    <w:p w:rsidR="005D6E05" w:rsidRPr="005D6E05" w:rsidRDefault="005D6E05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A firm is currently using 12 machines.  Each machine is capable of producing 100 units of output.  It anticipates that by the end of the year, 3 of its machines will wear out.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3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If it expects to sell 1600 units next year, how many machines will it buy? b. Why in the future may fewer machines be needed to produce the same output?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GROUP ACTIVITIES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scarce.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Vacancies for University Degree Courses b. Foreign Holidays c. Healthcare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whether each of the following is an economic or a free good.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Air b. Education c. Newspapers d. Public Libraries d. State Education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capital goods and which are consumer goods.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A Chocolate </w:t>
      </w:r>
      <w:proofErr w:type="gramStart"/>
      <w:r w:rsidRPr="005D6E05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5D6E05">
        <w:rPr>
          <w:rFonts w:ascii="Times New Roman" w:hAnsi="Times New Roman" w:cs="Times New Roman"/>
          <w:sz w:val="24"/>
          <w:szCs w:val="24"/>
        </w:rPr>
        <w:t xml:space="preserve"> b. A Car c. A Child’s Toy d. A Farm Tractor e. A Dentist’s Drill f. A Courtroom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In your group identify three capital goods used in your school that are geographically mobile.</w:t>
      </w:r>
    </w:p>
    <w:p w:rsidR="00F7657C" w:rsidRDefault="005D6E05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how advances in technology have changed.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Student’s learning experience b. People’s Medical Care c. Food Production</w:t>
      </w:r>
    </w:p>
    <w:p w:rsidR="009151D3" w:rsidRPr="009B3D57" w:rsidRDefault="00E267D9" w:rsidP="00330F06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9B3D5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ASSIGNMENT </w:t>
      </w:r>
      <w:r w:rsidR="00330F06" w:rsidRPr="009B3D57">
        <w:rPr>
          <w:rFonts w:ascii="Times New Roman" w:hAnsi="Times New Roman" w:cs="Times New Roman"/>
          <w:b/>
          <w:color w:val="FF0000"/>
          <w:sz w:val="24"/>
          <w:szCs w:val="24"/>
        </w:rPr>
        <w:t>QUESTIONS</w:t>
      </w:r>
    </w:p>
    <w:bookmarkEnd w:id="0"/>
    <w:p w:rsid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Explai</w:t>
      </w:r>
      <w:r w:rsidR="00C21C28">
        <w:rPr>
          <w:rFonts w:ascii="Times New Roman" w:hAnsi="Times New Roman" w:cs="Times New Roman"/>
          <w:sz w:val="24"/>
          <w:szCs w:val="24"/>
        </w:rPr>
        <w:t>n why a car is an economic good.</w:t>
      </w:r>
    </w:p>
    <w:p w:rsidR="00093744" w:rsidRP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Why can we expect to enjoy a longer lifespan?</w:t>
      </w:r>
    </w:p>
    <w:sectPr w:rsidR="00093744" w:rsidRPr="00064A61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93744"/>
    <w:rsid w:val="000B31E6"/>
    <w:rsid w:val="001A6131"/>
    <w:rsid w:val="002F078A"/>
    <w:rsid w:val="0030052F"/>
    <w:rsid w:val="00330F06"/>
    <w:rsid w:val="00337FF5"/>
    <w:rsid w:val="00356FA6"/>
    <w:rsid w:val="00380221"/>
    <w:rsid w:val="0044651E"/>
    <w:rsid w:val="00450D6D"/>
    <w:rsid w:val="00455D1A"/>
    <w:rsid w:val="00531F7E"/>
    <w:rsid w:val="0054179A"/>
    <w:rsid w:val="005C10E3"/>
    <w:rsid w:val="005D6E05"/>
    <w:rsid w:val="006B3DFC"/>
    <w:rsid w:val="007126B7"/>
    <w:rsid w:val="007B3209"/>
    <w:rsid w:val="008D4529"/>
    <w:rsid w:val="009151D3"/>
    <w:rsid w:val="009B3D57"/>
    <w:rsid w:val="00A33177"/>
    <w:rsid w:val="00A834A0"/>
    <w:rsid w:val="00B21D82"/>
    <w:rsid w:val="00BF1AB2"/>
    <w:rsid w:val="00C21C28"/>
    <w:rsid w:val="00C26452"/>
    <w:rsid w:val="00C32715"/>
    <w:rsid w:val="00C72DD8"/>
    <w:rsid w:val="00CE696E"/>
    <w:rsid w:val="00D51445"/>
    <w:rsid w:val="00E267D9"/>
    <w:rsid w:val="00E72ABF"/>
    <w:rsid w:val="00EA04A3"/>
    <w:rsid w:val="00EA39C8"/>
    <w:rsid w:val="00F4113C"/>
    <w:rsid w:val="00F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37</cp:revision>
  <dcterms:created xsi:type="dcterms:W3CDTF">2021-10-26T04:20:00Z</dcterms:created>
  <dcterms:modified xsi:type="dcterms:W3CDTF">2023-09-05T03:55:00Z</dcterms:modified>
</cp:coreProperties>
</file>