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7DF7" w14:textId="09F52ECC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>Введение</w:t>
      </w:r>
    </w:p>
    <w:p w14:paraId="24869DD7" w14:textId="77777777" w:rsidR="00F25E79" w:rsidRDefault="00F25E79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E79">
        <w:rPr>
          <w:rFonts w:ascii="Times New Roman" w:hAnsi="Times New Roman" w:cs="Times New Roman"/>
          <w:sz w:val="28"/>
          <w:szCs w:val="28"/>
        </w:rPr>
        <w:t>В условиях стремительного роста объёма технических знаний, характерного для современной IT‑сферы, всё острее проявляется несоответствие между сложностью учебных материалов (фрагменты кода, шаблоны, теоретические выкладки) и уровнем автоматизации их организации. Существующие решения — от шаблонов в IDE и универсальных систем заметок до обычной файловой системы — не «понимают» содержимое документов: они либо работают с файлами как с одинаковыми коробками, либо требуют ручной сортировки. В результате отсутствует специализированный инструмент, способный автоматически выявлять внутреннюю структуру учебных документов, строить единое дерево разнородного содержимого (ST и MD), и при этом оставаться быстрым за счёт фоновой обработки. Именно этот пробел — между потребностью в осмысленном доступе к знаниям и отсутствием подходящего программного обеспечения — определяет актуальность настоящей работы.</w:t>
      </w:r>
    </w:p>
    <w:p w14:paraId="4C04BA01" w14:textId="18703AA5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архитектуры и программной реализации кроссплатформенного средства, обеспечивающего структурированное хранение, быстрый доступ и удобную работу с учебными материалами, включая ST-фрагменты кода и MD-документацию, для IT-специалистов. Средство должно быть независимо от конкретной IDE и использовать фоновую обработку данных для обеспечения высокой отзывчивости интерфейса.</w:t>
      </w:r>
    </w:p>
    <w:p w14:paraId="4DB20F3C" w14:textId="58D85CBF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 xml:space="preserve">Для достижения цели были поставлены </w:t>
      </w:r>
      <w:r w:rsidRPr="00363994">
        <w:rPr>
          <w:rFonts w:ascii="Times New Roman" w:hAnsi="Times New Roman" w:cs="Times New Roman"/>
          <w:color w:val="FF0000"/>
          <w:sz w:val="28"/>
          <w:szCs w:val="28"/>
        </w:rPr>
        <w:t>и решены</w:t>
      </w:r>
      <w:r w:rsidRPr="002D21FE">
        <w:rPr>
          <w:rFonts w:ascii="Times New Roman" w:hAnsi="Times New Roman" w:cs="Times New Roman"/>
          <w:sz w:val="28"/>
          <w:szCs w:val="28"/>
        </w:rPr>
        <w:t xml:space="preserve"> следующие задачи исследования:</w:t>
      </w:r>
    </w:p>
    <w:p w14:paraId="5A03FCAD" w14:textId="4A801694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 xml:space="preserve">1. Разработать архитектуру кроссплатформенного средства, сочетающего иерархическую организацию учебных материалов, возможность предварительного просмотра контента без вставки и интеграцию теоретических (MD) и практических (ST) компонентов в едином интерфейсе. </w:t>
      </w:r>
      <w:r w:rsidR="009F651B">
        <w:rPr>
          <w:rFonts w:ascii="Times New Roman" w:hAnsi="Times New Roman" w:cs="Times New Roman"/>
          <w:sz w:val="28"/>
          <w:szCs w:val="28"/>
        </w:rPr>
        <w:t>С</w:t>
      </w:r>
      <w:r w:rsidRPr="002D21FE">
        <w:rPr>
          <w:rFonts w:ascii="Times New Roman" w:hAnsi="Times New Roman" w:cs="Times New Roman"/>
          <w:sz w:val="28"/>
          <w:szCs w:val="28"/>
        </w:rPr>
        <w:t>уществующие PKM (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 xml:space="preserve">) не обеспечивают иерархию внутри </w:t>
      </w:r>
      <w:r w:rsidRPr="002D21FE">
        <w:rPr>
          <w:rFonts w:ascii="Times New Roman" w:hAnsi="Times New Roman" w:cs="Times New Roman"/>
          <w:sz w:val="28"/>
          <w:szCs w:val="28"/>
        </w:rPr>
        <w:lastRenderedPageBreak/>
        <w:t>файла; IDE не поддерживают превью шаблонов; требуется единая модель данных для разнородного контента.</w:t>
      </w:r>
    </w:p>
    <w:p w14:paraId="5B49C18F" w14:textId="7D875CA4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>2. Реализовать систему синтаксического анализа (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 xml:space="preserve">) файлов форматов 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 xml:space="preserve"> Text (.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 xml:space="preserve"> (.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>) с построением унифицированной древовидной модели, пригодной для отображения и навигации в пользовательском интерфейсе.</w:t>
      </w:r>
      <w:r w:rsidR="009F651B">
        <w:rPr>
          <w:rFonts w:ascii="Times New Roman" w:hAnsi="Times New Roman" w:cs="Times New Roman"/>
          <w:sz w:val="28"/>
          <w:szCs w:val="28"/>
        </w:rPr>
        <w:t xml:space="preserve"> Б</w:t>
      </w:r>
      <w:r w:rsidRPr="002D21FE">
        <w:rPr>
          <w:rFonts w:ascii="Times New Roman" w:hAnsi="Times New Roman" w:cs="Times New Roman"/>
          <w:sz w:val="28"/>
          <w:szCs w:val="28"/>
        </w:rPr>
        <w:t xml:space="preserve">ез 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 xml:space="preserve"> невозможна автоматическая структуризация и поиск по смыслу; ручное формирование иерархии непрактично при росте объёма данных.</w:t>
      </w:r>
    </w:p>
    <w:p w14:paraId="2C26EFB6" w14:textId="6CC9D626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 xml:space="preserve">3. Обеспечить фоновую обработку данных: включая фоновый 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>, кэширование метаданных и контента, а также наблюдение за изменениями файлов</w:t>
      </w:r>
      <w:r w:rsidR="002F4269">
        <w:rPr>
          <w:rFonts w:ascii="Times New Roman" w:hAnsi="Times New Roman" w:cs="Times New Roman"/>
          <w:sz w:val="28"/>
          <w:szCs w:val="28"/>
        </w:rPr>
        <w:t xml:space="preserve"> </w:t>
      </w:r>
      <w:r w:rsidRPr="002D21FE">
        <w:rPr>
          <w:rFonts w:ascii="Times New Roman" w:hAnsi="Times New Roman" w:cs="Times New Roman"/>
          <w:sz w:val="28"/>
          <w:szCs w:val="28"/>
        </w:rPr>
        <w:t xml:space="preserve">— для минимизации простоев интерфейса и поддержания актуальности отображаемых данных. </w:t>
      </w:r>
      <w:r w:rsidR="009F651B">
        <w:rPr>
          <w:rFonts w:ascii="Times New Roman" w:hAnsi="Times New Roman" w:cs="Times New Roman"/>
          <w:sz w:val="28"/>
          <w:szCs w:val="28"/>
        </w:rPr>
        <w:t>С</w:t>
      </w:r>
      <w:r w:rsidRPr="002D21FE">
        <w:rPr>
          <w:rFonts w:ascii="Times New Roman" w:hAnsi="Times New Roman" w:cs="Times New Roman"/>
          <w:sz w:val="28"/>
          <w:szCs w:val="28"/>
        </w:rPr>
        <w:t xml:space="preserve">инхронный 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 xml:space="preserve"> блокирует UI при работе с большими коллекциями; отсутствие автоматического отслеживания изменений приводит к рассогласованию данных.</w:t>
      </w:r>
    </w:p>
    <w:p w14:paraId="21929D06" w14:textId="77777777" w:rsidR="00A646AA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 xml:space="preserve">4. </w:t>
      </w:r>
      <w:r w:rsidR="00A646AA" w:rsidRPr="00A646AA">
        <w:rPr>
          <w:rFonts w:ascii="Times New Roman" w:hAnsi="Times New Roman" w:cs="Times New Roman"/>
          <w:sz w:val="28"/>
          <w:szCs w:val="28"/>
        </w:rPr>
        <w:t xml:space="preserve">Реализовать удобный пользовательский интерфейс с боковой панелью навигации по иерархии, редакторами с синтаксической подсветкой (ST и MD), стартовой панелью быстрого запуска приложений и поддержкой динамических вкладок — с учётом удобства работы и интуитивной понятности. Интерфейс является ключевым фактором принятия инструмента: он должен облегчать восприятие информации и сокращать время, необходимое для поиска и применения нужных материалов. </w:t>
      </w:r>
    </w:p>
    <w:p w14:paraId="2BBF3362" w14:textId="10763316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>5. Провести всестороннее тестирование (модульное, интеграционное, функциональное и нагрузочное) для подтверждения корректности реализации, стабильности работы и соответствия заявленным требованиям.</w:t>
      </w:r>
      <w:r w:rsidR="009F651B" w:rsidRPr="002F426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9F651B" w:rsidRPr="002D21FE">
        <w:rPr>
          <w:rFonts w:ascii="Times New Roman" w:hAnsi="Times New Roman" w:cs="Times New Roman"/>
          <w:sz w:val="28"/>
          <w:szCs w:val="28"/>
        </w:rPr>
        <w:t>Б</w:t>
      </w:r>
      <w:r w:rsidRPr="002D21FE">
        <w:rPr>
          <w:rFonts w:ascii="Times New Roman" w:hAnsi="Times New Roman" w:cs="Times New Roman"/>
          <w:sz w:val="28"/>
          <w:szCs w:val="28"/>
        </w:rPr>
        <w:t>ез системного тестирования невозможно гарантировать надёжность решения, особенно при наличии фоновых процессов и многокомпонентной архитектуры.</w:t>
      </w:r>
    </w:p>
    <w:p w14:paraId="15ED76BF" w14:textId="722EA014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усвоения и применения учебной информации в IT-подготовке. Предметом исследования — архитектура и программная реализация кроссплатформенного средства оптимизации учебной информации.</w:t>
      </w:r>
    </w:p>
    <w:p w14:paraId="3033BA32" w14:textId="06908AEF" w:rsidR="002D21FE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lastRenderedPageBreak/>
        <w:t>Для решения поставленных задач применялись методы анализа и синтеза, проектирования программного обеспечения (паттерны MVVM, Observer), синтаксического анализа (ANTLR4), а также модульного и нагрузочного тестирования (</w:t>
      </w:r>
      <w:proofErr w:type="spellStart"/>
      <w:r w:rsidRPr="002D21FE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2D21FE">
        <w:rPr>
          <w:rFonts w:ascii="Times New Roman" w:hAnsi="Times New Roman" w:cs="Times New Roman"/>
          <w:sz w:val="28"/>
          <w:szCs w:val="28"/>
        </w:rPr>
        <w:t>).</w:t>
      </w:r>
    </w:p>
    <w:p w14:paraId="43425320" w14:textId="74461FFF" w:rsidR="002D21FE" w:rsidRPr="002D21FE" w:rsidRDefault="00A646AA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46AA">
        <w:rPr>
          <w:rFonts w:ascii="Times New Roman" w:hAnsi="Times New Roman" w:cs="Times New Roman"/>
          <w:sz w:val="28"/>
          <w:szCs w:val="28"/>
        </w:rPr>
        <w:t>Основное отличие от аналогов</w:t>
      </w:r>
      <w:r w:rsidR="003D1306">
        <w:rPr>
          <w:rFonts w:ascii="Times New Roman" w:hAnsi="Times New Roman" w:cs="Times New Roman"/>
          <w:sz w:val="28"/>
          <w:szCs w:val="28"/>
        </w:rPr>
        <w:t xml:space="preserve"> этой</w:t>
      </w:r>
      <w:r w:rsidR="002D21FE" w:rsidRPr="002D21FE">
        <w:rPr>
          <w:rFonts w:ascii="Times New Roman" w:hAnsi="Times New Roman" w:cs="Times New Roman"/>
          <w:sz w:val="28"/>
          <w:szCs w:val="28"/>
        </w:rPr>
        <w:t xml:space="preserve"> работы заключается в предложенной специализированной архитектуре, объединяющей унифицированную модель данных для ST и MD файлов, двухуровневое кэширование (метаданные и контент), </w:t>
      </w:r>
      <w:r w:rsidR="003D1306" w:rsidRPr="003D1306">
        <w:rPr>
          <w:rFonts w:ascii="Times New Roman" w:hAnsi="Times New Roman" w:cs="Times New Roman"/>
          <w:sz w:val="28"/>
          <w:szCs w:val="28"/>
        </w:rPr>
        <w:t xml:space="preserve">фоновый </w:t>
      </w:r>
      <w:proofErr w:type="spellStart"/>
      <w:r w:rsidR="003D1306" w:rsidRPr="003D1306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="003D1306" w:rsidRPr="003D1306">
        <w:rPr>
          <w:rFonts w:ascii="Times New Roman" w:hAnsi="Times New Roman" w:cs="Times New Roman"/>
          <w:sz w:val="28"/>
          <w:szCs w:val="28"/>
        </w:rPr>
        <w:t xml:space="preserve"> с учётом важности задач и интеграцию стартовой панели как части единой экосистемы.</w:t>
      </w:r>
      <w:r w:rsidR="002D21FE" w:rsidRPr="002D21FE">
        <w:rPr>
          <w:rFonts w:ascii="Times New Roman" w:hAnsi="Times New Roman" w:cs="Times New Roman"/>
          <w:sz w:val="28"/>
          <w:szCs w:val="28"/>
        </w:rPr>
        <w:t xml:space="preserve"> Аналогов с такой комбинацией функций, адаптированных под нужды IT-специалиста, выявлено не было.</w:t>
      </w:r>
    </w:p>
    <w:p w14:paraId="463F1729" w14:textId="627BC5DE" w:rsidR="001E3123" w:rsidRPr="002D21FE" w:rsidRDefault="002D21FE" w:rsidP="002D21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1FE">
        <w:rPr>
          <w:rFonts w:ascii="Times New Roman" w:hAnsi="Times New Roman" w:cs="Times New Roman"/>
          <w:sz w:val="28"/>
          <w:szCs w:val="28"/>
        </w:rPr>
        <w:t>Практическая значимость заключается в том, что разработанное средство снижает время поиска и вспоминания шаблонов кода, повышает качество структурирования личных знаний и может быть использовано студентами, начинающими и опытными разработчиками, включая сферу 1С-разработки. Архитектура легко расширяема под новые языки программирования благодаря модульности и использованию ANTLR4.</w:t>
      </w:r>
    </w:p>
    <w:sectPr w:rsidR="001E3123" w:rsidRPr="002D2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FE"/>
    <w:rsid w:val="001452E9"/>
    <w:rsid w:val="001E3123"/>
    <w:rsid w:val="00234786"/>
    <w:rsid w:val="002D21FE"/>
    <w:rsid w:val="002F4269"/>
    <w:rsid w:val="00363994"/>
    <w:rsid w:val="003D1306"/>
    <w:rsid w:val="00470029"/>
    <w:rsid w:val="004E053B"/>
    <w:rsid w:val="005478A4"/>
    <w:rsid w:val="006A69B6"/>
    <w:rsid w:val="00903D5B"/>
    <w:rsid w:val="009112E8"/>
    <w:rsid w:val="009F651B"/>
    <w:rsid w:val="00A646AA"/>
    <w:rsid w:val="00C80866"/>
    <w:rsid w:val="00E01ACD"/>
    <w:rsid w:val="00F2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9DBD2"/>
  <w15:chartTrackingRefBased/>
  <w15:docId w15:val="{17BB07CC-62E6-47EE-993B-35E740DE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/>
</md:markdown>
</file>

<file path=customXml/itemProps1.xml><?xml version="1.0" encoding="utf-8"?>
<ds:datastoreItem xmlns:ds="http://schemas.openxmlformats.org/officeDocument/2006/customXml" ds:itemID="{61121F3B-E6CC-4239-A08C-84C72B5EC17C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13</cp:revision>
  <dcterms:created xsi:type="dcterms:W3CDTF">2025-12-18T12:16:00Z</dcterms:created>
  <dcterms:modified xsi:type="dcterms:W3CDTF">2025-12-21T09:38:00Z</dcterms:modified>
</cp:coreProperties>
</file>