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Technical Specification Document</w:t>
      </w:r>
    </w:p>
    <w:p>
      <w:pPr>
        <w:pStyle w:val="Heading1"/>
      </w:pPr>
      <w:r>
        <w:t>Index</w:t>
      </w:r>
    </w:p>
    <w:p>
      <w:pPr>
        <w:tabs>
          <w:tab w:pos="8640" w:val="right" w:leader="dot"/>
        </w:tabs>
      </w:pPr>
      <w:r>
        <w:t>1. Document Information</w:t>
        <w:tab/>
      </w:r>
      <w:r>
        <w:fldChar w:fldCharType="begin"/>
        <w:instrText xml:space="preserve">PAGEREF sec_1 \h</w:instrText>
        <w:fldChar w:fldCharType="separate"/>
        <w:t>1</w:t>
        <w:fldChar w:fldCharType="end"/>
      </w:r>
    </w:p>
    <w:p>
      <w:pPr>
        <w:tabs>
          <w:tab w:pos="8640" w:val="right" w:leader="dot"/>
        </w:tabs>
      </w:pPr>
      <w:r>
        <w:t>2. Introduction</w:t>
        <w:tab/>
      </w:r>
      <w:r>
        <w:fldChar w:fldCharType="begin"/>
        <w:instrText xml:space="preserve">PAGEREF sec_2 \h</w:instrText>
        <w:fldChar w:fldCharType="separate"/>
        <w:t>1</w:t>
        <w:fldChar w:fldCharType="end"/>
      </w:r>
    </w:p>
    <w:p>
      <w:pPr>
        <w:tabs>
          <w:tab w:pos="8640" w:val="right" w:leader="dot"/>
        </w:tabs>
      </w:pPr>
      <w:r>
        <w:t>3. Transport Management</w:t>
        <w:tab/>
      </w:r>
      <w:r>
        <w:fldChar w:fldCharType="begin"/>
        <w:instrText xml:space="preserve">PAGEREF sec_3 \h</w:instrText>
        <w:fldChar w:fldCharType="separate"/>
        <w:t>1</w:t>
        <w:fldChar w:fldCharType="end"/>
      </w:r>
    </w:p>
    <w:p>
      <w:pPr>
        <w:tabs>
          <w:tab w:pos="8640" w:val="right" w:leader="dot"/>
        </w:tabs>
      </w:pPr>
      <w:r>
        <w:t>4. Requirement Overview</w:t>
        <w:tab/>
      </w:r>
      <w:r>
        <w:fldChar w:fldCharType="begin"/>
        <w:instrText xml:space="preserve">PAGEREF sec_4 \h</w:instrText>
        <w:fldChar w:fldCharType="separate"/>
        <w:t>1</w:t>
        <w:fldChar w:fldCharType="end"/>
      </w:r>
    </w:p>
    <w:p>
      <w:pPr>
        <w:tabs>
          <w:tab w:pos="8640" w:val="right" w:leader="dot"/>
        </w:tabs>
      </w:pPr>
      <w:r>
        <w:t>5. Solution Approach</w:t>
        <w:tab/>
      </w:r>
      <w:r>
        <w:fldChar w:fldCharType="begin"/>
        <w:instrText xml:space="preserve">PAGEREF sec_5 \h</w:instrText>
        <w:fldChar w:fldCharType="separate"/>
        <w:t>1</w:t>
        <w:fldChar w:fldCharType="end"/>
      </w:r>
    </w:p>
    <w:p>
      <w:pPr>
        <w:tabs>
          <w:tab w:pos="8640" w:val="right" w:leader="dot"/>
        </w:tabs>
      </w:pPr>
      <w:r>
        <w:t>6. SAP Object Details</w:t>
        <w:tab/>
      </w:r>
      <w:r>
        <w:fldChar w:fldCharType="begin"/>
        <w:instrText xml:space="preserve">PAGEREF sec_6 \h</w:instrText>
        <w:fldChar w:fldCharType="separate"/>
        <w:t>1</w:t>
        <w:fldChar w:fldCharType="end"/>
      </w:r>
    </w:p>
    <w:p>
      <w:pPr>
        <w:tabs>
          <w:tab w:pos="8640" w:val="right" w:leader="dot"/>
        </w:tabs>
      </w:pPr>
      <w:r>
        <w:t>7. Data Declarations &amp; SAP Tables Used</w:t>
        <w:tab/>
      </w:r>
      <w:r>
        <w:fldChar w:fldCharType="begin"/>
        <w:instrText xml:space="preserve">PAGEREF sec_7 \h</w:instrText>
        <w:fldChar w:fldCharType="separate"/>
        <w:t>1</w:t>
        <w:fldChar w:fldCharType="end"/>
      </w:r>
    </w:p>
    <w:p>
      <w:pPr>
        <w:tabs>
          <w:tab w:pos="8640" w:val="right" w:leader="dot"/>
        </w:tabs>
      </w:pPr>
      <w:r>
        <w:t>8. SmartForm Layout Details</w:t>
        <w:tab/>
      </w:r>
      <w:r>
        <w:fldChar w:fldCharType="begin"/>
        <w:instrText xml:space="preserve">PAGEREF sec_8 \h</w:instrText>
        <w:fldChar w:fldCharType="separate"/>
        <w:t>1</w:t>
        <w:fldChar w:fldCharType="end"/>
      </w:r>
    </w:p>
    <w:p>
      <w:pPr>
        <w:tabs>
          <w:tab w:pos="8640" w:val="right" w:leader="dot"/>
        </w:tabs>
      </w:pPr>
      <w:r>
        <w:t>9. SmartForm Details</w:t>
        <w:tab/>
      </w:r>
      <w:r>
        <w:fldChar w:fldCharType="begin"/>
        <w:instrText xml:space="preserve">PAGEREF sec_9 \h</w:instrText>
        <w:fldChar w:fldCharType="separate"/>
        <w:t>1</w:t>
        <w:fldChar w:fldCharType="end"/>
      </w:r>
    </w:p>
    <w:p>
      <w:pPr>
        <w:tabs>
          <w:tab w:pos="8640" w:val="right" w:leader="dot"/>
        </w:tabs>
      </w:pPr>
      <w:r>
        <w:t>10. User Interface Details</w:t>
        <w:tab/>
      </w:r>
      <w:r>
        <w:fldChar w:fldCharType="begin"/>
        <w:instrText xml:space="preserve">PAGEREF sec_10 \h</w:instrText>
        <w:fldChar w:fldCharType="separate"/>
        <w:t>1</w:t>
        <w:fldChar w:fldCharType="end"/>
      </w:r>
    </w:p>
    <w:p>
      <w:pPr>
        <w:tabs>
          <w:tab w:pos="8640" w:val="right" w:leader="dot"/>
        </w:tabs>
      </w:pPr>
      <w:r>
        <w:t>11. Processing Logic &amp; Control Flow</w:t>
        <w:tab/>
      </w:r>
      <w:r>
        <w:fldChar w:fldCharType="begin"/>
        <w:instrText xml:space="preserve">PAGEREF sec_11 \h</w:instrText>
        <w:fldChar w:fldCharType="separate"/>
        <w:t>1</w:t>
        <w:fldChar w:fldCharType="end"/>
      </w:r>
    </w:p>
    <w:p>
      <w:pPr>
        <w:tabs>
          <w:tab w:pos="8640" w:val="right" w:leader="dot"/>
        </w:tabs>
      </w:pPr>
      <w:r>
        <w:t>12. Detailed Logic Block Descriptions</w:t>
        <w:tab/>
      </w:r>
      <w:r>
        <w:fldChar w:fldCharType="begin"/>
        <w:instrText xml:space="preserve">PAGEREF sec_12 \h</w:instrText>
        <w:fldChar w:fldCharType="separate"/>
        <w:t>1</w:t>
        <w:fldChar w:fldCharType="end"/>
      </w:r>
    </w:p>
    <w:p>
      <w:pPr>
        <w:tabs>
          <w:tab w:pos="8640" w:val="right" w:leader="dot"/>
        </w:tabs>
      </w:pPr>
      <w:r>
        <w:t>13. Output Details</w:t>
        <w:tab/>
      </w:r>
      <w:r>
        <w:fldChar w:fldCharType="begin"/>
        <w:instrText xml:space="preserve">PAGEREF sec_13 \h</w:instrText>
        <w:fldChar w:fldCharType="separate"/>
        <w:t>1</w:t>
        <w:fldChar w:fldCharType="end"/>
      </w:r>
    </w:p>
    <w:p>
      <w:pPr>
        <w:tabs>
          <w:tab w:pos="8640" w:val="right" w:leader="dot"/>
        </w:tabs>
      </w:pPr>
      <w:r>
        <w:t>14. Enhancements &amp; Modifications</w:t>
        <w:tab/>
      </w:r>
      <w:r>
        <w:fldChar w:fldCharType="begin"/>
        <w:instrText xml:space="preserve">PAGEREF sec_14 \h</w:instrText>
        <w:fldChar w:fldCharType="separate"/>
        <w:t>1</w:t>
        <w:fldChar w:fldCharType="end"/>
      </w:r>
    </w:p>
    <w:p>
      <w:pPr>
        <w:tabs>
          <w:tab w:pos="8640" w:val="right" w:leader="dot"/>
        </w:tabs>
      </w:pPr>
      <w:r>
        <w:t>15. Flow Diagram</w:t>
        <w:tab/>
      </w:r>
      <w:r>
        <w:fldChar w:fldCharType="begin"/>
        <w:instrText xml:space="preserve">PAGEREF sec_15 \h</w:instrText>
        <w:fldChar w:fldCharType="separate"/>
        <w:t>1</w:t>
        <w:fldChar w:fldCharType="end"/>
      </w:r>
    </w:p>
    <w:p>
      <w:pPr>
        <w:tabs>
          <w:tab w:pos="8640" w:val="right" w:leader="dot"/>
        </w:tabs>
      </w:pPr>
      <w:r>
        <w:t>16. Error Handling &amp; Logging</w:t>
        <w:tab/>
      </w:r>
      <w:r>
        <w:fldChar w:fldCharType="begin"/>
        <w:instrText xml:space="preserve">PAGEREF sec_16 \h</w:instrText>
        <w:fldChar w:fldCharType="separate"/>
        <w:t>1</w:t>
        <w:fldChar w:fldCharType="end"/>
      </w:r>
    </w:p>
    <w:p>
      <w:pPr>
        <w:tabs>
          <w:tab w:pos="8640" w:val="right" w:leader="dot"/>
        </w:tabs>
      </w:pPr>
      <w:r>
        <w:t>17. Performance Considerations</w:t>
        <w:tab/>
      </w:r>
      <w:r>
        <w:fldChar w:fldCharType="begin"/>
        <w:instrText xml:space="preserve">PAGEREF sec_17 \h</w:instrText>
        <w:fldChar w:fldCharType="separate"/>
        <w:t>1</w:t>
        <w:fldChar w:fldCharType="end"/>
      </w:r>
    </w:p>
    <w:p>
      <w:pPr>
        <w:tabs>
          <w:tab w:pos="8640" w:val="right" w:leader="dot"/>
        </w:tabs>
      </w:pPr>
      <w:r>
        <w:t>18. Security &amp; Authorizations</w:t>
        <w:tab/>
      </w:r>
      <w:r>
        <w:fldChar w:fldCharType="begin"/>
        <w:instrText xml:space="preserve">PAGEREF sec_18 \h</w:instrText>
        <w:fldChar w:fldCharType="separate"/>
        <w:t>1</w:t>
        <w:fldChar w:fldCharType="end"/>
      </w:r>
    </w:p>
    <w:p>
      <w:pPr>
        <w:tabs>
          <w:tab w:pos="8640" w:val="right" w:leader="dot"/>
        </w:tabs>
      </w:pPr>
      <w:r>
        <w:t>19. Test Scenario</w:t>
        <w:tab/>
      </w:r>
      <w:r>
        <w:fldChar w:fldCharType="begin"/>
        <w:instrText xml:space="preserve">PAGEREF sec_19 \h</w:instrText>
        <w:fldChar w:fldCharType="separate"/>
        <w:t>1</w:t>
        <w:fldChar w:fldCharType="end"/>
      </w:r>
    </w:p>
    <w:p>
      <w:pPr>
        <w:tabs>
          <w:tab w:pos="8640" w:val="right" w:leader="dot"/>
        </w:tabs>
      </w:pPr>
      <w:r>
        <w:t>20. Sign-Off</w:t>
        <w:tab/>
      </w:r>
      <w:r>
        <w:fldChar w:fldCharType="begin"/>
        <w:instrText xml:space="preserve">PAGEREF sec_20 \h</w:instrText>
        <w:fldChar w:fldCharType="separate"/>
        <w:t>1</w:t>
        <w:fldChar w:fldCharType="end"/>
      </w:r>
    </w:p>
    <w:p>
      <w:bookmarkStart w:id="1" w:name="sec_1"/>
      <w:pPr>
        <w:pStyle w:val="Heading1"/>
      </w:pPr>
      <w:r>
        <w:t>1. Document Information</w:t>
      </w:r>
      <w:bookmarkEnd w:id="1"/>
    </w:p>
    <w:tbl>
      <w:tblPr>
        <w:tblStyle w:val="LightList"/>
        <w:tblW w:type="auto" w:w="0"/>
        <w:tblLook w:firstColumn="1" w:firstRow="1" w:lastColumn="0" w:lastRow="0" w:noHBand="0" w:noVBand="1" w:val="04A0"/>
      </w:tblPr>
      <w:tblGrid>
        <w:gridCol w:w="1440"/>
        <w:gridCol w:w="1440"/>
        <w:gridCol w:w="1440"/>
        <w:gridCol w:w="1440"/>
        <w:gridCol w:w="1440"/>
        <w:gridCol w:w="1440"/>
      </w:tblGrid>
      <w:tr>
        <w:tc>
          <w:tcPr>
            <w:tcW w:type="dxa" w:w="1440"/>
          </w:tcPr>
          <w:p>
            <w:r>
              <w:t>Document Title</w:t>
            </w:r>
          </w:p>
        </w:tc>
        <w:tc>
          <w:tcPr>
            <w:tcW w:type="dxa" w:w="1440"/>
          </w:tcPr>
          <w:p>
            <w:r>
              <w:t>Project Name</w:t>
            </w:r>
          </w:p>
        </w:tc>
        <w:tc>
          <w:tcPr>
            <w:tcW w:type="dxa" w:w="1440"/>
          </w:tcPr>
          <w:p>
            <w:r>
              <w:t>SAP System/Release Version</w:t>
            </w:r>
          </w:p>
        </w:tc>
        <w:tc>
          <w:tcPr>
            <w:tcW w:type="dxa" w:w="1440"/>
          </w:tcPr>
          <w:p>
            <w:r>
              <w:t>Client Name</w:t>
            </w:r>
          </w:p>
        </w:tc>
        <w:tc>
          <w:tcPr>
            <w:tcW w:type="dxa" w:w="1440"/>
          </w:tcPr>
          <w:p>
            <w:r>
              <w:t>Prepared By (Author, Department)</w:t>
            </w:r>
          </w:p>
        </w:tc>
        <w:tc>
          <w:tcPr>
            <w:tcW w:type="dxa" w:w="1440"/>
          </w:tcPr>
          <w:p>
            <w:r>
              <w:t>Document Version &amp; Date</w:t>
            </w:r>
          </w:p>
        </w:tc>
      </w:tr>
      <w:tr>
        <w:tc>
          <w:tcPr>
            <w:tcW w:type="dxa" w:w="1440"/>
          </w:tcPr>
          <w:p>
            <w:r/>
          </w:p>
        </w:tc>
        <w:tc>
          <w:tcPr>
            <w:tcW w:type="dxa" w:w="1440"/>
          </w:tcPr>
          <w:p>
            <w:r/>
          </w:p>
        </w:tc>
        <w:tc>
          <w:tcPr>
            <w:tcW w:type="dxa" w:w="1440"/>
          </w:tcPr>
          <w:p>
            <w:r/>
          </w:p>
        </w:tc>
        <w:tc>
          <w:tcPr>
            <w:tcW w:type="dxa" w:w="1440"/>
          </w:tcPr>
          <w:p>
            <w:r/>
          </w:p>
        </w:tc>
        <w:tc>
          <w:tcPr>
            <w:tcW w:type="dxa" w:w="1440"/>
          </w:tcPr>
          <w:p>
            <w:r>
              <w:t>PWC AI Asset</w:t>
            </w:r>
          </w:p>
        </w:tc>
        <w:tc>
          <w:tcPr>
            <w:tcW w:type="dxa" w:w="1440"/>
          </w:tcPr>
          <w:p>
            <w:r/>
          </w:p>
        </w:tc>
      </w:tr>
    </w:tbl>
    <w:p>
      <w:bookmarkStart w:id="2" w:name="sec_2"/>
      <w:pPr>
        <w:pStyle w:val="Heading1"/>
      </w:pPr>
      <w:r>
        <w:t>2. Introduction</w:t>
      </w:r>
      <w:bookmarkEnd w:id="2"/>
    </w:p>
    <w:p>
      <w:r>
        <w:t>This document provides the technical specification for the SAP SmartForm 'ZIT_RGPNRGP_SF'. The objective is to outline the design, structure, and ABAP integration of the SmartForm, which is intended for generating gate pass documents within the SAP system. The scope includes the configuration of pages, windows, graphical elements, and the ABAP logic required for data retrieval and presentation. The intended audience for this document includes SAP ABAP developers, technical consultants, and project stakeholders involved in the development, review, or maintenance of the SmartForm solution.</w:t>
      </w:r>
    </w:p>
    <w:p>
      <w:bookmarkStart w:id="3" w:name="sec_3"/>
      <w:pPr>
        <w:pStyle w:val="Heading1"/>
      </w:pPr>
      <w:r>
        <w:t>3. Transport Management</w:t>
      </w:r>
      <w:bookmarkEnd w:id="3"/>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Development Package</w:t>
            </w:r>
          </w:p>
        </w:tc>
        <w:tc>
          <w:tcPr>
            <w:tcW w:type="dxa" w:w="2160"/>
          </w:tcPr>
          <w:p>
            <w:r>
              <w:t>Transport Request Number</w:t>
            </w:r>
          </w:p>
        </w:tc>
        <w:tc>
          <w:tcPr>
            <w:tcW w:type="dxa" w:w="2160"/>
          </w:tcPr>
          <w:p>
            <w:r>
              <w:t>Sequence/Dependency</w:t>
            </w:r>
          </w:p>
        </w:tc>
        <w:tc>
          <w:tcPr>
            <w:tcW w:type="dxa" w:w="2160"/>
          </w:tcPr>
          <w:p>
            <w:r>
              <w:t>Description</w:t>
            </w:r>
          </w:p>
        </w:tc>
      </w:tr>
      <w:tr>
        <w:tc>
          <w:tcPr>
            <w:tcW w:type="dxa" w:w="2160"/>
          </w:tcPr>
          <w:p>
            <w:r>
              <w:t>[To Be Filled]</w:t>
            </w:r>
          </w:p>
        </w:tc>
        <w:tc>
          <w:tcPr>
            <w:tcW w:type="dxa" w:w="2160"/>
          </w:tcPr>
          <w:p>
            <w:r>
              <w:t>[To Be Filled]</w:t>
            </w:r>
          </w:p>
        </w:tc>
        <w:tc>
          <w:tcPr>
            <w:tcW w:type="dxa" w:w="2160"/>
          </w:tcPr>
          <w:p>
            <w:r>
              <w:t>[To Be Filled]</w:t>
            </w:r>
          </w:p>
        </w:tc>
        <w:tc>
          <w:tcPr>
            <w:tcW w:type="dxa" w:w="2160"/>
          </w:tcPr>
          <w:p>
            <w:r>
              <w:t>[To Be Filled]</w:t>
            </w:r>
          </w:p>
        </w:tc>
      </w:tr>
    </w:tbl>
    <w:p>
      <w:bookmarkStart w:id="4" w:name="sec_4"/>
      <w:pPr>
        <w:pStyle w:val="Heading1"/>
      </w:pPr>
      <w:r>
        <w:t>4. Requirement Overview</w:t>
      </w:r>
      <w:bookmarkEnd w:id="4"/>
    </w:p>
    <w:p>
      <w:r>
        <w:t>The business requirement is to automate and standardize the generation of gate pass documents within the SAP system. The objective is to provide a SmartForm that can display relevant gate pass information, including personnel, plant, vendor, and material details, as well as graphical branding elements. The solution should ensure accurate data retrieval, clear presentation, and support for both returnable and non-returnable gate pass types, thereby improving operational efficiency and compliance.</w:t>
      </w:r>
    </w:p>
    <w:p>
      <w:bookmarkStart w:id="5" w:name="sec_5"/>
      <w:pPr>
        <w:pStyle w:val="Heading1"/>
      </w:pPr>
      <w:r>
        <w:t>5. Solution Approach</w:t>
      </w:r>
      <w:bookmarkEnd w:id="5"/>
    </w:p>
    <w:p>
      <w:r>
        <w:t>1. The SmartForm is structured with a hierarchical design, consisting of a main page (%PAGE1) that contains multiple windows such as MAIN, %WINDOW1, %WINDOW2, %NEWWINDOW3, and %GRAPHIC1. Each window serves a specific purpose, such as displaying material data, vendor/organizational information, gate pass details, plant addresses, or graphical content.</w:t>
      </w:r>
    </w:p>
    <w:p>
      <w:r>
        <w:t>2. ABAP integration is achieved through embedded code within the SmartForm windows. This code handles data retrieval from SAP tables (e.g., ZIT_RGPNRGP, T001P, T001W, LFA1, ADRC), data manipulation (such as formatting serial numbers and vendor numbers), and conditional logic (e.g., determining gate pass type based on transaction type fields).</w:t>
      </w:r>
    </w:p>
    <w:p>
      <w:r>
        <w:t>3. The solution employs conditional processing and dynamic data mapping, such as using IF/ELSE statements to set gate pass types, and SELECT statements to fetch relevant data. Commented-out BREAK-POINTs and code sections indicate areas for debugging and potential future enhancements. The design ensures modularity and clear separation of concerns across different windows and data domains.</w:t>
      </w:r>
    </w:p>
    <w:p>
      <w:bookmarkStart w:id="6" w:name="sec_6"/>
      <w:pPr>
        <w:pStyle w:val="Heading1"/>
      </w:pPr>
      <w:r>
        <w:t>6. SAP Object Details</w:t>
      </w:r>
      <w:bookmarkEnd w:id="6"/>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Object Type</w:t>
            </w:r>
          </w:p>
        </w:tc>
        <w:tc>
          <w:tcPr>
            <w:tcW w:type="dxa" w:w="2160"/>
          </w:tcPr>
          <w:p>
            <w:r>
              <w:t>Object Name</w:t>
            </w:r>
          </w:p>
        </w:tc>
        <w:tc>
          <w:tcPr>
            <w:tcW w:type="dxa" w:w="2160"/>
          </w:tcPr>
          <w:p>
            <w:r>
              <w:t>Description</w:t>
            </w:r>
          </w:p>
        </w:tc>
        <w:tc>
          <w:tcPr>
            <w:tcW w:type="dxa" w:w="2160"/>
          </w:tcPr>
          <w:p>
            <w:r>
              <w:t>Related Main Program/Module</w:t>
            </w:r>
          </w:p>
        </w:tc>
      </w:tr>
      <w:tr>
        <w:tc>
          <w:tcPr>
            <w:tcW w:type="dxa" w:w="2160"/>
          </w:tcPr>
          <w:p>
            <w:r>
              <w:t>SmartForm</w:t>
            </w:r>
          </w:p>
        </w:tc>
        <w:tc>
          <w:tcPr>
            <w:tcW w:type="dxa" w:w="2160"/>
          </w:tcPr>
          <w:p>
            <w:r>
              <w:t>ZIT_RGPNRGP_SF</w:t>
            </w:r>
          </w:p>
        </w:tc>
        <w:tc>
          <w:tcPr>
            <w:tcW w:type="dxa" w:w="2160"/>
          </w:tcPr>
          <w:p>
            <w:r>
              <w:t>Main SmartForm for gate pass document generation</w:t>
            </w:r>
          </w:p>
        </w:tc>
        <w:tc>
          <w:tcPr>
            <w:tcW w:type="dxa" w:w="2160"/>
          </w:tcPr>
          <w:p>
            <w:r/>
          </w:p>
        </w:tc>
      </w:tr>
      <w:tr>
        <w:tc>
          <w:tcPr>
            <w:tcW w:type="dxa" w:w="2160"/>
          </w:tcPr>
          <w:p>
            <w:r>
              <w:t>Page</w:t>
            </w:r>
          </w:p>
        </w:tc>
        <w:tc>
          <w:tcPr>
            <w:tcW w:type="dxa" w:w="2160"/>
          </w:tcPr>
          <w:p>
            <w:r>
              <w:t>%PAGE1</w:t>
            </w:r>
          </w:p>
        </w:tc>
        <w:tc>
          <w:tcPr>
            <w:tcW w:type="dxa" w:w="2160"/>
          </w:tcPr>
          <w:p>
            <w:r>
              <w:t>Main page of the SmartForm</w:t>
            </w:r>
          </w:p>
        </w:tc>
        <w:tc>
          <w:tcPr>
            <w:tcW w:type="dxa" w:w="2160"/>
          </w:tcPr>
          <w:p>
            <w:r>
              <w:t>ZIT_RGPNRGP_SF</w:t>
            </w:r>
          </w:p>
        </w:tc>
      </w:tr>
      <w:tr>
        <w:tc>
          <w:tcPr>
            <w:tcW w:type="dxa" w:w="2160"/>
          </w:tcPr>
          <w:p>
            <w:r>
              <w:t>Window</w:t>
            </w:r>
          </w:p>
        </w:tc>
        <w:tc>
          <w:tcPr>
            <w:tcW w:type="dxa" w:w="2160"/>
          </w:tcPr>
          <w:p>
            <w:r>
              <w:t>MAIN</w:t>
            </w:r>
          </w:p>
        </w:tc>
        <w:tc>
          <w:tcPr>
            <w:tcW w:type="dxa" w:w="2160"/>
          </w:tcPr>
          <w:p>
            <w:r>
              <w:t>Main processing window for material data display and calculations</w:t>
            </w:r>
          </w:p>
        </w:tc>
        <w:tc>
          <w:tcPr>
            <w:tcW w:type="dxa" w:w="2160"/>
          </w:tcPr>
          <w:p>
            <w:r>
              <w:t>%PAGE1</w:t>
            </w:r>
          </w:p>
        </w:tc>
      </w:tr>
      <w:tr>
        <w:tc>
          <w:tcPr>
            <w:tcW w:type="dxa" w:w="2160"/>
          </w:tcPr>
          <w:p>
            <w:r>
              <w:t>Window</w:t>
            </w:r>
          </w:p>
        </w:tc>
        <w:tc>
          <w:tcPr>
            <w:tcW w:type="dxa" w:w="2160"/>
          </w:tcPr>
          <w:p>
            <w:r>
              <w:t>%WINDOW1</w:t>
            </w:r>
          </w:p>
        </w:tc>
        <w:tc>
          <w:tcPr>
            <w:tcW w:type="dxa" w:w="2160"/>
          </w:tcPr>
          <w:p>
            <w:r>
              <w:t>Window for vendor and organizational data display</w:t>
            </w:r>
          </w:p>
        </w:tc>
        <w:tc>
          <w:tcPr>
            <w:tcW w:type="dxa" w:w="2160"/>
          </w:tcPr>
          <w:p>
            <w:r>
              <w:t>%PAGE1</w:t>
            </w:r>
          </w:p>
        </w:tc>
      </w:tr>
      <w:tr>
        <w:tc>
          <w:tcPr>
            <w:tcW w:type="dxa" w:w="2160"/>
          </w:tcPr>
          <w:p>
            <w:r>
              <w:t>Window</w:t>
            </w:r>
          </w:p>
        </w:tc>
        <w:tc>
          <w:tcPr>
            <w:tcW w:type="dxa" w:w="2160"/>
          </w:tcPr>
          <w:p>
            <w:r>
              <w:t>%WINDOW2</w:t>
            </w:r>
          </w:p>
        </w:tc>
        <w:tc>
          <w:tcPr>
            <w:tcW w:type="dxa" w:w="2160"/>
          </w:tcPr>
          <w:p>
            <w:r>
              <w:t>Window for gate pass information and transaction type processing</w:t>
            </w:r>
          </w:p>
        </w:tc>
        <w:tc>
          <w:tcPr>
            <w:tcW w:type="dxa" w:w="2160"/>
          </w:tcPr>
          <w:p>
            <w:r>
              <w:t>%PAGE1</w:t>
            </w:r>
          </w:p>
        </w:tc>
      </w:tr>
      <w:tr>
        <w:tc>
          <w:tcPr>
            <w:tcW w:type="dxa" w:w="2160"/>
          </w:tcPr>
          <w:p>
            <w:r>
              <w:t>Window</w:t>
            </w:r>
          </w:p>
        </w:tc>
        <w:tc>
          <w:tcPr>
            <w:tcW w:type="dxa" w:w="2160"/>
          </w:tcPr>
          <w:p>
            <w:r>
              <w:t>%NEWWINDOW3</w:t>
            </w:r>
          </w:p>
        </w:tc>
        <w:tc>
          <w:tcPr>
            <w:tcW w:type="dxa" w:w="2160"/>
          </w:tcPr>
          <w:p>
            <w:r>
              <w:t>Window for personnel and plant address information</w:t>
            </w:r>
          </w:p>
        </w:tc>
        <w:tc>
          <w:tcPr>
            <w:tcW w:type="dxa" w:w="2160"/>
          </w:tcPr>
          <w:p>
            <w:r>
              <w:t>%PAGE1</w:t>
            </w:r>
          </w:p>
        </w:tc>
      </w:tr>
      <w:tr>
        <w:tc>
          <w:tcPr>
            <w:tcW w:type="dxa" w:w="2160"/>
          </w:tcPr>
          <w:p>
            <w:r>
              <w:t>Window</w:t>
            </w:r>
          </w:p>
        </w:tc>
        <w:tc>
          <w:tcPr>
            <w:tcW w:type="dxa" w:w="2160"/>
          </w:tcPr>
          <w:p>
            <w:r>
              <w:t>%GRAPHIC1</w:t>
            </w:r>
          </w:p>
        </w:tc>
        <w:tc>
          <w:tcPr>
            <w:tcW w:type="dxa" w:w="2160"/>
          </w:tcPr>
          <w:p>
            <w:r>
              <w:t>Graphical window for images/logos</w:t>
            </w:r>
          </w:p>
        </w:tc>
        <w:tc>
          <w:tcPr>
            <w:tcW w:type="dxa" w:w="2160"/>
          </w:tcPr>
          <w:p>
            <w:r>
              <w:t>%PAGE1</w:t>
            </w:r>
          </w:p>
        </w:tc>
      </w:tr>
      <w:tr>
        <w:tc>
          <w:tcPr>
            <w:tcW w:type="dxa" w:w="2160"/>
          </w:tcPr>
          <w:p>
            <w:r>
              <w:t>Table Node</w:t>
            </w:r>
          </w:p>
        </w:tc>
        <w:tc>
          <w:tcPr>
            <w:tcW w:type="dxa" w:w="2160"/>
          </w:tcPr>
          <w:p>
            <w:r>
              <w:t>ZIT_RGPNRGP</w:t>
            </w:r>
          </w:p>
        </w:tc>
        <w:tc>
          <w:tcPr>
            <w:tcW w:type="dxa" w:w="2160"/>
          </w:tcPr>
          <w:p>
            <w:r>
              <w:t>Custom table for gate pass records</w:t>
            </w:r>
          </w:p>
        </w:tc>
        <w:tc>
          <w:tcPr>
            <w:tcW w:type="dxa" w:w="2160"/>
          </w:tcPr>
          <w:p>
            <w:r>
              <w:t>%WINDOW2</w:t>
            </w:r>
          </w:p>
        </w:tc>
      </w:tr>
      <w:tr>
        <w:tc>
          <w:tcPr>
            <w:tcW w:type="dxa" w:w="2160"/>
          </w:tcPr>
          <w:p>
            <w:r>
              <w:t>Table Node</w:t>
            </w:r>
          </w:p>
        </w:tc>
        <w:tc>
          <w:tcPr>
            <w:tcW w:type="dxa" w:w="2160"/>
          </w:tcPr>
          <w:p>
            <w:r>
              <w:t>T001P</w:t>
            </w:r>
          </w:p>
        </w:tc>
        <w:tc>
          <w:tcPr>
            <w:tcW w:type="dxa" w:w="2160"/>
          </w:tcPr>
          <w:p>
            <w:r>
              <w:t>SAP table for personnel/plant data</w:t>
            </w:r>
          </w:p>
        </w:tc>
        <w:tc>
          <w:tcPr>
            <w:tcW w:type="dxa" w:w="2160"/>
          </w:tcPr>
          <w:p>
            <w:r>
              <w:t>%WINDOW2, %NEWWINDOW3, %WINDOW1</w:t>
            </w:r>
          </w:p>
        </w:tc>
      </w:tr>
      <w:tr>
        <w:tc>
          <w:tcPr>
            <w:tcW w:type="dxa" w:w="2160"/>
          </w:tcPr>
          <w:p>
            <w:r>
              <w:t>Table Node</w:t>
            </w:r>
          </w:p>
        </w:tc>
        <w:tc>
          <w:tcPr>
            <w:tcW w:type="dxa" w:w="2160"/>
          </w:tcPr>
          <w:p>
            <w:r>
              <w:t>T001W</w:t>
            </w:r>
          </w:p>
        </w:tc>
        <w:tc>
          <w:tcPr>
            <w:tcW w:type="dxa" w:w="2160"/>
          </w:tcPr>
          <w:p>
            <w:r>
              <w:t>SAP table for plant data</w:t>
            </w:r>
          </w:p>
        </w:tc>
        <w:tc>
          <w:tcPr>
            <w:tcW w:type="dxa" w:w="2160"/>
          </w:tcPr>
          <w:p>
            <w:r>
              <w:t>%NEWWINDOW3, %WINDOW1</w:t>
            </w:r>
          </w:p>
        </w:tc>
      </w:tr>
      <w:tr>
        <w:tc>
          <w:tcPr>
            <w:tcW w:type="dxa" w:w="2160"/>
          </w:tcPr>
          <w:p>
            <w:r>
              <w:t>Table Node</w:t>
            </w:r>
          </w:p>
        </w:tc>
        <w:tc>
          <w:tcPr>
            <w:tcW w:type="dxa" w:w="2160"/>
          </w:tcPr>
          <w:p>
            <w:r>
              <w:t>LFA1</w:t>
            </w:r>
          </w:p>
        </w:tc>
        <w:tc>
          <w:tcPr>
            <w:tcW w:type="dxa" w:w="2160"/>
          </w:tcPr>
          <w:p>
            <w:r>
              <w:t>SAP table for vendor master data</w:t>
            </w:r>
          </w:p>
        </w:tc>
        <w:tc>
          <w:tcPr>
            <w:tcW w:type="dxa" w:w="2160"/>
          </w:tcPr>
          <w:p>
            <w:r>
              <w:t>%WINDOW1</w:t>
            </w:r>
          </w:p>
        </w:tc>
      </w:tr>
      <w:tr>
        <w:tc>
          <w:tcPr>
            <w:tcW w:type="dxa" w:w="2160"/>
          </w:tcPr>
          <w:p>
            <w:r>
              <w:t>Table Node</w:t>
            </w:r>
          </w:p>
        </w:tc>
        <w:tc>
          <w:tcPr>
            <w:tcW w:type="dxa" w:w="2160"/>
          </w:tcPr>
          <w:p>
            <w:r>
              <w:t>ADRC</w:t>
            </w:r>
          </w:p>
        </w:tc>
        <w:tc>
          <w:tcPr>
            <w:tcW w:type="dxa" w:w="2160"/>
          </w:tcPr>
          <w:p>
            <w:r>
              <w:t>SAP table for address data</w:t>
            </w:r>
          </w:p>
        </w:tc>
        <w:tc>
          <w:tcPr>
            <w:tcW w:type="dxa" w:w="2160"/>
          </w:tcPr>
          <w:p>
            <w:r>
              <w:t>%NEWWINDOW3</w:t>
            </w:r>
          </w:p>
        </w:tc>
      </w:tr>
    </w:tbl>
    <w:p>
      <w:bookmarkStart w:id="7" w:name="sec_7"/>
      <w:pPr>
        <w:pStyle w:val="Heading1"/>
      </w:pPr>
      <w:r>
        <w:t>7. Data Declarations &amp; SAP Tables Used</w:t>
      </w:r>
      <w:bookmarkEnd w:id="7"/>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Declaration Name</w:t>
            </w:r>
          </w:p>
        </w:tc>
        <w:tc>
          <w:tcPr>
            <w:tcW w:type="dxa" w:w="2160"/>
          </w:tcPr>
          <w:p>
            <w:r>
              <w:t>Data Type/Object</w:t>
            </w:r>
          </w:p>
        </w:tc>
        <w:tc>
          <w:tcPr>
            <w:tcW w:type="dxa" w:w="2160"/>
          </w:tcPr>
          <w:p>
            <w:r>
              <w:t>Description</w:t>
            </w:r>
          </w:p>
        </w:tc>
        <w:tc>
          <w:tcPr>
            <w:tcW w:type="dxa" w:w="2160"/>
          </w:tcPr>
          <w:p>
            <w:r>
              <w:t>Usage Context</w:t>
            </w:r>
          </w:p>
        </w:tc>
      </w:tr>
      <w:tr>
        <w:tc>
          <w:tcPr>
            <w:tcW w:type="dxa" w:w="2160"/>
          </w:tcPr>
          <w:p>
            <w:r>
              <w:t>BREAK-POINT</w:t>
            </w:r>
          </w:p>
        </w:tc>
        <w:tc>
          <w:tcPr>
            <w:tcW w:type="dxa" w:w="2160"/>
          </w:tcPr>
          <w:p>
            <w:r>
              <w:t>-</w:t>
            </w:r>
          </w:p>
        </w:tc>
        <w:tc>
          <w:tcPr>
            <w:tcW w:type="dxa" w:w="2160"/>
          </w:tcPr>
          <w:p>
            <w:r>
              <w:t>Debugging statement</w:t>
            </w:r>
          </w:p>
        </w:tc>
        <w:tc>
          <w:tcPr>
            <w:tcW w:type="dxa" w:w="2160"/>
          </w:tcPr>
          <w:p>
            <w:r>
              <w:t>Used in various windows for debugging purposes</w:t>
            </w:r>
          </w:p>
        </w:tc>
      </w:tr>
      <w:tr>
        <w:tc>
          <w:tcPr>
            <w:tcW w:type="dxa" w:w="2160"/>
          </w:tcPr>
          <w:p>
            <w:r>
              <w:t>V1_SL_NO</w:t>
            </w:r>
          </w:p>
        </w:tc>
        <w:tc>
          <w:tcPr>
            <w:tcW w:type="dxa" w:w="2160"/>
          </w:tcPr>
          <w:p>
            <w:r>
              <w:t>C(20)</w:t>
            </w:r>
          </w:p>
        </w:tc>
        <w:tc>
          <w:tcPr>
            <w:tcW w:type="dxa" w:w="2160"/>
          </w:tcPr>
          <w:p>
            <w:r>
              <w:t>Temporary variable for serial number with leading zeros removed</w:t>
            </w:r>
          </w:p>
        </w:tc>
        <w:tc>
          <w:tcPr>
            <w:tcW w:type="dxa" w:w="2160"/>
          </w:tcPr>
          <w:p>
            <w:r>
              <w:t>Used in %WINDOW2 to process SL_NO before database selection</w:t>
            </w:r>
          </w:p>
        </w:tc>
      </w:tr>
      <w:tr>
        <w:tc>
          <w:tcPr>
            <w:tcW w:type="dxa" w:w="2160"/>
          </w:tcPr>
          <w:p>
            <w:r>
              <w:t>V_SL_NO</w:t>
            </w:r>
          </w:p>
        </w:tc>
        <w:tc>
          <w:tcPr>
            <w:tcW w:type="dxa" w:w="2160"/>
          </w:tcPr>
          <w:p>
            <w:r>
              <w:t>-</w:t>
            </w:r>
          </w:p>
        </w:tc>
        <w:tc>
          <w:tcPr>
            <w:tcW w:type="dxa" w:w="2160"/>
          </w:tcPr>
          <w:p>
            <w:r>
              <w:t>Source serial number variable</w:t>
            </w:r>
          </w:p>
        </w:tc>
        <w:tc>
          <w:tcPr>
            <w:tcW w:type="dxa" w:w="2160"/>
          </w:tcPr>
          <w:p>
            <w:r>
              <w:t>Used in %WINDOW2 as input for V1_SL_NO</w:t>
            </w:r>
          </w:p>
        </w:tc>
      </w:tr>
      <w:tr>
        <w:tc>
          <w:tcPr>
            <w:tcW w:type="dxa" w:w="2160"/>
          </w:tcPr>
          <w:p>
            <w:r>
              <w:t>IT_DISPLAY</w:t>
            </w:r>
          </w:p>
        </w:tc>
        <w:tc>
          <w:tcPr>
            <w:tcW w:type="dxa" w:w="2160"/>
          </w:tcPr>
          <w:p>
            <w:r>
              <w:t>Internal Table</w:t>
            </w:r>
          </w:p>
        </w:tc>
        <w:tc>
          <w:tcPr>
            <w:tcW w:type="dxa" w:w="2160"/>
          </w:tcPr>
          <w:p>
            <w:r>
              <w:t>Internal table holding display data</w:t>
            </w:r>
          </w:p>
        </w:tc>
        <w:tc>
          <w:tcPr>
            <w:tcW w:type="dxa" w:w="2160"/>
          </w:tcPr>
          <w:p>
            <w:r>
              <w:t>Used in MAIN and %WINDOW2 for reading and processing display records</w:t>
            </w:r>
          </w:p>
        </w:tc>
      </w:tr>
      <w:tr>
        <w:tc>
          <w:tcPr>
            <w:tcW w:type="dxa" w:w="2160"/>
          </w:tcPr>
          <w:p>
            <w:r>
              <w:t>WA_DISPLAY</w:t>
            </w:r>
          </w:p>
        </w:tc>
        <w:tc>
          <w:tcPr>
            <w:tcW w:type="dxa" w:w="2160"/>
          </w:tcPr>
          <w:p>
            <w:r>
              <w:t>Structure</w:t>
            </w:r>
          </w:p>
        </w:tc>
        <w:tc>
          <w:tcPr>
            <w:tcW w:type="dxa" w:w="2160"/>
          </w:tcPr>
          <w:p>
            <w:r>
              <w:t>Work area for display data</w:t>
            </w:r>
          </w:p>
        </w:tc>
        <w:tc>
          <w:tcPr>
            <w:tcW w:type="dxa" w:w="2160"/>
          </w:tcPr>
          <w:p>
            <w:r>
              <w:t>Used in %WINDOW1 and MAIN for accessing display fields</w:t>
            </w:r>
          </w:p>
        </w:tc>
      </w:tr>
      <w:tr>
        <w:tc>
          <w:tcPr>
            <w:tcW w:type="dxa" w:w="2160"/>
          </w:tcPr>
          <w:p>
            <w:r>
              <w:t>WA_DISPLAY_1</w:t>
            </w:r>
          </w:p>
        </w:tc>
        <w:tc>
          <w:tcPr>
            <w:tcW w:type="dxa" w:w="2160"/>
          </w:tcPr>
          <w:p>
            <w:r>
              <w:t>Structure</w:t>
            </w:r>
          </w:p>
        </w:tc>
        <w:tc>
          <w:tcPr>
            <w:tcW w:type="dxa" w:w="2160"/>
          </w:tcPr>
          <w:p>
            <w:r>
              <w:t>Work area for display data (sequence 1)</w:t>
            </w:r>
          </w:p>
        </w:tc>
        <w:tc>
          <w:tcPr>
            <w:tcW w:type="dxa" w:w="2160"/>
          </w:tcPr>
          <w:p>
            <w:r>
              <w:t>Used in MAIN for reading entries from IT_DISPLAY</w:t>
            </w:r>
          </w:p>
        </w:tc>
      </w:tr>
      <w:tr>
        <w:tc>
          <w:tcPr>
            <w:tcW w:type="dxa" w:w="2160"/>
          </w:tcPr>
          <w:p>
            <w:r>
              <w:t>WA_DISPLAY_2</w:t>
            </w:r>
          </w:p>
        </w:tc>
        <w:tc>
          <w:tcPr>
            <w:tcW w:type="dxa" w:w="2160"/>
          </w:tcPr>
          <w:p>
            <w:r>
              <w:t>Structure</w:t>
            </w:r>
          </w:p>
        </w:tc>
        <w:tc>
          <w:tcPr>
            <w:tcW w:type="dxa" w:w="2160"/>
          </w:tcPr>
          <w:p>
            <w:r>
              <w:t>Work area for display data (sequence 2)</w:t>
            </w:r>
          </w:p>
        </w:tc>
        <w:tc>
          <w:tcPr>
            <w:tcW w:type="dxa" w:w="2160"/>
          </w:tcPr>
          <w:p>
            <w:r>
              <w:t>Used in %WINDOW2 and %NEWWINDOW3 for personnel and transaction type fields</w:t>
            </w:r>
          </w:p>
        </w:tc>
      </w:tr>
      <w:tr>
        <w:tc>
          <w:tcPr>
            <w:tcW w:type="dxa" w:w="2160"/>
          </w:tcPr>
          <w:p>
            <w:r>
              <w:t>WA_DISPLAY_3</w:t>
            </w:r>
          </w:p>
        </w:tc>
        <w:tc>
          <w:tcPr>
            <w:tcW w:type="dxa" w:w="2160"/>
          </w:tcPr>
          <w:p>
            <w:r>
              <w:t>Structure</w:t>
            </w:r>
          </w:p>
        </w:tc>
        <w:tc>
          <w:tcPr>
            <w:tcW w:type="dxa" w:w="2160"/>
          </w:tcPr>
          <w:p>
            <w:r>
              <w:t>Work area for display data (sequence 3)</w:t>
            </w:r>
          </w:p>
        </w:tc>
        <w:tc>
          <w:tcPr>
            <w:tcW w:type="dxa" w:w="2160"/>
          </w:tcPr>
          <w:p>
            <w:r>
              <w:t>Used in %NEWWINDOW3 for plant code</w:t>
            </w:r>
          </w:p>
        </w:tc>
      </w:tr>
      <w:tr>
        <w:tc>
          <w:tcPr>
            <w:tcW w:type="dxa" w:w="2160"/>
          </w:tcPr>
          <w:p>
            <w:r>
              <w:t>S</w:t>
            </w:r>
          </w:p>
        </w:tc>
        <w:tc>
          <w:tcPr>
            <w:tcW w:type="dxa" w:w="2160"/>
          </w:tcPr>
          <w:p>
            <w:r>
              <w:t>Integer</w:t>
            </w:r>
          </w:p>
        </w:tc>
        <w:tc>
          <w:tcPr>
            <w:tcW w:type="dxa" w:w="2160"/>
          </w:tcPr>
          <w:p>
            <w:r>
              <w:t>Counter variable</w:t>
            </w:r>
          </w:p>
        </w:tc>
        <w:tc>
          <w:tcPr>
            <w:tcW w:type="dxa" w:w="2160"/>
          </w:tcPr>
          <w:p>
            <w:r>
              <w:t>Used in MAIN for counting iterations</w:t>
            </w:r>
          </w:p>
        </w:tc>
      </w:tr>
      <w:tr>
        <w:tc>
          <w:tcPr>
            <w:tcW w:type="dxa" w:w="2160"/>
          </w:tcPr>
          <w:p>
            <w:r>
              <w:t>V_TOTAL</w:t>
            </w:r>
          </w:p>
        </w:tc>
        <w:tc>
          <w:tcPr>
            <w:tcW w:type="dxa" w:w="2160"/>
          </w:tcPr>
          <w:p>
            <w:r>
              <w:t>Numeric</w:t>
            </w:r>
          </w:p>
        </w:tc>
        <w:tc>
          <w:tcPr>
            <w:tcW w:type="dxa" w:w="2160"/>
          </w:tcPr>
          <w:p>
            <w:r>
              <w:t>Holds the total amount for a record</w:t>
            </w:r>
          </w:p>
        </w:tc>
        <w:tc>
          <w:tcPr>
            <w:tcW w:type="dxa" w:w="2160"/>
          </w:tcPr>
          <w:p>
            <w:r>
              <w:t>Used in MAIN for accumulating totals</w:t>
            </w:r>
          </w:p>
        </w:tc>
      </w:tr>
      <w:tr>
        <w:tc>
          <w:tcPr>
            <w:tcW w:type="dxa" w:w="2160"/>
          </w:tcPr>
          <w:p>
            <w:r>
              <w:t>V_SUBTOTAL</w:t>
            </w:r>
          </w:p>
        </w:tc>
        <w:tc>
          <w:tcPr>
            <w:tcW w:type="dxa" w:w="2160"/>
          </w:tcPr>
          <w:p>
            <w:r>
              <w:t>Numeric</w:t>
            </w:r>
          </w:p>
        </w:tc>
        <w:tc>
          <w:tcPr>
            <w:tcW w:type="dxa" w:w="2160"/>
          </w:tcPr>
          <w:p>
            <w:r>
              <w:t>Holds the running subtotal</w:t>
            </w:r>
          </w:p>
        </w:tc>
        <w:tc>
          <w:tcPr>
            <w:tcW w:type="dxa" w:w="2160"/>
          </w:tcPr>
          <w:p>
            <w:r>
              <w:t>Used in MAIN for accumulating subtotals</w:t>
            </w:r>
          </w:p>
        </w:tc>
      </w:tr>
      <w:tr>
        <w:tc>
          <w:tcPr>
            <w:tcW w:type="dxa" w:w="2160"/>
          </w:tcPr>
          <w:p>
            <w:r>
              <w:t>V_RGPNRGP</w:t>
            </w:r>
          </w:p>
        </w:tc>
        <w:tc>
          <w:tcPr>
            <w:tcW w:type="dxa" w:w="2160"/>
          </w:tcPr>
          <w:p>
            <w:r>
              <w:t>Character</w:t>
            </w:r>
          </w:p>
        </w:tc>
        <w:tc>
          <w:tcPr>
            <w:tcW w:type="dxa" w:w="2160"/>
          </w:tcPr>
          <w:p>
            <w:r>
              <w:t>Holds gate pass type description</w:t>
            </w:r>
          </w:p>
        </w:tc>
        <w:tc>
          <w:tcPr>
            <w:tcW w:type="dxa" w:w="2160"/>
          </w:tcPr>
          <w:p>
            <w:r>
              <w:t>Used in %WINDOW2 and %NEWWINDOW3 for determining gate pass type</w:t>
            </w:r>
          </w:p>
        </w:tc>
      </w:tr>
      <w:tr>
        <w:tc>
          <w:tcPr>
            <w:tcW w:type="dxa" w:w="2160"/>
          </w:tcPr>
          <w:p>
            <w:r>
              <w:t>V_DEPT_DESC</w:t>
            </w:r>
          </w:p>
        </w:tc>
        <w:tc>
          <w:tcPr>
            <w:tcW w:type="dxa" w:w="2160"/>
          </w:tcPr>
          <w:p>
            <w:r>
              <w:t>Character</w:t>
            </w:r>
          </w:p>
        </w:tc>
        <w:tc>
          <w:tcPr>
            <w:tcW w:type="dxa" w:w="2160"/>
          </w:tcPr>
          <w:p>
            <w:r>
              <w:t>Department description</w:t>
            </w:r>
          </w:p>
        </w:tc>
        <w:tc>
          <w:tcPr>
            <w:tcW w:type="dxa" w:w="2160"/>
          </w:tcPr>
          <w:p>
            <w:r>
              <w:t>Used in %WINDOW2 and %WINDOW1 (commented code) for department description retrieval</w:t>
            </w:r>
          </w:p>
        </w:tc>
      </w:tr>
      <w:tr>
        <w:tc>
          <w:tcPr>
            <w:tcW w:type="dxa" w:w="2160"/>
          </w:tcPr>
          <w:p>
            <w:r>
              <w:t>V_ADDCODE</w:t>
            </w:r>
          </w:p>
        </w:tc>
        <w:tc>
          <w:tcPr>
            <w:tcW w:type="dxa" w:w="2160"/>
          </w:tcPr>
          <w:p>
            <w:r>
              <w:t>T001W-ADRNR</w:t>
            </w:r>
          </w:p>
        </w:tc>
        <w:tc>
          <w:tcPr>
            <w:tcW w:type="dxa" w:w="2160"/>
          </w:tcPr>
          <w:p>
            <w:r>
              <w:t>Address number for plant</w:t>
            </w:r>
          </w:p>
        </w:tc>
        <w:tc>
          <w:tcPr>
            <w:tcW w:type="dxa" w:w="2160"/>
          </w:tcPr>
          <w:p>
            <w:r>
              <w:t>Used in %NEWWINDOW3 for retrieving address from ADRC</w:t>
            </w:r>
          </w:p>
        </w:tc>
      </w:tr>
      <w:tr>
        <w:tc>
          <w:tcPr>
            <w:tcW w:type="dxa" w:w="2160"/>
          </w:tcPr>
          <w:p>
            <w:r>
              <w:t>P_NAME1, P_CITY1, P_STREET, P_SORT1, P_SORT2</w:t>
            </w:r>
          </w:p>
        </w:tc>
        <w:tc>
          <w:tcPr>
            <w:tcW w:type="dxa" w:w="2160"/>
          </w:tcPr>
          <w:p>
            <w:r>
              <w:t>Various (from ADRC)</w:t>
            </w:r>
          </w:p>
        </w:tc>
        <w:tc>
          <w:tcPr>
            <w:tcW w:type="dxa" w:w="2160"/>
          </w:tcPr>
          <w:p>
            <w:r>
              <w:t>Address fields retrieved from ADRC table</w:t>
            </w:r>
          </w:p>
        </w:tc>
        <w:tc>
          <w:tcPr>
            <w:tcW w:type="dxa" w:w="2160"/>
          </w:tcPr>
          <w:p>
            <w:r>
              <w:t>Used in %NEWWINDOW3 for plant address display</w:t>
            </w:r>
          </w:p>
        </w:tc>
      </w:tr>
      <w:tr>
        <w:tc>
          <w:tcPr>
            <w:tcW w:type="dxa" w:w="2160"/>
          </w:tcPr>
          <w:p>
            <w:r>
              <w:t>V_NAME</w:t>
            </w:r>
          </w:p>
        </w:tc>
        <w:tc>
          <w:tcPr>
            <w:tcW w:type="dxa" w:w="2160"/>
          </w:tcPr>
          <w:p>
            <w:r>
              <w:t>Character</w:t>
            </w:r>
          </w:p>
        </w:tc>
        <w:tc>
          <w:tcPr>
            <w:tcW w:type="dxa" w:w="2160"/>
          </w:tcPr>
          <w:p>
            <w:r>
              <w:t>Plant name</w:t>
            </w:r>
          </w:p>
        </w:tc>
        <w:tc>
          <w:tcPr>
            <w:tcW w:type="dxa" w:w="2160"/>
          </w:tcPr>
          <w:p>
            <w:r>
              <w:t>Used in %WINDOW1 for displaying plant name</w:t>
            </w:r>
          </w:p>
        </w:tc>
      </w:tr>
      <w:tr>
        <w:tc>
          <w:tcPr>
            <w:tcW w:type="dxa" w:w="2160"/>
          </w:tcPr>
          <w:p>
            <w:r>
              <w:t>V1</w:t>
            </w:r>
          </w:p>
        </w:tc>
        <w:tc>
          <w:tcPr>
            <w:tcW w:type="dxa" w:w="2160"/>
          </w:tcPr>
          <w:p>
            <w:r>
              <w:t>C(10)</w:t>
            </w:r>
          </w:p>
        </w:tc>
        <w:tc>
          <w:tcPr>
            <w:tcW w:type="dxa" w:w="2160"/>
          </w:tcPr>
          <w:p>
            <w:r>
              <w:t>Temporary variable for vendor number (zero-padded)</w:t>
            </w:r>
          </w:p>
        </w:tc>
        <w:tc>
          <w:tcPr>
            <w:tcW w:type="dxa" w:w="2160"/>
          </w:tcPr>
          <w:p>
            <w:r>
              <w:t>Used in %WINDOW1 for formatting vendor number</w:t>
            </w:r>
          </w:p>
        </w:tc>
      </w:tr>
      <w:tr>
        <w:tc>
          <w:tcPr>
            <w:tcW w:type="dxa" w:w="2160"/>
          </w:tcPr>
          <w:p>
            <w:r>
              <w:t>LV_LEN</w:t>
            </w:r>
          </w:p>
        </w:tc>
        <w:tc>
          <w:tcPr>
            <w:tcW w:type="dxa" w:w="2160"/>
          </w:tcPr>
          <w:p>
            <w:r>
              <w:t>Integer</w:t>
            </w:r>
          </w:p>
        </w:tc>
        <w:tc>
          <w:tcPr>
            <w:tcW w:type="dxa" w:w="2160"/>
          </w:tcPr>
          <w:p>
            <w:r>
              <w:t>Length of vendor number</w:t>
            </w:r>
          </w:p>
        </w:tc>
        <w:tc>
          <w:tcPr>
            <w:tcW w:type="dxa" w:w="2160"/>
          </w:tcPr>
          <w:p>
            <w:r>
              <w:t>Used in %WINDOW1 for zero-padding logic</w:t>
            </w:r>
          </w:p>
        </w:tc>
      </w:tr>
      <w:tr>
        <w:tc>
          <w:tcPr>
            <w:tcW w:type="dxa" w:w="2160"/>
          </w:tcPr>
          <w:p>
            <w:r>
              <w:t>LV_DO</w:t>
            </w:r>
          </w:p>
        </w:tc>
        <w:tc>
          <w:tcPr>
            <w:tcW w:type="dxa" w:w="2160"/>
          </w:tcPr>
          <w:p>
            <w:r>
              <w:t>Integer</w:t>
            </w:r>
          </w:p>
        </w:tc>
        <w:tc>
          <w:tcPr>
            <w:tcW w:type="dxa" w:w="2160"/>
          </w:tcPr>
          <w:p>
            <w:r>
              <w:t>Loop counter for zero-padding</w:t>
            </w:r>
          </w:p>
        </w:tc>
        <w:tc>
          <w:tcPr>
            <w:tcW w:type="dxa" w:w="2160"/>
          </w:tcPr>
          <w:p>
            <w:r>
              <w:t>Used in %WINDOW1 for zero-padding logic</w:t>
            </w:r>
          </w:p>
        </w:tc>
      </w:tr>
      <w:tr>
        <w:tc>
          <w:tcPr>
            <w:tcW w:type="dxa" w:w="2160"/>
          </w:tcPr>
          <w:p>
            <w:r>
              <w:t>V_P_ADD1, V_P_ADD2, V_P_ADD3</w:t>
            </w:r>
          </w:p>
        </w:tc>
        <w:tc>
          <w:tcPr>
            <w:tcW w:type="dxa" w:w="2160"/>
          </w:tcPr>
          <w:p>
            <w:r>
              <w:t>Character</w:t>
            </w:r>
          </w:p>
        </w:tc>
        <w:tc>
          <w:tcPr>
            <w:tcW w:type="dxa" w:w="2160"/>
          </w:tcPr>
          <w:p>
            <w:r>
              <w:t>Vendor address fields</w:t>
            </w:r>
          </w:p>
        </w:tc>
        <w:tc>
          <w:tcPr>
            <w:tcW w:type="dxa" w:w="2160"/>
          </w:tcPr>
          <w:p>
            <w:r>
              <w:t>Used in %WINDOW1 for displaying vendor address</w:t>
            </w:r>
          </w:p>
        </w:tc>
      </w:tr>
      <w:tr>
        <w:tc>
          <w:tcPr>
            <w:tcW w:type="dxa" w:w="2160"/>
          </w:tcPr>
          <w:p>
            <w:r>
              <w:t>SFSY-DATE</w:t>
            </w:r>
          </w:p>
        </w:tc>
        <w:tc>
          <w:tcPr>
            <w:tcW w:type="dxa" w:w="2160"/>
          </w:tcPr>
          <w:p>
            <w:r>
              <w:t>System Field</w:t>
            </w:r>
          </w:p>
        </w:tc>
        <w:tc>
          <w:tcPr>
            <w:tcW w:type="dxa" w:w="2160"/>
          </w:tcPr>
          <w:p>
            <w:r>
              <w:t>System date</w:t>
            </w:r>
          </w:p>
        </w:tc>
        <w:tc>
          <w:tcPr>
            <w:tcW w:type="dxa" w:w="2160"/>
          </w:tcPr>
          <w:p>
            <w:r>
              <w:t>Used in MAIN for display</w:t>
            </w:r>
          </w:p>
        </w:tc>
      </w:tr>
      <w:tr>
        <w:tc>
          <w:tcPr>
            <w:tcW w:type="dxa" w:w="2160"/>
          </w:tcPr>
          <w:p>
            <w:r>
              <w:t>SFSY-TIME</w:t>
            </w:r>
          </w:p>
        </w:tc>
        <w:tc>
          <w:tcPr>
            <w:tcW w:type="dxa" w:w="2160"/>
          </w:tcPr>
          <w:p>
            <w:r>
              <w:t>System Field</w:t>
            </w:r>
          </w:p>
        </w:tc>
        <w:tc>
          <w:tcPr>
            <w:tcW w:type="dxa" w:w="2160"/>
          </w:tcPr>
          <w:p>
            <w:r>
              <w:t>System time</w:t>
            </w:r>
          </w:p>
        </w:tc>
        <w:tc>
          <w:tcPr>
            <w:tcW w:type="dxa" w:w="2160"/>
          </w:tcPr>
          <w:p>
            <w:r>
              <w:t>Used in MAIN for display</w:t>
            </w:r>
          </w:p>
        </w:tc>
      </w:tr>
      <w:tr>
        <w:tc>
          <w:tcPr>
            <w:tcW w:type="dxa" w:w="2160"/>
          </w:tcPr>
          <w:p>
            <w:r>
              <w:t>SY-SUBRC</w:t>
            </w:r>
          </w:p>
        </w:tc>
        <w:tc>
          <w:tcPr>
            <w:tcW w:type="dxa" w:w="2160"/>
          </w:tcPr>
          <w:p>
            <w:r>
              <w:t>System Field</w:t>
            </w:r>
          </w:p>
        </w:tc>
        <w:tc>
          <w:tcPr>
            <w:tcW w:type="dxa" w:w="2160"/>
          </w:tcPr>
          <w:p>
            <w:r>
              <w:t>Return code for operation success/failure</w:t>
            </w:r>
          </w:p>
        </w:tc>
        <w:tc>
          <w:tcPr>
            <w:tcW w:type="dxa" w:w="2160"/>
          </w:tcPr>
          <w:p>
            <w:r>
              <w:t>Used in MAIN for conditional logic</w:t>
            </w:r>
          </w:p>
        </w:tc>
      </w:tr>
      <w:tr>
        <w:tc>
          <w:tcPr>
            <w:tcW w:type="dxa" w:w="2160"/>
          </w:tcPr>
          <w:p>
            <w:r>
              <w:t>ZIT_RGPNRGP</w:t>
            </w:r>
          </w:p>
        </w:tc>
        <w:tc>
          <w:tcPr>
            <w:tcW w:type="dxa" w:w="2160"/>
          </w:tcPr>
          <w:p>
            <w:r>
              <w:t>SAP Table</w:t>
            </w:r>
          </w:p>
        </w:tc>
        <w:tc>
          <w:tcPr>
            <w:tcW w:type="dxa" w:w="2160"/>
          </w:tcPr>
          <w:p>
            <w:r>
              <w:t>Custom table for gate pass records</w:t>
            </w:r>
          </w:p>
        </w:tc>
        <w:tc>
          <w:tcPr>
            <w:tcW w:type="dxa" w:w="2160"/>
          </w:tcPr>
          <w:p>
            <w:r>
              <w:t>Accessed in %WINDOW2 for selecting gate pass data</w:t>
            </w:r>
          </w:p>
        </w:tc>
      </w:tr>
      <w:tr>
        <w:tc>
          <w:tcPr>
            <w:tcW w:type="dxa" w:w="2160"/>
          </w:tcPr>
          <w:p>
            <w:r>
              <w:t>T001P</w:t>
            </w:r>
          </w:p>
        </w:tc>
        <w:tc>
          <w:tcPr>
            <w:tcW w:type="dxa" w:w="2160"/>
          </w:tcPr>
          <w:p>
            <w:r>
              <w:t>SAP Table</w:t>
            </w:r>
          </w:p>
        </w:tc>
        <w:tc>
          <w:tcPr>
            <w:tcW w:type="dxa" w:w="2160"/>
          </w:tcPr>
          <w:p>
            <w:r>
              <w:t>Personnel area/department data</w:t>
            </w:r>
          </w:p>
        </w:tc>
        <w:tc>
          <w:tcPr>
            <w:tcW w:type="dxa" w:w="2160"/>
          </w:tcPr>
          <w:p>
            <w:r>
              <w:t>Accessed in %WINDOW2, %NEWWINDOW3, and %WINDOW1 for department/plant information</w:t>
            </w:r>
          </w:p>
        </w:tc>
      </w:tr>
      <w:tr>
        <w:tc>
          <w:tcPr>
            <w:tcW w:type="dxa" w:w="2160"/>
          </w:tcPr>
          <w:p>
            <w:r>
              <w:t>T001W</w:t>
            </w:r>
          </w:p>
        </w:tc>
        <w:tc>
          <w:tcPr>
            <w:tcW w:type="dxa" w:w="2160"/>
          </w:tcPr>
          <w:p>
            <w:r>
              <w:t>SAP Table</w:t>
            </w:r>
          </w:p>
        </w:tc>
        <w:tc>
          <w:tcPr>
            <w:tcW w:type="dxa" w:w="2160"/>
          </w:tcPr>
          <w:p>
            <w:r>
              <w:t>Plant data</w:t>
            </w:r>
          </w:p>
        </w:tc>
        <w:tc>
          <w:tcPr>
            <w:tcW w:type="dxa" w:w="2160"/>
          </w:tcPr>
          <w:p>
            <w:r>
              <w:t>Accessed in %NEWWINDOW3 and %WINDOW1 for plant and address number retrieval</w:t>
            </w:r>
          </w:p>
        </w:tc>
      </w:tr>
      <w:tr>
        <w:tc>
          <w:tcPr>
            <w:tcW w:type="dxa" w:w="2160"/>
          </w:tcPr>
          <w:p>
            <w:r>
              <w:t>ADRC</w:t>
            </w:r>
          </w:p>
        </w:tc>
        <w:tc>
          <w:tcPr>
            <w:tcW w:type="dxa" w:w="2160"/>
          </w:tcPr>
          <w:p>
            <w:r>
              <w:t>SAP Table</w:t>
            </w:r>
          </w:p>
        </w:tc>
        <w:tc>
          <w:tcPr>
            <w:tcW w:type="dxa" w:w="2160"/>
          </w:tcPr>
          <w:p>
            <w:r>
              <w:t>Address data</w:t>
            </w:r>
          </w:p>
        </w:tc>
        <w:tc>
          <w:tcPr>
            <w:tcW w:type="dxa" w:w="2160"/>
          </w:tcPr>
          <w:p>
            <w:r>
              <w:t>Accessed in %NEWWINDOW3 for retrieving plant address</w:t>
            </w:r>
          </w:p>
        </w:tc>
      </w:tr>
      <w:tr>
        <w:tc>
          <w:tcPr>
            <w:tcW w:type="dxa" w:w="2160"/>
          </w:tcPr>
          <w:p>
            <w:r>
              <w:t>LFA1</w:t>
            </w:r>
          </w:p>
        </w:tc>
        <w:tc>
          <w:tcPr>
            <w:tcW w:type="dxa" w:w="2160"/>
          </w:tcPr>
          <w:p>
            <w:r>
              <w:t>SAP Table</w:t>
            </w:r>
          </w:p>
        </w:tc>
        <w:tc>
          <w:tcPr>
            <w:tcW w:type="dxa" w:w="2160"/>
          </w:tcPr>
          <w:p>
            <w:r>
              <w:t>Vendor master data</w:t>
            </w:r>
          </w:p>
        </w:tc>
        <w:tc>
          <w:tcPr>
            <w:tcW w:type="dxa" w:w="2160"/>
          </w:tcPr>
          <w:p>
            <w:r>
              <w:t>Accessed in %WINDOW1 for retrieving vendor address</w:t>
            </w:r>
          </w:p>
        </w:tc>
      </w:tr>
    </w:tbl>
    <w:p>
      <w:bookmarkStart w:id="8" w:name="sec_8"/>
      <w:pPr>
        <w:pStyle w:val="Heading1"/>
      </w:pPr>
      <w:r>
        <w:t>8. SmartForm Layout Details</w:t>
      </w:r>
      <w:bookmarkEnd w:id="8"/>
    </w:p>
    <w:p>
      <w:r>
        <w:t>[Error: Section SmartForm Layout Details not found in LLM output.]</w:t>
      </w:r>
    </w:p>
    <w:p>
      <w:bookmarkStart w:id="9" w:name="sec_9"/>
      <w:pPr>
        <w:pStyle w:val="Heading1"/>
      </w:pPr>
      <w:r>
        <w:t>9. SmartForm Details</w:t>
      </w:r>
      <w:bookmarkEnd w:id="9"/>
    </w:p>
    <w:p>
      <w:r>
        <w:t>[Error: Section SmartForm Details not found in LLM output.]</w:t>
      </w:r>
    </w:p>
    <w:p>
      <w:bookmarkStart w:id="10" w:name="sec_10"/>
      <w:pPr>
        <w:pStyle w:val="Heading1"/>
      </w:pPr>
      <w:r>
        <w:t>10. User Interface Details</w:t>
      </w:r>
      <w:bookmarkEnd w:id="10"/>
    </w:p>
    <w:p>
      <w:r>
        <w:t>There are no selection screen fields or GUI elements defined in the provided payload.</w:t>
      </w:r>
    </w:p>
    <w:p>
      <w:bookmarkStart w:id="11" w:name="sec_11"/>
      <w:pPr>
        <w:pStyle w:val="Heading1"/>
      </w:pPr>
      <w:r>
        <w:t>11. Processing Logic &amp; Control Flow</w:t>
      </w:r>
      <w:bookmarkEnd w:id="11"/>
    </w:p>
    <w:p>
      <w:r>
        <w:t>- The SmartForm execution begins on %PAGE1, which contains several windows: %GRAPHIC1, %WINDOW2, %NEWWINDOW3, %WINDOW1, and MAIN.</w:t>
      </w:r>
    </w:p>
    <w:p>
      <w:r>
        <w:t>- In %GRAPHIC1, no ABAP code or data processing occurs; this window is reserved for static graphical content such as images or logos.</w:t>
      </w:r>
    </w:p>
    <w:p>
      <w:r>
        <w:t>- In %WINDOW2, the following processing steps are performed:</w:t>
      </w:r>
    </w:p>
    <w:p>
      <w:r>
        <w:t>- The serial number (V_SL_NO) is assigned to a local variable (V1_SL_NO), and leading zeros are removed.</w:t>
      </w:r>
    </w:p>
    <w:p>
      <w:r>
        <w:t>- A SELECT statement retrieves records from the ZIT_RGPNRGP table into the IT_DISPLAY internal table, filtered by the processed serial number.</w:t>
      </w:r>
    </w:p>
    <w:p>
      <w:r>
        <w:t>- Conditional logic checks the transaction type (WA_DISPLAY_2-TRAN_TYPE). If it is 'RGP', the variable V_RGPNRGP is set to 'RETURNABLE GATE PASS'; if 'NRGP', it is set to 'NON RETURNABLE GATE PASS'.</w:t>
      </w:r>
    </w:p>
    <w:p>
      <w:r>
        <w:t>- There is commented-out code for retrieving department descriptions from T001P based on personnel number.</w:t>
      </w:r>
    </w:p>
    <w:p>
      <w:r>
        <w:t>- In %NEWWINDOW3, the following logic is implemented:</w:t>
      </w:r>
    </w:p>
    <w:p>
      <w:r>
        <w:t>- Conditional logic determines the gate pass type based on WA_DISPLAY_2-TRAN_TYPE, setting V_RGPNRGP to either 'RETURNABLE GATE PASS' or 'NON RETURNABLE GATE PASS'.</w:t>
      </w:r>
    </w:p>
    <w:p>
      <w:r>
        <w:t>- The plant address number (ADRNR) is retrieved from T001W using the plant code (WA_DISPLAY_3-WERKS).</w:t>
      </w:r>
    </w:p>
    <w:p>
      <w:r>
        <w:t>- Address details (NAME1, CITY1, STREET, SORT1, SORT2) are fetched from ADRC using the address number.</w:t>
      </w:r>
    </w:p>
    <w:p>
      <w:r>
        <w:t>- There is commented-out code for debugging and for retrieving department descriptions from T001P.</w:t>
      </w:r>
    </w:p>
    <w:p>
      <w:r>
        <w:t>- In %WINDOW1, the following processing occurs:</w:t>
      </w:r>
    </w:p>
    <w:p>
      <w:r>
        <w:t>- The plant name is retrieved from T001W using the plant code (WA_DISPLAY-WERKS).</w:t>
      </w:r>
    </w:p>
    <w:p>
      <w:r>
        <w:t>- The vendor number (WA_DISPLAY-LIFNR) is zero-padded to a length of 10.</w:t>
      </w:r>
    </w:p>
    <w:p>
      <w:r>
        <w:t>- Vendor address details (NAME1, NAME2, ORT01) are fetched from LFA1 using the padded vendor number.</w:t>
      </w:r>
    </w:p>
    <w:p>
      <w:r>
        <w:t>- The department description is retrieved from T001P using the personnel area (WA_DISPLAY-BTRTL).</w:t>
      </w:r>
    </w:p>
    <w:p>
      <w:r>
        <w:t>- Debugging breakpoints are present as commented-out code.</w:t>
      </w:r>
    </w:p>
    <w:p>
      <w:r>
        <w:t>- In the MAIN window:</w:t>
      </w:r>
    </w:p>
    <w:p>
      <w:r>
        <w:t>- Conditional checks using SY-SUBRC ensure that operations are only performed when previous steps are successful.</w:t>
      </w:r>
    </w:p>
    <w:p>
      <w:r>
        <w:t>- The internal table IT_DISPLAY is read into a work area (wa_display_1) based on a matching serial number (SL_NO).</w:t>
      </w:r>
    </w:p>
    <w:p>
      <w:r>
        <w:t>- A counter variable S is incremented for each successful read.</w:t>
      </w:r>
    </w:p>
    <w:p>
      <w:r>
        <w:t>- The total amount (WA_DISPLAY-AMOUNT) is assigned to V_TOTAL and accumulated into V_SUBTOTAL.</w:t>
      </w:r>
    </w:p>
    <w:p>
      <w:r>
        <w:t>- Debugging breakpoints are present as commented-out code.</w:t>
      </w:r>
    </w:p>
    <w:p>
      <w:bookmarkStart w:id="12" w:name="sec_12"/>
      <w:pPr>
        <w:pStyle w:val="Heading1"/>
      </w:pPr>
      <w:r>
        <w:t>12. Detailed Logic Block Descriptions</w:t>
      </w:r>
      <w:bookmarkEnd w:id="12"/>
    </w:p>
    <w:p>
      <w:r>
        <w:t>%WINDOW2 Logic Blocks:</w:t>
      </w:r>
    </w:p>
    <w:p>
      <w:r>
        <w:t>1. Remove leading zeros from the serial number variable V_SL_NO and store the result in V1_SL_NO.</w:t>
      </w:r>
    </w:p>
    <w:p>
      <w:r>
        <w:t>2. Select all records from the ZIT_RGPNRGP table where SL_NO equals V1_SL_NO and move the results into the IT_DISPLAY internal table.</w:t>
      </w:r>
    </w:p>
    <w:p>
      <w:r>
        <w:t>3. If the transaction type field WA_DISPLAY_2-TRAN_TYPE equals 'RGP', set V_RGPNRGP to 'RETURNABLE GATE PASS'.</w:t>
      </w:r>
    </w:p>
    <w:p>
      <w:r>
        <w:t>4. Else if WA_DISPLAY_2-TRAN_TYPE equals 'NRGP', set V_RGPNRGP to 'NON RETURNABLE GATE PASS'.</w:t>
      </w:r>
    </w:p>
    <w:p>
      <w:r>
        <w:t>5. (Commented out) Optionally, select the department description (BTEXT) from T001P where WERKS equals WA_DISPLAY_2-PERNR and store it in V_DEPT_DESC.</w:t>
      </w:r>
    </w:p>
    <w:p>
      <w:r>
        <w:t>%NEWWINDOW3 Logic Blocks:</w:t>
      </w:r>
    </w:p>
    <w:p>
      <w:r>
        <w:t>1. If the transaction type field WA_DISPLAY_2-TRAN_TYPE equals 'RGP', set V_RGPNRGP to 'RETURNABLE GATE PASS'.</w:t>
      </w:r>
    </w:p>
    <w:p>
      <w:r>
        <w:t>2. Else if WA_DISPLAY_2-TRAN_TYPE equals 'NRGP', set V_RGPNRGP to 'NON RETURNABLE GATE PASS'.</w:t>
      </w:r>
    </w:p>
    <w:p>
      <w:r>
        <w:t>3. (Commented out) Optionally, select the department description (BTEXT) from T001P where WERKS equals WA_DISPLAY_2-PERNR and store it in V_DEPT_DESC.</w:t>
      </w:r>
    </w:p>
    <w:p>
      <w:r>
        <w:t>4. (Commented out) Set a breakpoint for debugging.</w:t>
      </w:r>
    </w:p>
    <w:p>
      <w:r>
        <w:t>5. Select the address number (ADRNR) from T001W where WERKS equals WA_DISPLAY_3-WERKS and store it in V_ADDCODE.</w:t>
      </w:r>
    </w:p>
    <w:p>
      <w:r>
        <w:t>6. Select the fields NAME1, CITY1, STREET, SORT1, and SORT2 from ADRC where ADDRNUMBER equals V_ADDCODE and store them in P_NAME1, P_CITY1, P_STREET, P_SORT1, and P_SORT2.</w:t>
      </w:r>
    </w:p>
    <w:p>
      <w:r>
        <w:t>%WINDOW1 Logic Blocks:</w:t>
      </w:r>
    </w:p>
    <w:p>
      <w:r>
        <w:t>1. (Commented out) Set a breakpoint for debugging.</w:t>
      </w:r>
    </w:p>
    <w:p>
      <w:r>
        <w:t>2. Select the plant name (NAME1) from T001W where WERKS equals WA_DISPLAY-WERKS and store it in v_name.</w:t>
      </w:r>
    </w:p>
    <w:p>
      <w:r>
        <w:t>3. Define a character variable V1 of length 10.</w:t>
      </w:r>
    </w:p>
    <w:p>
      <w:r>
        <w:t>4. Define integer variables LV_LEN and LV_DO.</w:t>
      </w:r>
    </w:p>
    <w:p>
      <w:r>
        <w:t>5. Assign the vendor number WA_DISPLAY-LIFNR to V1.</w:t>
      </w:r>
    </w:p>
    <w:p>
      <w:r>
        <w:t>6. Determine the length of V1 and store it in LV_LEN.</w:t>
      </w:r>
    </w:p>
    <w:p>
      <w:r>
        <w:t>7. Calculate LV_DO as 10 minus LV_LEN.</w:t>
      </w:r>
    </w:p>
    <w:p>
      <w:r>
        <w:t>8. Loop LV_DO times, concatenating '0' to the left of V1 in each iteration.</w:t>
      </w:r>
    </w:p>
    <w:p>
      <w:r>
        <w:t>9. Select the fields NAME1, NAME2, and ORT01 from LFA1 where LIFNR equals V1 and store them in v_P_ADD1, v_P_ADD2, and v_P_ADD3.</w:t>
      </w:r>
    </w:p>
    <w:p>
      <w:r>
        <w:t>10. (Commented out) Set a breakpoint for debugging.</w:t>
      </w:r>
    </w:p>
    <w:p>
      <w:r>
        <w:t>11. Select the department description (BTEXT) from T001P where BTRTL equals WA_DISPLAY-BTRTL and store it in V_DEPT_DESC.</w:t>
      </w:r>
    </w:p>
    <w:p>
      <w:r>
        <w:t>MAIN Logic Blocks:</w:t>
      </w:r>
    </w:p>
    <w:p>
      <w:r>
        <w:t>1. If SY-SUBRC equals 0, then:</w:t>
      </w:r>
    </w:p>
    <w:p>
      <w:r>
        <w:t>a. (Commented out) Set a breakpoint for debugging.</w:t>
      </w:r>
    </w:p>
    <w:p>
      <w:r>
        <w:t>b. (Commented out) Set s to 0.</w:t>
      </w:r>
    </w:p>
    <w:p>
      <w:r>
        <w:t>c. Clear the work area wa_display_1.</w:t>
      </w:r>
    </w:p>
    <w:p>
      <w:r>
        <w:t>d. Read the IT_DISPLAY internal table into wa_display_1 with the key SL_NO equal to WA_DISPLAY_1-SL_NO.</w:t>
      </w:r>
    </w:p>
    <w:p>
      <w:r>
        <w:t>e. Increment S by 1.</w:t>
      </w:r>
    </w:p>
    <w:p>
      <w:r>
        <w:t>2. If SY-SUBRC equals 0, then:</w:t>
      </w:r>
    </w:p>
    <w:p>
      <w:r>
        <w:t>a. Assign WA_DISPLAY-AMOUNT to V_TOTAL.</w:t>
      </w:r>
    </w:p>
    <w:p>
      <w:r>
        <w:t>b. Add V_TOTAL to V_SUBTOTAL.</w:t>
      </w:r>
    </w:p>
    <w:p>
      <w:bookmarkStart w:id="13" w:name="sec_13"/>
      <w:pPr>
        <w:pStyle w:val="Heading1"/>
      </w:pPr>
      <w:r>
        <w:t>13. Output Details</w:t>
      </w:r>
      <w:bookmarkEnd w:id="13"/>
    </w:p>
    <w:p>
      <w:r>
        <w:t>[Error: Section Output Details not found in LLM output.]</w:t>
      </w:r>
    </w:p>
    <w:p>
      <w:bookmarkStart w:id="14" w:name="sec_14"/>
      <w:pPr>
        <w:pStyle w:val="Heading1"/>
      </w:pPr>
      <w:r>
        <w:t>14. Enhancements &amp; Modifications</w:t>
      </w:r>
      <w:bookmarkEnd w:id="14"/>
    </w:p>
    <w:tbl>
      <w:tblPr>
        <w:tblStyle w:val="LightList"/>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p>
        </w:tc>
        <w:tc>
          <w:tcPr>
            <w:tcW w:type="dxa" w:w="1234"/>
          </w:tcPr>
          <w:p>
            <w:r>
              <w:t>Type</w:t>
            </w:r>
          </w:p>
        </w:tc>
        <w:tc>
          <w:tcPr>
            <w:tcW w:type="dxa" w:w="1234"/>
          </w:tcPr>
          <w:p>
            <w:r>
              <w:t>Name</w:t>
            </w:r>
          </w:p>
        </w:tc>
        <w:tc>
          <w:tcPr>
            <w:tcW w:type="dxa" w:w="1234"/>
          </w:tcPr>
          <w:p>
            <w:r>
              <w:t>Impacted Object</w:t>
            </w:r>
          </w:p>
        </w:tc>
        <w:tc>
          <w:tcPr>
            <w:tcW w:type="dxa" w:w="1234"/>
          </w:tcPr>
          <w:p>
            <w:r>
              <w:t>Location</w:t>
            </w:r>
          </w:p>
        </w:tc>
        <w:tc>
          <w:tcPr>
            <w:tcW w:type="dxa" w:w="1234"/>
          </w:tcPr>
          <w:p>
            <w:r>
              <w:t>Description</w:t>
            </w:r>
          </w:p>
        </w:tc>
        <w:tc>
          <w:tcPr>
            <w:tcW w:type="dxa" w:w="1234"/>
          </w:tcPr>
          <w:p>
            <w:r/>
          </w:p>
        </w:tc>
      </w:tr>
      <w:tr>
        <w:tc>
          <w:tcPr>
            <w:tcW w:type="dxa" w:w="1234"/>
          </w:tcPr>
          <w:p>
            <w:r/>
          </w:p>
        </w:tc>
        <w:tc>
          <w:tcPr>
            <w:tcW w:type="dxa" w:w="1234"/>
          </w:tcPr>
          <w:p>
            <w:r>
              <w:t>------</w:t>
            </w:r>
          </w:p>
        </w:tc>
        <w:tc>
          <w:tcPr>
            <w:tcW w:type="dxa" w:w="1234"/>
          </w:tcPr>
          <w:p>
            <w:r>
              <w:t>------</w:t>
            </w:r>
          </w:p>
        </w:tc>
        <w:tc>
          <w:tcPr>
            <w:tcW w:type="dxa" w:w="1234"/>
          </w:tcPr>
          <w:p>
            <w:r>
              <w:t>----------------</w:t>
            </w:r>
          </w:p>
        </w:tc>
        <w:tc>
          <w:tcPr>
            <w:tcW w:type="dxa" w:w="1234"/>
          </w:tcPr>
          <w:p>
            <w:r>
              <w:t>----------</w:t>
            </w:r>
          </w:p>
        </w:tc>
        <w:tc>
          <w:tcPr>
            <w:tcW w:type="dxa" w:w="1234"/>
          </w:tcPr>
          <w:p>
            <w:r>
              <w:t>-------------</w:t>
            </w:r>
          </w:p>
        </w:tc>
        <w:tc>
          <w:tcPr>
            <w:tcW w:type="dxa" w:w="1234"/>
          </w:tcPr>
          <w:p>
            <w:r/>
          </w:p>
        </w:tc>
      </w:tr>
    </w:tbl>
    <w:p>
      <w:bookmarkStart w:id="15" w:name="sec_15"/>
      <w:pPr>
        <w:pStyle w:val="Heading1"/>
      </w:pPr>
      <w:r>
        <w:t>15. Flow Diagram</w:t>
      </w:r>
      <w:bookmarkEnd w:id="15"/>
    </w:p>
    <w:p>
      <w:r>
        <w:t>[Flow diagram not available]</w:t>
      </w:r>
    </w:p>
    <w:p>
      <w:bookmarkStart w:id="16" w:name="sec_16"/>
      <w:pPr>
        <w:pStyle w:val="Heading1"/>
      </w:pPr>
      <w:r>
        <w:t>16. Error Handling &amp; Logging</w:t>
      </w:r>
      <w:bookmarkEnd w:id="16"/>
    </w:p>
    <w:p>
      <w:r>
        <w:t>1. The code uses the system field SY-SUBRC to check the success of operations (such as table reads) in the MAIN window. If SY-SUBRC equals 0, subsequent processing is performed. There is no explicit error message or logging logic implemented; unsuccessful operations are simply not processed further.</w:t>
      </w:r>
    </w:p>
    <w:p>
      <w:r>
        <w:t>2. BREAK-POINT statements are present (some commented out) in various windows for debugging purposes, but there is no explicit error handling, message display, or logging implemented in the provided code.</w:t>
      </w:r>
    </w:p>
    <w:p>
      <w:bookmarkStart w:id="17" w:name="sec_17"/>
      <w:pPr>
        <w:pStyle w:val="Heading1"/>
      </w:pPr>
      <w:r>
        <w:t>17. Performance Considerations</w:t>
      </w:r>
      <w:bookmarkEnd w:id="17"/>
    </w:p>
    <w:p>
      <w:r>
        <w:t>1. In %WINDOW2, the code removes leading zeros from the serial number before performing a SELECT statement on the ZIT_RGPNRGP table, which may help in matching the correct records and potentially improve SELECT efficiency.</w:t>
      </w:r>
    </w:p>
    <w:p>
      <w:r>
        <w:t>2. In MAIN, the code uses READ TABLE with KEY to access entries in the internal table IT_DISPLAY, which is a standard approach for efficient access when the table is sorted or keyed appropriately.</w:t>
      </w:r>
    </w:p>
    <w:p>
      <w:r>
        <w:t>3. SELECT SINGLE statements are used in %WINDOW1 and %NEWWINDOW3 to fetch only one record at a time from tables T001W, LFA1, T001P, and ADRC, which is efficient for retrieving unique records.</w:t>
      </w:r>
    </w:p>
    <w:p>
      <w:bookmarkStart w:id="18" w:name="sec_18"/>
      <w:pPr>
        <w:pStyle w:val="Heading1"/>
      </w:pPr>
      <w:r>
        <w:t>18. Security &amp; Authorizations</w:t>
      </w:r>
      <w:bookmarkEnd w:id="18"/>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Object/Check Type</w:t>
            </w:r>
          </w:p>
        </w:tc>
        <w:tc>
          <w:tcPr>
            <w:tcW w:type="dxa" w:w="2160"/>
          </w:tcPr>
          <w:p>
            <w:r>
              <w:t>Name</w:t>
            </w:r>
          </w:p>
        </w:tc>
        <w:tc>
          <w:tcPr>
            <w:tcW w:type="dxa" w:w="2160"/>
          </w:tcPr>
          <w:p>
            <w:r>
              <w:t>Check Logic/Location</w:t>
            </w:r>
          </w:p>
        </w:tc>
        <w:tc>
          <w:tcPr>
            <w:tcW w:type="dxa" w:w="2160"/>
          </w:tcPr>
          <w:p>
            <w:r>
              <w:t>Description</w:t>
            </w:r>
          </w:p>
        </w:tc>
      </w:tr>
      <w:tr>
        <w:tc>
          <w:tcPr>
            <w:tcW w:type="dxa" w:w="2160"/>
          </w:tcPr>
          <w:p>
            <w:r>
              <w:t>[None]</w:t>
            </w:r>
          </w:p>
        </w:tc>
        <w:tc>
          <w:tcPr>
            <w:tcW w:type="dxa" w:w="2160"/>
          </w:tcPr>
          <w:p>
            <w:r>
              <w:t>[None]</w:t>
            </w:r>
          </w:p>
        </w:tc>
        <w:tc>
          <w:tcPr>
            <w:tcW w:type="dxa" w:w="2160"/>
          </w:tcPr>
          <w:p>
            <w:r>
              <w:t>[None]</w:t>
            </w:r>
          </w:p>
        </w:tc>
        <w:tc>
          <w:tcPr>
            <w:tcW w:type="dxa" w:w="2160"/>
          </w:tcPr>
          <w:p>
            <w:r>
              <w:t>[None]</w:t>
            </w:r>
          </w:p>
        </w:tc>
      </w:tr>
    </w:tbl>
    <w:p>
      <w:bookmarkStart w:id="19" w:name="sec_19"/>
      <w:pPr>
        <w:pStyle w:val="Heading1"/>
      </w:pPr>
      <w:r>
        <w:t>19. Test Scenario</w:t>
      </w:r>
      <w:bookmarkEnd w:id="19"/>
    </w:p>
    <w:p>
      <w:r>
        <w:t>[Error: Section Test Scenario not found in LLM output.]</w:t>
      </w:r>
    </w:p>
    <w:p>
      <w:bookmarkStart w:id="20" w:name="sec_20"/>
      <w:pPr>
        <w:pStyle w:val="Heading1"/>
      </w:pPr>
      <w:r>
        <w:t>20. Sign-Off</w:t>
      </w:r>
      <w:bookmarkEnd w:id="20"/>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Role</w:t>
            </w:r>
          </w:p>
        </w:tc>
        <w:tc>
          <w:tcPr>
            <w:tcW w:type="dxa" w:w="2160"/>
          </w:tcPr>
          <w:p>
            <w:r>
              <w:t>Name</w:t>
            </w:r>
          </w:p>
        </w:tc>
        <w:tc>
          <w:tcPr>
            <w:tcW w:type="dxa" w:w="2160"/>
          </w:tcPr>
          <w:p>
            <w:r>
              <w:t>Signature</w:t>
            </w:r>
          </w:p>
        </w:tc>
        <w:tc>
          <w:tcPr>
            <w:tcW w:type="dxa" w:w="2160"/>
          </w:tcPr>
          <w:p>
            <w:r>
              <w:t>Date</w:t>
            </w:r>
          </w:p>
        </w:tc>
      </w:tr>
      <w:tr>
        <w:tc>
          <w:tcPr>
            <w:tcW w:type="dxa" w:w="2160"/>
          </w:tcPr>
          <w:p>
            <w:r>
              <w:t>Prepared By</w:t>
            </w:r>
          </w:p>
        </w:tc>
        <w:tc>
          <w:tcPr>
            <w:tcW w:type="dxa" w:w="2160"/>
          </w:tcPr>
          <w:p>
            <w:r/>
          </w:p>
        </w:tc>
        <w:tc>
          <w:tcPr>
            <w:tcW w:type="dxa" w:w="2160"/>
          </w:tcPr>
          <w:p>
            <w:r/>
          </w:p>
        </w:tc>
        <w:tc>
          <w:tcPr>
            <w:tcW w:type="dxa" w:w="2160"/>
          </w:tcPr>
          <w:p>
            <w:r/>
          </w:p>
        </w:tc>
      </w:tr>
      <w:tr>
        <w:tc>
          <w:tcPr>
            <w:tcW w:type="dxa" w:w="2160"/>
          </w:tcPr>
          <w:p>
            <w:r>
              <w:t>Approved By</w:t>
            </w:r>
          </w:p>
        </w:tc>
        <w:tc>
          <w:tcPr>
            <w:tcW w:type="dxa" w:w="2160"/>
          </w:tcPr>
          <w:p>
            <w:r/>
          </w:p>
        </w:tc>
        <w:tc>
          <w:tcPr>
            <w:tcW w:type="dxa" w:w="2160"/>
          </w:tcPr>
          <w:p>
            <w:r/>
          </w:p>
        </w:tc>
        <w:tc>
          <w:tcPr>
            <w:tcW w:type="dxa" w:w="2160"/>
          </w:tcPr>
          <w:p>
            <w:r/>
          </w:p>
        </w:tc>
      </w:tr>
      <w:tr>
        <w:tc>
          <w:tcPr>
            <w:tcW w:type="dxa" w:w="2160"/>
          </w:tcPr>
          <w:p>
            <w:r>
              <w:t>Client Sign-Off</w:t>
            </w:r>
          </w:p>
        </w:tc>
        <w:tc>
          <w:tcPr>
            <w:tcW w:type="dxa" w:w="2160"/>
          </w:tcPr>
          <w:p>
            <w:r/>
          </w:p>
        </w:tc>
        <w:tc>
          <w:tcPr>
            <w:tcW w:type="dxa" w:w="2160"/>
          </w:tcPr>
          <w:p>
            <w:r/>
          </w:p>
        </w:tc>
        <w:tc>
          <w:tcPr>
            <w:tcW w:type="dxa" w:w="2160"/>
          </w:tcPr>
          <w:p>
            <w:r/>
          </w:p>
        </w:tc>
      </w:tr>
    </w:tbl>
    <w:p>
      <w:r>
        <w:br/>
        <w:t>Document generated by PWC AI-powered ABAP Tech Spec Assistant.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