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E3" w:rsidRDefault="00003CBC">
      <w:r>
        <w:t>Shiva resume</w:t>
      </w:r>
      <w:bookmarkStart w:id="0" w:name="_GoBack"/>
      <w:bookmarkEnd w:id="0"/>
    </w:p>
    <w:sectPr w:rsidR="008E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2D"/>
    <w:rsid w:val="00003CBC"/>
    <w:rsid w:val="00521467"/>
    <w:rsid w:val="0090172D"/>
    <w:rsid w:val="0095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44FD-61C7-4241-9C00-EE2E20E7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Ratnala Charan Kumar</dc:creator>
  <cp:keywords/>
  <dc:description/>
  <cp:lastModifiedBy>Ratnala Charan Kumar</cp:lastModifiedBy>
  <cp:revision>2</cp:revision>
  <dcterms:created xsi:type="dcterms:W3CDTF">2019-07-03T10:18:00Z</dcterms:created>
  <dcterms:modified xsi:type="dcterms:W3CDTF">2019-07-03T10:18:00Z</dcterms:modified>
</cp:coreProperties>
</file>