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E924E" w14:textId="57302B2B" w:rsidR="00163074" w:rsidRDefault="00163074" w:rsidP="00163074">
      <w:pPr>
        <w:pStyle w:val="Heading1"/>
        <w:jc w:val="center"/>
        <w:rPr>
          <w:u w:val="single"/>
        </w:rPr>
      </w:pPr>
      <w:r w:rsidRPr="00163074">
        <w:rPr>
          <w:u w:val="single"/>
        </w:rPr>
        <w:t>BAM Assignment Report</w:t>
      </w:r>
    </w:p>
    <w:p w14:paraId="23D85B7D" w14:textId="7418A15F" w:rsidR="00157E60" w:rsidRPr="00157E60" w:rsidRDefault="00157E60" w:rsidP="00157E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-MIT2019098 (Ratnesh Kumar Rai)</w:t>
      </w:r>
    </w:p>
    <w:p w14:paraId="5D50F317" w14:textId="374B9987" w:rsidR="00D25C4C" w:rsidRPr="00D25C4C" w:rsidRDefault="00D25C4C" w:rsidP="00D25C4C"/>
    <w:p w14:paraId="16C38B2C" w14:textId="767EBF34" w:rsidR="00163074" w:rsidRPr="00163074" w:rsidRDefault="00163074" w:rsidP="0016307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Problem: </w:t>
      </w:r>
      <w:r w:rsidRPr="00163074">
        <w:rPr>
          <w:rFonts w:ascii="Times New Roman" w:hAnsi="Times New Roman" w:cs="Times New Roman"/>
          <w:bCs/>
          <w:sz w:val="24"/>
          <w:szCs w:val="24"/>
        </w:rPr>
        <w:t>A Bidirectional Associative Memory</w:t>
      </w:r>
      <w:r w:rsidR="00D25C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074">
        <w:rPr>
          <w:rFonts w:ascii="Times New Roman" w:hAnsi="Times New Roman" w:cs="Times New Roman"/>
          <w:bCs/>
          <w:sz w:val="24"/>
          <w:szCs w:val="24"/>
        </w:rPr>
        <w:t xml:space="preserve">(BAM) is required to store the </w:t>
      </w:r>
      <w:proofErr w:type="gramStart"/>
      <w:r w:rsidRPr="00163074">
        <w:rPr>
          <w:rFonts w:ascii="Times New Roman" w:hAnsi="Times New Roman" w:cs="Times New Roman"/>
          <w:bCs/>
          <w:sz w:val="24"/>
          <w:szCs w:val="24"/>
        </w:rPr>
        <w:t>following  M</w:t>
      </w:r>
      <w:proofErr w:type="gramEnd"/>
      <w:r w:rsidRPr="00163074">
        <w:rPr>
          <w:rFonts w:ascii="Times New Roman" w:hAnsi="Times New Roman" w:cs="Times New Roman"/>
          <w:bCs/>
          <w:sz w:val="24"/>
          <w:szCs w:val="24"/>
        </w:rPr>
        <w:t xml:space="preserve"> =4 pairs of patterns:</w:t>
      </w:r>
    </w:p>
    <w:p w14:paraId="74C9D7B9" w14:textId="7D78BD3F" w:rsidR="00163074" w:rsidRDefault="00163074" w:rsidP="00163074">
      <w:pPr>
        <w:rPr>
          <w:rFonts w:ascii="Times New Roman" w:hAnsi="Times New Roman" w:cs="Times New Roman"/>
          <w:bCs/>
          <w:sz w:val="24"/>
          <w:szCs w:val="24"/>
        </w:rPr>
      </w:pPr>
      <w:r w:rsidRPr="00163074">
        <w:rPr>
          <w:rFonts w:ascii="Times New Roman" w:hAnsi="Times New Roman" w:cs="Times New Roman"/>
          <w:bCs/>
          <w:sz w:val="24"/>
          <w:szCs w:val="24"/>
        </w:rPr>
        <w:t>Set A:  X</w:t>
      </w:r>
      <w:r w:rsidRPr="00163074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63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63074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163074">
        <w:rPr>
          <w:rFonts w:ascii="Times New Roman" w:hAnsi="Times New Roman" w:cs="Times New Roman"/>
          <w:bCs/>
          <w:sz w:val="24"/>
          <w:szCs w:val="24"/>
        </w:rPr>
        <w:t>1 1 1 1 1 1 ]</w:t>
      </w:r>
      <w:r w:rsidRPr="00163074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Pr="00163074">
        <w:rPr>
          <w:rFonts w:ascii="Times New Roman" w:hAnsi="Times New Roman" w:cs="Times New Roman"/>
          <w:bCs/>
          <w:sz w:val="24"/>
          <w:szCs w:val="24"/>
        </w:rPr>
        <w:t>,  X</w:t>
      </w:r>
      <w:r w:rsidRPr="00163074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63074">
        <w:rPr>
          <w:rFonts w:ascii="Times New Roman" w:hAnsi="Times New Roman" w:cs="Times New Roman"/>
          <w:bCs/>
          <w:sz w:val="24"/>
          <w:szCs w:val="24"/>
        </w:rPr>
        <w:t xml:space="preserve"> =[-1 -1 -1 -1 -1 -1 ]</w:t>
      </w:r>
      <w:r w:rsidRPr="00163074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Pr="00163074">
        <w:rPr>
          <w:rFonts w:ascii="Times New Roman" w:hAnsi="Times New Roman" w:cs="Times New Roman"/>
          <w:bCs/>
          <w:sz w:val="24"/>
          <w:szCs w:val="24"/>
        </w:rPr>
        <w:t>, X</w:t>
      </w:r>
      <w:r w:rsidRPr="00163074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163074">
        <w:rPr>
          <w:rFonts w:ascii="Times New Roman" w:hAnsi="Times New Roman" w:cs="Times New Roman"/>
          <w:bCs/>
          <w:sz w:val="24"/>
          <w:szCs w:val="24"/>
        </w:rPr>
        <w:t xml:space="preserve"> =[1 -1 -1 1 1 1 ]</w:t>
      </w:r>
      <w:r w:rsidRPr="00163074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Pr="00163074">
        <w:rPr>
          <w:rFonts w:ascii="Times New Roman" w:hAnsi="Times New Roman" w:cs="Times New Roman"/>
          <w:bCs/>
          <w:sz w:val="24"/>
          <w:szCs w:val="24"/>
        </w:rPr>
        <w:t>,</w:t>
      </w:r>
    </w:p>
    <w:p w14:paraId="3FBA8A6E" w14:textId="1FBE2D18" w:rsidR="00163074" w:rsidRPr="00163074" w:rsidRDefault="00163074" w:rsidP="00163074">
      <w:pPr>
        <w:rPr>
          <w:rFonts w:ascii="Times New Roman" w:hAnsi="Times New Roman" w:cs="Times New Roman"/>
          <w:bCs/>
          <w:sz w:val="24"/>
          <w:szCs w:val="24"/>
        </w:rPr>
      </w:pPr>
      <w:r w:rsidRPr="00163074">
        <w:rPr>
          <w:rFonts w:ascii="Times New Roman" w:hAnsi="Times New Roman" w:cs="Times New Roman"/>
          <w:bCs/>
          <w:sz w:val="24"/>
          <w:szCs w:val="24"/>
        </w:rPr>
        <w:t xml:space="preserve"> X</w:t>
      </w:r>
      <w:r w:rsidRPr="00163074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163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63074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163074">
        <w:rPr>
          <w:rFonts w:ascii="Times New Roman" w:hAnsi="Times New Roman" w:cs="Times New Roman"/>
          <w:bCs/>
          <w:sz w:val="24"/>
          <w:szCs w:val="24"/>
        </w:rPr>
        <w:t>1 1 -1 -1 -1 -1 ]</w:t>
      </w:r>
      <w:r w:rsidRPr="00163074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</w:p>
    <w:p w14:paraId="0426438A" w14:textId="7F366764" w:rsidR="00163074" w:rsidRPr="00163074" w:rsidRDefault="00163074" w:rsidP="00163074">
      <w:pPr>
        <w:rPr>
          <w:rFonts w:ascii="Times New Roman" w:hAnsi="Times New Roman" w:cs="Times New Roman"/>
          <w:bCs/>
          <w:sz w:val="24"/>
          <w:szCs w:val="24"/>
        </w:rPr>
      </w:pPr>
      <w:r w:rsidRPr="00163074">
        <w:rPr>
          <w:rFonts w:ascii="Times New Roman" w:hAnsi="Times New Roman" w:cs="Times New Roman"/>
          <w:bCs/>
          <w:sz w:val="24"/>
          <w:szCs w:val="24"/>
        </w:rPr>
        <w:t>Set B:  Y</w:t>
      </w:r>
      <w:r w:rsidRPr="00163074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proofErr w:type="gramStart"/>
      <w:r w:rsidRPr="00163074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163074">
        <w:rPr>
          <w:rFonts w:ascii="Times New Roman" w:hAnsi="Times New Roman" w:cs="Times New Roman"/>
          <w:bCs/>
          <w:sz w:val="24"/>
          <w:szCs w:val="24"/>
        </w:rPr>
        <w:t>1 1 1]</w:t>
      </w:r>
      <w:r w:rsidRPr="00163074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Pr="00163074">
        <w:rPr>
          <w:rFonts w:ascii="Times New Roman" w:hAnsi="Times New Roman" w:cs="Times New Roman"/>
          <w:bCs/>
          <w:sz w:val="24"/>
          <w:szCs w:val="24"/>
        </w:rPr>
        <w:t>, Y</w:t>
      </w:r>
      <w:r w:rsidRPr="00163074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63074">
        <w:rPr>
          <w:rFonts w:ascii="Times New Roman" w:hAnsi="Times New Roman" w:cs="Times New Roman"/>
          <w:bCs/>
          <w:sz w:val="24"/>
          <w:szCs w:val="24"/>
        </w:rPr>
        <w:t>=[-1 -1 -1]</w:t>
      </w:r>
      <w:r w:rsidRPr="00163074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Pr="00163074">
        <w:rPr>
          <w:rFonts w:ascii="Times New Roman" w:hAnsi="Times New Roman" w:cs="Times New Roman"/>
          <w:bCs/>
          <w:sz w:val="24"/>
          <w:szCs w:val="24"/>
        </w:rPr>
        <w:t>, Y</w:t>
      </w:r>
      <w:r w:rsidRPr="00163074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163074">
        <w:rPr>
          <w:rFonts w:ascii="Times New Roman" w:hAnsi="Times New Roman" w:cs="Times New Roman"/>
          <w:bCs/>
          <w:sz w:val="24"/>
          <w:szCs w:val="24"/>
        </w:rPr>
        <w:t>=[-1 1 1]</w:t>
      </w:r>
      <w:r w:rsidRPr="00163074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Pr="00163074">
        <w:rPr>
          <w:rFonts w:ascii="Times New Roman" w:hAnsi="Times New Roman" w:cs="Times New Roman"/>
          <w:bCs/>
          <w:sz w:val="24"/>
          <w:szCs w:val="24"/>
        </w:rPr>
        <w:t>, Y</w:t>
      </w:r>
      <w:r w:rsidRPr="00163074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163074">
        <w:rPr>
          <w:rFonts w:ascii="Times New Roman" w:hAnsi="Times New Roman" w:cs="Times New Roman"/>
          <w:bCs/>
          <w:sz w:val="24"/>
          <w:szCs w:val="24"/>
        </w:rPr>
        <w:t>=[1 -1 1]</w:t>
      </w:r>
      <w:r w:rsidRPr="00163074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</w:p>
    <w:p w14:paraId="4AF9C199" w14:textId="55E2C148" w:rsidR="00163074" w:rsidRPr="00163074" w:rsidRDefault="00163074" w:rsidP="00163074">
      <w:pPr>
        <w:rPr>
          <w:rFonts w:ascii="Times New Roman" w:hAnsi="Times New Roman" w:cs="Times New Roman"/>
          <w:bCs/>
          <w:sz w:val="24"/>
          <w:szCs w:val="24"/>
        </w:rPr>
      </w:pPr>
      <w:r w:rsidRPr="00163074">
        <w:rPr>
          <w:rFonts w:ascii="Times New Roman" w:hAnsi="Times New Roman" w:cs="Times New Roman"/>
          <w:bCs/>
          <w:sz w:val="24"/>
          <w:szCs w:val="24"/>
        </w:rPr>
        <w:t xml:space="preserve">Using BAM algorithm, train a W matrix for BAM which can retrieve all the above mentioned 4 pairs. </w:t>
      </w:r>
      <w:bookmarkStart w:id="0" w:name="_GoBack"/>
      <w:bookmarkEnd w:id="0"/>
    </w:p>
    <w:p w14:paraId="6A84FAD3" w14:textId="3C5107AE" w:rsidR="00163074" w:rsidRPr="00163074" w:rsidRDefault="00163074" w:rsidP="00163074">
      <w:pPr>
        <w:rPr>
          <w:rFonts w:ascii="Times New Roman" w:hAnsi="Times New Roman" w:cs="Times New Roman"/>
          <w:b/>
          <w:sz w:val="24"/>
          <w:szCs w:val="24"/>
        </w:rPr>
      </w:pPr>
      <w:r w:rsidRPr="00163074">
        <w:rPr>
          <w:rFonts w:ascii="Times New Roman" w:hAnsi="Times New Roman" w:cs="Times New Roman"/>
          <w:bCs/>
          <w:sz w:val="24"/>
          <w:szCs w:val="24"/>
        </w:rPr>
        <w:t>Hence test the level of weight corrections of the BAM with examples</w:t>
      </w:r>
      <w:r w:rsidRPr="00163074">
        <w:rPr>
          <w:rFonts w:ascii="Times New Roman" w:hAnsi="Times New Roman" w:cs="Times New Roman"/>
          <w:b/>
          <w:sz w:val="24"/>
          <w:szCs w:val="24"/>
        </w:rPr>
        <w:t>.</w:t>
      </w:r>
    </w:p>
    <w:p w14:paraId="188D3770" w14:textId="6E581E16" w:rsidR="0012595A" w:rsidRDefault="0012595A">
      <w:pPr>
        <w:rPr>
          <w:sz w:val="24"/>
          <w:szCs w:val="24"/>
        </w:rPr>
      </w:pPr>
    </w:p>
    <w:p w14:paraId="210BCF11" w14:textId="137D81D8" w:rsidR="00163074" w:rsidRDefault="008B7EB8">
      <w:pPr>
        <w:rPr>
          <w:sz w:val="24"/>
          <w:szCs w:val="24"/>
        </w:rPr>
      </w:pPr>
      <w:r w:rsidRPr="008B7EB8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658CCD" wp14:editId="18AC407F">
            <wp:simplePos x="0" y="0"/>
            <wp:positionH relativeFrom="column">
              <wp:posOffset>1447800</wp:posOffset>
            </wp:positionH>
            <wp:positionV relativeFrom="paragraph">
              <wp:posOffset>813435</wp:posOffset>
            </wp:positionV>
            <wp:extent cx="952500" cy="471170"/>
            <wp:effectExtent l="0" t="0" r="0" b="5080"/>
            <wp:wrapThrough wrapText="bothSides">
              <wp:wrapPolygon edited="0">
                <wp:start x="0" y="0"/>
                <wp:lineTo x="0" y="20960"/>
                <wp:lineTo x="21168" y="20960"/>
                <wp:lineTo x="211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074">
        <w:rPr>
          <w:b/>
          <w:bCs/>
          <w:sz w:val="24"/>
          <w:szCs w:val="24"/>
        </w:rPr>
        <w:t xml:space="preserve">Solution: </w:t>
      </w:r>
      <w:r>
        <w:rPr>
          <w:sz w:val="24"/>
          <w:szCs w:val="24"/>
        </w:rPr>
        <w:t>For solving the above problem, we have implemented BAM network with 6 input neurons or nodes in 1</w:t>
      </w:r>
      <w:r w:rsidRPr="008B7EB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layer and 3 neuron or nodes in 2</w:t>
      </w:r>
      <w:r w:rsidRPr="008B7EB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layer. Thus, we will have W (co-relation matrix) of dim 6x3 for forward association i.e. X-&gt;Y. Now, for backward association we are using </w:t>
      </w: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 xml:space="preserve">co-relation matrix). </w:t>
      </w:r>
    </w:p>
    <w:p w14:paraId="6FC90C35" w14:textId="4B59DE3E" w:rsidR="008B7EB8" w:rsidRPr="00D25C4C" w:rsidRDefault="008B7EB8" w:rsidP="00D25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C4C">
        <w:rPr>
          <w:sz w:val="24"/>
          <w:szCs w:val="24"/>
        </w:rPr>
        <w:t>Now, initially</w:t>
      </w:r>
      <w:r w:rsidRPr="00D25C4C">
        <w:rPr>
          <w:sz w:val="24"/>
          <w:szCs w:val="24"/>
        </w:rPr>
        <w:tab/>
        <w:t xml:space="preserve">and </w:t>
      </w:r>
      <w:r w:rsidR="0000256F">
        <w:rPr>
          <w:sz w:val="24"/>
          <w:szCs w:val="24"/>
        </w:rPr>
        <w:t xml:space="preserve">     </w:t>
      </w:r>
      <w:r w:rsidRPr="00D25C4C">
        <w:rPr>
          <w:sz w:val="24"/>
          <w:szCs w:val="24"/>
        </w:rPr>
        <w:t>V = W</w:t>
      </w:r>
      <w:r w:rsidRPr="00D25C4C">
        <w:rPr>
          <w:sz w:val="24"/>
          <w:szCs w:val="24"/>
          <w:vertAlign w:val="superscript"/>
        </w:rPr>
        <w:t>T</w:t>
      </w:r>
    </w:p>
    <w:p w14:paraId="5E33CE1B" w14:textId="52838030" w:rsidR="00D25C4C" w:rsidRDefault="00D25C4C" w:rsidP="00D25C4C">
      <w:pPr>
        <w:rPr>
          <w:sz w:val="24"/>
          <w:szCs w:val="24"/>
        </w:rPr>
      </w:pPr>
    </w:p>
    <w:p w14:paraId="5ADBD2D9" w14:textId="02658559" w:rsidR="00D25C4C" w:rsidRDefault="00D25C4C" w:rsidP="00D25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using, the following Transmission function,</w:t>
      </w:r>
    </w:p>
    <w:p w14:paraId="619B4056" w14:textId="218AC8FB" w:rsidR="00D25C4C" w:rsidRPr="00D25C4C" w:rsidRDefault="00D25C4C" w:rsidP="00D25C4C">
      <w:pPr>
        <w:pStyle w:val="ListParagraph"/>
        <w:rPr>
          <w:sz w:val="24"/>
          <w:szCs w:val="24"/>
        </w:rPr>
      </w:pPr>
    </w:p>
    <w:p w14:paraId="0BB95FC2" w14:textId="421A6B49" w:rsidR="00D25C4C" w:rsidRPr="0000256F" w:rsidRDefault="00D25C4C" w:rsidP="00D25C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 &amp;x&lt;0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 &amp;x≥0</m:t>
                </m:r>
              </m:e>
            </m:eqArr>
          </m:e>
        </m:d>
      </m:oMath>
    </w:p>
    <w:p w14:paraId="0A9297D4" w14:textId="17BD6C1E" w:rsidR="0000256F" w:rsidRPr="0000256F" w:rsidRDefault="0000256F" w:rsidP="000025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We are then applying the learning rule as:</w:t>
      </w:r>
    </w:p>
    <w:p w14:paraId="6BE78349" w14:textId="163A759D" w:rsidR="0000256F" w:rsidRPr="0000256F" w:rsidRDefault="0000256F" w:rsidP="0000256F">
      <w:pPr>
        <w:rPr>
          <w:sz w:val="24"/>
          <w:szCs w:val="24"/>
        </w:rPr>
      </w:pPr>
      <w:r w:rsidRPr="0000256F">
        <w:drawing>
          <wp:anchor distT="0" distB="0" distL="114300" distR="114300" simplePos="0" relativeHeight="251659264" behindDoc="1" locked="0" layoutInCell="1" allowOverlap="1" wp14:anchorId="6B5F9C20" wp14:editId="3FCD5B05">
            <wp:simplePos x="0" y="0"/>
            <wp:positionH relativeFrom="column">
              <wp:posOffset>1036320</wp:posOffset>
            </wp:positionH>
            <wp:positionV relativeFrom="paragraph">
              <wp:posOffset>36830</wp:posOffset>
            </wp:positionV>
            <wp:extent cx="2956560" cy="333711"/>
            <wp:effectExtent l="0" t="0" r="0" b="9525"/>
            <wp:wrapTight wrapText="bothSides">
              <wp:wrapPolygon edited="0">
                <wp:start x="0" y="0"/>
                <wp:lineTo x="0" y="20983"/>
                <wp:lineTo x="21433" y="20983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3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C00F4" w14:textId="5BD1D027" w:rsidR="00D25C4C" w:rsidRDefault="00D25C4C" w:rsidP="0000256F">
      <w:pPr>
        <w:rPr>
          <w:sz w:val="24"/>
          <w:szCs w:val="24"/>
        </w:rPr>
      </w:pPr>
    </w:p>
    <w:p w14:paraId="215A1CF7" w14:textId="14D51435" w:rsidR="0000256F" w:rsidRDefault="0000256F" w:rsidP="000025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rate(</w:t>
      </w:r>
      <w:r>
        <w:rPr>
          <w:rFonts w:cstheme="minorHAnsi"/>
          <w:sz w:val="24"/>
          <w:szCs w:val="24"/>
        </w:rPr>
        <w:t>η</w:t>
      </w:r>
      <w:r>
        <w:rPr>
          <w:sz w:val="24"/>
          <w:szCs w:val="24"/>
        </w:rPr>
        <w:t>) is set as 0.1.</w:t>
      </w:r>
    </w:p>
    <w:p w14:paraId="51D20E7B" w14:textId="588DACF4" w:rsidR="0000256F" w:rsidRDefault="00157E60" w:rsidP="000025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2 epochs, we obtained convergence.</w:t>
      </w:r>
    </w:p>
    <w:p w14:paraId="1876CCE0" w14:textId="5D7EC1B3" w:rsidR="00157E60" w:rsidRDefault="00157E60" w:rsidP="00157E60">
      <w:pPr>
        <w:ind w:left="360"/>
        <w:rPr>
          <w:sz w:val="24"/>
          <w:szCs w:val="24"/>
        </w:rPr>
      </w:pPr>
      <w:r>
        <w:rPr>
          <w:sz w:val="24"/>
          <w:szCs w:val="24"/>
        </w:rPr>
        <w:t>Following are the Weight Matrices we are getting:</w:t>
      </w:r>
    </w:p>
    <w:p w14:paraId="7C6EF625" w14:textId="77FEEF5A" w:rsidR="00157E60" w:rsidRDefault="00157E60" w:rsidP="00157E60">
      <w:pPr>
        <w:ind w:left="360"/>
        <w:rPr>
          <w:sz w:val="24"/>
          <w:szCs w:val="24"/>
        </w:rPr>
      </w:pPr>
      <w:r w:rsidRPr="00157E60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D7A98CC" wp14:editId="2DB391F2">
            <wp:simplePos x="0" y="0"/>
            <wp:positionH relativeFrom="column">
              <wp:posOffset>655320</wp:posOffset>
            </wp:positionH>
            <wp:positionV relativeFrom="paragraph">
              <wp:posOffset>143510</wp:posOffset>
            </wp:positionV>
            <wp:extent cx="1143000" cy="1727835"/>
            <wp:effectExtent l="0" t="0" r="0" b="5715"/>
            <wp:wrapTight wrapText="bothSides">
              <wp:wrapPolygon edited="0">
                <wp:start x="0" y="0"/>
                <wp:lineTo x="0" y="21433"/>
                <wp:lineTo x="21240" y="21433"/>
                <wp:lineTo x="212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F4FBA" w14:textId="0A5C676F" w:rsidR="00157E60" w:rsidRDefault="00157E60" w:rsidP="00157E60">
      <w:pPr>
        <w:ind w:left="360"/>
        <w:rPr>
          <w:sz w:val="24"/>
          <w:szCs w:val="24"/>
        </w:rPr>
      </w:pPr>
      <w:r w:rsidRPr="00157E60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EF8E0F" wp14:editId="20B6D903">
            <wp:simplePos x="0" y="0"/>
            <wp:positionH relativeFrom="column">
              <wp:posOffset>2613660</wp:posOffset>
            </wp:positionH>
            <wp:positionV relativeFrom="paragraph">
              <wp:posOffset>148590</wp:posOffset>
            </wp:positionV>
            <wp:extent cx="240030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29" y="21296"/>
                <wp:lineTo x="214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DED0E" w14:textId="379001C7" w:rsidR="00157E60" w:rsidRDefault="00157E60" w:rsidP="00157E60">
      <w:pPr>
        <w:ind w:left="360"/>
        <w:rPr>
          <w:sz w:val="24"/>
          <w:szCs w:val="24"/>
        </w:rPr>
      </w:pPr>
    </w:p>
    <w:p w14:paraId="1EB28C96" w14:textId="15F8BACF" w:rsidR="00157E60" w:rsidRDefault="00157E60" w:rsidP="00157E6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 = </w:t>
      </w:r>
      <w:r>
        <w:rPr>
          <w:sz w:val="24"/>
          <w:szCs w:val="24"/>
        </w:rPr>
        <w:tab/>
        <w:t xml:space="preserve">V = </w:t>
      </w:r>
    </w:p>
    <w:p w14:paraId="0223547F" w14:textId="206D2F94" w:rsidR="00157E60" w:rsidRDefault="00157E60" w:rsidP="00157E60">
      <w:pPr>
        <w:ind w:left="360"/>
        <w:rPr>
          <w:sz w:val="24"/>
          <w:szCs w:val="24"/>
        </w:rPr>
      </w:pPr>
    </w:p>
    <w:p w14:paraId="17C71763" w14:textId="4BD8FA8B" w:rsidR="00157E60" w:rsidRDefault="00157E60" w:rsidP="00157E60">
      <w:pPr>
        <w:ind w:left="360"/>
        <w:rPr>
          <w:sz w:val="24"/>
          <w:szCs w:val="24"/>
        </w:rPr>
      </w:pPr>
    </w:p>
    <w:p w14:paraId="5E108E92" w14:textId="2FE5EECD" w:rsidR="00157E60" w:rsidRDefault="00157E60" w:rsidP="00157E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Observation:</w:t>
      </w:r>
    </w:p>
    <w:p w14:paraId="2306F150" w14:textId="4B4CFFD5" w:rsidR="00157E60" w:rsidRDefault="00157E60" w:rsidP="00157E60">
      <w:pPr>
        <w:rPr>
          <w:sz w:val="24"/>
          <w:szCs w:val="24"/>
        </w:rPr>
      </w:pPr>
      <w:r>
        <w:rPr>
          <w:sz w:val="24"/>
          <w:szCs w:val="24"/>
        </w:rPr>
        <w:t xml:space="preserve">After testing we observed that for more than </w:t>
      </w:r>
      <w:r w:rsidR="00380C45">
        <w:rPr>
          <w:sz w:val="24"/>
          <w:szCs w:val="24"/>
        </w:rPr>
        <w:t>2</w:t>
      </w:r>
      <w:r>
        <w:rPr>
          <w:sz w:val="24"/>
          <w:szCs w:val="24"/>
        </w:rPr>
        <w:t xml:space="preserve"> error in X, implemented BAM is not able to converge to stable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25"/>
        <w:gridCol w:w="1502"/>
        <w:gridCol w:w="2009"/>
        <w:gridCol w:w="1328"/>
      </w:tblGrid>
      <w:tr w:rsidR="00157E60" w14:paraId="471187BC" w14:textId="77777777" w:rsidTr="009A1F4F">
        <w:tc>
          <w:tcPr>
            <w:tcW w:w="3005" w:type="dxa"/>
            <w:gridSpan w:val="2"/>
            <w:shd w:val="clear" w:color="auto" w:fill="9CC2E5" w:themeFill="accent5" w:themeFillTint="99"/>
          </w:tcPr>
          <w:p w14:paraId="30FDBB5D" w14:textId="67C5610F" w:rsidR="00157E60" w:rsidRDefault="00B326A6" w:rsidP="00B326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511" w:type="dxa"/>
            <w:gridSpan w:val="2"/>
            <w:shd w:val="clear" w:color="auto" w:fill="9CC2E5" w:themeFill="accent5" w:themeFillTint="99"/>
          </w:tcPr>
          <w:p w14:paraId="1109B927" w14:textId="53A836F1" w:rsidR="00157E60" w:rsidRDefault="00B326A6" w:rsidP="00B326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28" w:type="dxa"/>
            <w:shd w:val="clear" w:color="auto" w:fill="9CC2E5" w:themeFill="accent5" w:themeFillTint="99"/>
          </w:tcPr>
          <w:p w14:paraId="3D10C2E4" w14:textId="40D60A34" w:rsidR="00157E60" w:rsidRDefault="00B326A6" w:rsidP="00B326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B326A6" w14:paraId="047950F5" w14:textId="77777777" w:rsidTr="009A1F4F">
        <w:tc>
          <w:tcPr>
            <w:tcW w:w="1980" w:type="dxa"/>
            <w:shd w:val="clear" w:color="auto" w:fill="9CC2E5" w:themeFill="accent5" w:themeFillTint="99"/>
          </w:tcPr>
          <w:p w14:paraId="59D82249" w14:textId="436FB621" w:rsidR="00B326A6" w:rsidRDefault="00B326A6" w:rsidP="00B3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 w:rsidRPr="00B326A6">
              <w:rPr>
                <w:sz w:val="24"/>
                <w:szCs w:val="24"/>
                <w:vertAlign w:val="subscript"/>
              </w:rPr>
              <w:t>input</w:t>
            </w:r>
            <w:proofErr w:type="spellEnd"/>
          </w:p>
        </w:tc>
        <w:tc>
          <w:tcPr>
            <w:tcW w:w="1025" w:type="dxa"/>
            <w:shd w:val="clear" w:color="auto" w:fill="9CC2E5" w:themeFill="accent5" w:themeFillTint="99"/>
          </w:tcPr>
          <w:p w14:paraId="06910826" w14:textId="26E4F584" w:rsidR="00B326A6" w:rsidRDefault="00B326A6" w:rsidP="00B3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</w:t>
            </w:r>
            <w:r w:rsidRPr="00B326A6">
              <w:rPr>
                <w:sz w:val="24"/>
                <w:szCs w:val="24"/>
                <w:vertAlign w:val="subscript"/>
              </w:rPr>
              <w:t>pred</w:t>
            </w:r>
            <w:proofErr w:type="spellEnd"/>
          </w:p>
        </w:tc>
        <w:tc>
          <w:tcPr>
            <w:tcW w:w="1502" w:type="dxa"/>
            <w:shd w:val="clear" w:color="auto" w:fill="9CC2E5" w:themeFill="accent5" w:themeFillTint="99"/>
          </w:tcPr>
          <w:p w14:paraId="67FBCBBC" w14:textId="10CEA544" w:rsidR="00B326A6" w:rsidRDefault="00B326A6" w:rsidP="00B3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</w:t>
            </w:r>
            <w:r w:rsidRPr="00B326A6">
              <w:rPr>
                <w:sz w:val="24"/>
                <w:szCs w:val="24"/>
                <w:vertAlign w:val="subscript"/>
              </w:rPr>
              <w:t>input</w:t>
            </w:r>
            <w:proofErr w:type="spellEnd"/>
          </w:p>
        </w:tc>
        <w:tc>
          <w:tcPr>
            <w:tcW w:w="2009" w:type="dxa"/>
            <w:shd w:val="clear" w:color="auto" w:fill="9CC2E5" w:themeFill="accent5" w:themeFillTint="99"/>
          </w:tcPr>
          <w:p w14:paraId="04F24CE9" w14:textId="08CE8EFF" w:rsidR="00B326A6" w:rsidRDefault="00B326A6" w:rsidP="00B3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 w:rsidRPr="00B326A6">
              <w:rPr>
                <w:sz w:val="24"/>
                <w:szCs w:val="24"/>
                <w:vertAlign w:val="subscript"/>
              </w:rPr>
              <w:t>pred</w:t>
            </w:r>
            <w:proofErr w:type="spellEnd"/>
          </w:p>
        </w:tc>
        <w:tc>
          <w:tcPr>
            <w:tcW w:w="1328" w:type="dxa"/>
            <w:shd w:val="clear" w:color="auto" w:fill="9CC2E5" w:themeFill="accent5" w:themeFillTint="99"/>
          </w:tcPr>
          <w:p w14:paraId="5E7D3579" w14:textId="4B3A1A57" w:rsidR="00B326A6" w:rsidRDefault="00B326A6" w:rsidP="00B326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Recognised</w:t>
            </w:r>
          </w:p>
        </w:tc>
      </w:tr>
      <w:tr w:rsidR="00B326A6" w14:paraId="25475382" w14:textId="77777777" w:rsidTr="009A1F4F">
        <w:tc>
          <w:tcPr>
            <w:tcW w:w="1980" w:type="dxa"/>
            <w:shd w:val="clear" w:color="auto" w:fill="92D050"/>
          </w:tcPr>
          <w:p w14:paraId="28A06392" w14:textId="1393F1B5" w:rsidR="00B326A6" w:rsidRDefault="00B326A6" w:rsidP="00157E60">
            <w:pPr>
              <w:rPr>
                <w:sz w:val="24"/>
                <w:szCs w:val="24"/>
              </w:rPr>
            </w:pPr>
            <w:r w:rsidRPr="00B326A6">
              <w:rPr>
                <w:sz w:val="24"/>
                <w:szCs w:val="24"/>
              </w:rPr>
              <w:t>1,</w:t>
            </w:r>
            <w:proofErr w:type="gramStart"/>
            <w:r w:rsidRPr="00B326A6">
              <w:rPr>
                <w:sz w:val="24"/>
                <w:szCs w:val="24"/>
              </w:rPr>
              <w:t>1,-</w:t>
            </w:r>
            <w:proofErr w:type="gramEnd"/>
            <w:r w:rsidRPr="00B326A6">
              <w:rPr>
                <w:b/>
                <w:bCs/>
                <w:sz w:val="24"/>
                <w:szCs w:val="24"/>
              </w:rPr>
              <w:t>1</w:t>
            </w:r>
            <w:r w:rsidRPr="00B326A6">
              <w:rPr>
                <w:sz w:val="24"/>
                <w:szCs w:val="24"/>
              </w:rPr>
              <w:t>,1,1,1</w:t>
            </w:r>
          </w:p>
        </w:tc>
        <w:tc>
          <w:tcPr>
            <w:tcW w:w="1025" w:type="dxa"/>
            <w:shd w:val="clear" w:color="auto" w:fill="92D050"/>
          </w:tcPr>
          <w:p w14:paraId="3D236CFE" w14:textId="47E69A29" w:rsidR="00B326A6" w:rsidRDefault="00B326A6" w:rsidP="00157E60">
            <w:pPr>
              <w:rPr>
                <w:sz w:val="24"/>
                <w:szCs w:val="24"/>
              </w:rPr>
            </w:pPr>
            <w:r w:rsidRPr="00B326A6">
              <w:rPr>
                <w:sz w:val="24"/>
                <w:szCs w:val="24"/>
              </w:rPr>
              <w:t>1,1,1</w:t>
            </w:r>
          </w:p>
        </w:tc>
        <w:tc>
          <w:tcPr>
            <w:tcW w:w="1502" w:type="dxa"/>
            <w:shd w:val="clear" w:color="auto" w:fill="92D050"/>
          </w:tcPr>
          <w:p w14:paraId="386DB601" w14:textId="0EFE0433" w:rsidR="00B326A6" w:rsidRDefault="00B326A6" w:rsidP="00157E60">
            <w:pPr>
              <w:rPr>
                <w:sz w:val="24"/>
                <w:szCs w:val="24"/>
              </w:rPr>
            </w:pPr>
            <w:r w:rsidRPr="00B326A6">
              <w:rPr>
                <w:sz w:val="24"/>
                <w:szCs w:val="24"/>
              </w:rPr>
              <w:t>-1,1,1</w:t>
            </w:r>
          </w:p>
        </w:tc>
        <w:tc>
          <w:tcPr>
            <w:tcW w:w="2009" w:type="dxa"/>
            <w:shd w:val="clear" w:color="auto" w:fill="92D050"/>
          </w:tcPr>
          <w:p w14:paraId="131929A3" w14:textId="4DA28F15" w:rsidR="00B326A6" w:rsidRDefault="00B326A6" w:rsidP="00157E60">
            <w:pPr>
              <w:rPr>
                <w:sz w:val="24"/>
                <w:szCs w:val="24"/>
              </w:rPr>
            </w:pPr>
            <w:r w:rsidRPr="00B326A6">
              <w:rPr>
                <w:sz w:val="24"/>
                <w:szCs w:val="24"/>
              </w:rPr>
              <w:t>1, -1, -1, 1, 1, 1</w:t>
            </w:r>
          </w:p>
        </w:tc>
        <w:tc>
          <w:tcPr>
            <w:tcW w:w="1328" w:type="dxa"/>
          </w:tcPr>
          <w:p w14:paraId="475F1221" w14:textId="1CABA358" w:rsidR="00B326A6" w:rsidRPr="00B326A6" w:rsidRDefault="00B326A6" w:rsidP="00B326A6">
            <w:pPr>
              <w:jc w:val="center"/>
              <w:rPr>
                <w:color w:val="BF8F00" w:themeColor="accent4" w:themeShade="BF"/>
                <w:sz w:val="24"/>
                <w:szCs w:val="24"/>
              </w:rPr>
            </w:pPr>
            <w:r w:rsidRPr="00B326A6">
              <w:rPr>
                <w:color w:val="BF8F00" w:themeColor="accent4" w:themeShade="BF"/>
                <w:sz w:val="24"/>
                <w:szCs w:val="24"/>
              </w:rPr>
              <w:t>100%</w:t>
            </w:r>
          </w:p>
        </w:tc>
      </w:tr>
      <w:tr w:rsidR="00B326A6" w14:paraId="7A1F9855" w14:textId="77777777" w:rsidTr="009A1F4F">
        <w:tc>
          <w:tcPr>
            <w:tcW w:w="1980" w:type="dxa"/>
            <w:shd w:val="clear" w:color="auto" w:fill="92D050"/>
          </w:tcPr>
          <w:p w14:paraId="72E0D325" w14:textId="32823DF4" w:rsidR="00B326A6" w:rsidRDefault="00B326A6" w:rsidP="00157E60">
            <w:pPr>
              <w:rPr>
                <w:sz w:val="24"/>
                <w:szCs w:val="24"/>
              </w:rPr>
            </w:pPr>
            <w:proofErr w:type="gramStart"/>
            <w:r w:rsidRPr="00B326A6">
              <w:rPr>
                <w:sz w:val="24"/>
                <w:szCs w:val="24"/>
              </w:rPr>
              <w:t>1</w:t>
            </w:r>
            <w:r w:rsidRPr="00B326A6">
              <w:rPr>
                <w:b/>
                <w:bCs/>
                <w:sz w:val="24"/>
                <w:szCs w:val="24"/>
              </w:rPr>
              <w:t>,-</w:t>
            </w:r>
            <w:proofErr w:type="gramEnd"/>
            <w:r w:rsidRPr="00B326A6">
              <w:rPr>
                <w:b/>
                <w:bCs/>
                <w:sz w:val="24"/>
                <w:szCs w:val="24"/>
              </w:rPr>
              <w:t>1,</w:t>
            </w:r>
            <w:r w:rsidRPr="00B326A6">
              <w:rPr>
                <w:sz w:val="24"/>
                <w:szCs w:val="24"/>
              </w:rPr>
              <w:t>1,1,1,1</w:t>
            </w:r>
          </w:p>
        </w:tc>
        <w:tc>
          <w:tcPr>
            <w:tcW w:w="1025" w:type="dxa"/>
            <w:shd w:val="clear" w:color="auto" w:fill="92D050"/>
          </w:tcPr>
          <w:p w14:paraId="3C5B5BB2" w14:textId="4D066FF0" w:rsidR="00B326A6" w:rsidRDefault="00B326A6" w:rsidP="00157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1,1,1</w:t>
            </w:r>
          </w:p>
        </w:tc>
        <w:tc>
          <w:tcPr>
            <w:tcW w:w="1502" w:type="dxa"/>
            <w:shd w:val="clear" w:color="auto" w:fill="A8D08D" w:themeFill="accent6" w:themeFillTint="99"/>
          </w:tcPr>
          <w:p w14:paraId="64848BAA" w14:textId="7738BB09" w:rsidR="00B326A6" w:rsidRDefault="00B326A6" w:rsidP="00157E60">
            <w:pPr>
              <w:rPr>
                <w:sz w:val="24"/>
                <w:szCs w:val="24"/>
              </w:rPr>
            </w:pPr>
            <w:r w:rsidRPr="00B326A6">
              <w:rPr>
                <w:sz w:val="24"/>
                <w:szCs w:val="24"/>
              </w:rPr>
              <w:t>-</w:t>
            </w:r>
            <w:proofErr w:type="gramStart"/>
            <w:r w:rsidRPr="00B326A6">
              <w:rPr>
                <w:sz w:val="24"/>
                <w:szCs w:val="24"/>
              </w:rPr>
              <w:t>1,-</w:t>
            </w:r>
            <w:proofErr w:type="gramEnd"/>
            <w:r w:rsidRPr="00B326A6">
              <w:rPr>
                <w:sz w:val="24"/>
                <w:szCs w:val="24"/>
              </w:rPr>
              <w:t>1,1</w:t>
            </w:r>
          </w:p>
        </w:tc>
        <w:tc>
          <w:tcPr>
            <w:tcW w:w="2009" w:type="dxa"/>
            <w:shd w:val="clear" w:color="auto" w:fill="A8D08D" w:themeFill="accent6" w:themeFillTint="99"/>
          </w:tcPr>
          <w:p w14:paraId="17D9A1B8" w14:textId="2C652AE7" w:rsidR="00B326A6" w:rsidRDefault="009A1F4F" w:rsidP="00157E60">
            <w:pPr>
              <w:rPr>
                <w:sz w:val="24"/>
                <w:szCs w:val="24"/>
              </w:rPr>
            </w:pPr>
            <w:r w:rsidRPr="009A1F4F">
              <w:rPr>
                <w:sz w:val="24"/>
                <w:szCs w:val="24"/>
              </w:rPr>
              <w:t>-1, -1, -1, -1, -1, -1</w:t>
            </w:r>
          </w:p>
        </w:tc>
        <w:tc>
          <w:tcPr>
            <w:tcW w:w="1328" w:type="dxa"/>
          </w:tcPr>
          <w:p w14:paraId="131DD275" w14:textId="2393724A" w:rsidR="00B326A6" w:rsidRPr="00B326A6" w:rsidRDefault="009A1F4F" w:rsidP="00B326A6">
            <w:pPr>
              <w:jc w:val="center"/>
              <w:rPr>
                <w:color w:val="BF8F00" w:themeColor="accent4" w:themeShade="BF"/>
                <w:sz w:val="24"/>
                <w:szCs w:val="24"/>
              </w:rPr>
            </w:pPr>
            <w:r>
              <w:rPr>
                <w:color w:val="BF8F00" w:themeColor="accent4" w:themeShade="BF"/>
                <w:sz w:val="24"/>
                <w:szCs w:val="24"/>
              </w:rPr>
              <w:t>10</w:t>
            </w:r>
            <w:r w:rsidR="00B326A6" w:rsidRPr="00B326A6">
              <w:rPr>
                <w:color w:val="BF8F00" w:themeColor="accent4" w:themeShade="BF"/>
                <w:sz w:val="24"/>
                <w:szCs w:val="24"/>
              </w:rPr>
              <w:t>0%</w:t>
            </w:r>
          </w:p>
        </w:tc>
      </w:tr>
      <w:tr w:rsidR="009A1F4F" w14:paraId="2B5EA302" w14:textId="77777777" w:rsidTr="00380C45">
        <w:tc>
          <w:tcPr>
            <w:tcW w:w="1980" w:type="dxa"/>
            <w:shd w:val="clear" w:color="auto" w:fill="92D050"/>
          </w:tcPr>
          <w:p w14:paraId="010A808F" w14:textId="2F5AFC25" w:rsidR="009A1F4F" w:rsidRPr="00B326A6" w:rsidRDefault="009A1F4F" w:rsidP="00157E60">
            <w:pPr>
              <w:rPr>
                <w:sz w:val="24"/>
                <w:szCs w:val="24"/>
              </w:rPr>
            </w:pPr>
            <w:r w:rsidRPr="009A1F4F">
              <w:rPr>
                <w:b/>
                <w:bCs/>
                <w:sz w:val="24"/>
                <w:szCs w:val="24"/>
              </w:rPr>
              <w:t>-1, -1</w:t>
            </w:r>
            <w:r w:rsidRPr="009A1F4F">
              <w:rPr>
                <w:sz w:val="24"/>
                <w:szCs w:val="24"/>
              </w:rPr>
              <w:t>, 1, 1, 1, 1</w:t>
            </w:r>
          </w:p>
        </w:tc>
        <w:tc>
          <w:tcPr>
            <w:tcW w:w="1025" w:type="dxa"/>
            <w:shd w:val="clear" w:color="auto" w:fill="92D050"/>
          </w:tcPr>
          <w:p w14:paraId="0AF2A7F3" w14:textId="63FF71CF" w:rsidR="009A1F4F" w:rsidRDefault="009A1F4F" w:rsidP="00157E60">
            <w:pPr>
              <w:rPr>
                <w:sz w:val="24"/>
                <w:szCs w:val="24"/>
              </w:rPr>
            </w:pPr>
            <w:r w:rsidRPr="009A1F4F">
              <w:rPr>
                <w:sz w:val="24"/>
                <w:szCs w:val="24"/>
              </w:rPr>
              <w:t>-1, 1, 1</w:t>
            </w:r>
          </w:p>
        </w:tc>
        <w:tc>
          <w:tcPr>
            <w:tcW w:w="1502" w:type="dxa"/>
            <w:shd w:val="clear" w:color="auto" w:fill="FF0000"/>
          </w:tcPr>
          <w:p w14:paraId="1A21B906" w14:textId="118A21CD" w:rsidR="009A1F4F" w:rsidRPr="00B326A6" w:rsidRDefault="009A1F4F" w:rsidP="00157E60">
            <w:pPr>
              <w:rPr>
                <w:sz w:val="24"/>
                <w:szCs w:val="24"/>
              </w:rPr>
            </w:pPr>
            <w:r w:rsidRPr="009A1F4F">
              <w:rPr>
                <w:b/>
                <w:bCs/>
                <w:sz w:val="24"/>
                <w:szCs w:val="24"/>
              </w:rPr>
              <w:t>-1</w:t>
            </w:r>
            <w:r w:rsidRPr="009A1F4F">
              <w:rPr>
                <w:sz w:val="24"/>
                <w:szCs w:val="24"/>
              </w:rPr>
              <w:t>,</w:t>
            </w:r>
            <w:proofErr w:type="gramStart"/>
            <w:r w:rsidRPr="009A1F4F">
              <w:rPr>
                <w:sz w:val="24"/>
                <w:szCs w:val="24"/>
              </w:rPr>
              <w:t>1</w:t>
            </w:r>
            <w:r w:rsidRPr="009A1F4F">
              <w:rPr>
                <w:b/>
                <w:bCs/>
                <w:sz w:val="24"/>
                <w:szCs w:val="24"/>
              </w:rPr>
              <w:t>,-</w:t>
            </w:r>
            <w:proofErr w:type="gramEnd"/>
            <w:r w:rsidRPr="009A1F4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09" w:type="dxa"/>
            <w:shd w:val="clear" w:color="auto" w:fill="FF0000"/>
          </w:tcPr>
          <w:p w14:paraId="1AC3CC73" w14:textId="5DB3DD21" w:rsidR="009A1F4F" w:rsidRPr="009A1F4F" w:rsidRDefault="009A1F4F" w:rsidP="00157E60">
            <w:pPr>
              <w:rPr>
                <w:sz w:val="24"/>
                <w:szCs w:val="24"/>
              </w:rPr>
            </w:pPr>
            <w:r w:rsidRPr="009A1F4F">
              <w:rPr>
                <w:sz w:val="24"/>
                <w:szCs w:val="24"/>
              </w:rPr>
              <w:t>-1, -1, -1, 1, 1, 1</w:t>
            </w:r>
          </w:p>
        </w:tc>
        <w:tc>
          <w:tcPr>
            <w:tcW w:w="1328" w:type="dxa"/>
          </w:tcPr>
          <w:p w14:paraId="64870884" w14:textId="68D39E9E" w:rsidR="009A1F4F" w:rsidRPr="00B326A6" w:rsidRDefault="009A1F4F" w:rsidP="00B326A6">
            <w:pPr>
              <w:jc w:val="center"/>
              <w:rPr>
                <w:color w:val="BF8F00" w:themeColor="accent4" w:themeShade="BF"/>
                <w:sz w:val="24"/>
                <w:szCs w:val="24"/>
              </w:rPr>
            </w:pPr>
            <w:r>
              <w:rPr>
                <w:color w:val="BF8F00" w:themeColor="accent4" w:themeShade="BF"/>
                <w:sz w:val="24"/>
                <w:szCs w:val="24"/>
              </w:rPr>
              <w:t>50%</w:t>
            </w:r>
          </w:p>
        </w:tc>
      </w:tr>
    </w:tbl>
    <w:p w14:paraId="420F0FEB" w14:textId="576B550D" w:rsidR="00157E60" w:rsidRDefault="00157E60" w:rsidP="00157E60">
      <w:pPr>
        <w:rPr>
          <w:sz w:val="24"/>
          <w:szCs w:val="24"/>
        </w:rPr>
      </w:pPr>
    </w:p>
    <w:p w14:paraId="4BAAC982" w14:textId="73AACDF1" w:rsidR="009A1F4F" w:rsidRDefault="009A1F4F" w:rsidP="00157E60">
      <w:pPr>
        <w:rPr>
          <w:sz w:val="24"/>
          <w:szCs w:val="24"/>
        </w:rPr>
      </w:pPr>
      <w:r>
        <w:rPr>
          <w:sz w:val="24"/>
          <w:szCs w:val="24"/>
        </w:rPr>
        <w:t>Note: Bold Text signifies error, red colour implies not a stable state.</w:t>
      </w:r>
    </w:p>
    <w:p w14:paraId="0146EC8B" w14:textId="71A36FE3" w:rsidR="00B326A6" w:rsidRDefault="00B326A6" w:rsidP="00157E60">
      <w:pPr>
        <w:rPr>
          <w:sz w:val="24"/>
          <w:szCs w:val="24"/>
        </w:rPr>
      </w:pPr>
      <w:r>
        <w:rPr>
          <w:sz w:val="24"/>
          <w:szCs w:val="24"/>
        </w:rPr>
        <w:t>Thus, we observed that for forward association correctness level is up</w:t>
      </w:r>
      <w:r w:rsidR="00380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="00380C45">
        <w:rPr>
          <w:sz w:val="24"/>
          <w:szCs w:val="24"/>
        </w:rPr>
        <w:t>2</w:t>
      </w:r>
      <w:r>
        <w:rPr>
          <w:sz w:val="24"/>
          <w:szCs w:val="24"/>
        </w:rPr>
        <w:t xml:space="preserve"> error</w:t>
      </w:r>
      <w:r w:rsidR="009A1F4F">
        <w:rPr>
          <w:sz w:val="24"/>
          <w:szCs w:val="24"/>
        </w:rPr>
        <w:t xml:space="preserve">, but for backward association error tolerance is </w:t>
      </w:r>
      <w:r w:rsidR="00380C45">
        <w:rPr>
          <w:sz w:val="24"/>
          <w:szCs w:val="24"/>
        </w:rPr>
        <w:t>0</w:t>
      </w:r>
      <w:r w:rsidR="009A1F4F">
        <w:rPr>
          <w:sz w:val="24"/>
          <w:szCs w:val="24"/>
        </w:rPr>
        <w:t>, for some cases it identified also up</w:t>
      </w:r>
      <w:r w:rsidR="00380C45">
        <w:rPr>
          <w:sz w:val="24"/>
          <w:szCs w:val="24"/>
        </w:rPr>
        <w:t xml:space="preserve"> </w:t>
      </w:r>
      <w:r w:rsidR="009A1F4F">
        <w:rPr>
          <w:sz w:val="24"/>
          <w:szCs w:val="24"/>
        </w:rPr>
        <w:t xml:space="preserve">to </w:t>
      </w:r>
      <w:r w:rsidR="00380C45">
        <w:rPr>
          <w:sz w:val="24"/>
          <w:szCs w:val="24"/>
        </w:rPr>
        <w:t>1 error but not always.</w:t>
      </w:r>
    </w:p>
    <w:p w14:paraId="6753116B" w14:textId="78D02D01" w:rsidR="009A1F4F" w:rsidRDefault="009A1F4F" w:rsidP="00157E60">
      <w:pPr>
        <w:rPr>
          <w:sz w:val="24"/>
          <w:szCs w:val="24"/>
        </w:rPr>
      </w:pPr>
    </w:p>
    <w:p w14:paraId="655B7838" w14:textId="12CE9698" w:rsidR="009A1F4F" w:rsidRDefault="009A1F4F" w:rsidP="00157E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1A73F2C7" w14:textId="7BF6A267" w:rsidR="009A1F4F" w:rsidRDefault="009A1F4F" w:rsidP="00157E60">
      <w:pPr>
        <w:rPr>
          <w:sz w:val="24"/>
          <w:szCs w:val="24"/>
        </w:rPr>
      </w:pPr>
      <w:r>
        <w:rPr>
          <w:sz w:val="24"/>
          <w:szCs w:val="24"/>
        </w:rPr>
        <w:t xml:space="preserve">One of the </w:t>
      </w:r>
      <w:proofErr w:type="gramStart"/>
      <w:r>
        <w:rPr>
          <w:sz w:val="24"/>
          <w:szCs w:val="24"/>
        </w:rPr>
        <w:t>reason</w:t>
      </w:r>
      <w:proofErr w:type="gramEnd"/>
      <w:r>
        <w:rPr>
          <w:sz w:val="24"/>
          <w:szCs w:val="24"/>
        </w:rPr>
        <w:t xml:space="preserve"> for this error tolerance of backward association is because of the transmission function</w:t>
      </w:r>
      <w:r w:rsidR="00380C45">
        <w:rPr>
          <w:sz w:val="24"/>
          <w:szCs w:val="24"/>
        </w:rPr>
        <w:t xml:space="preserve"> used, </w:t>
      </w:r>
      <w:r>
        <w:rPr>
          <w:sz w:val="24"/>
          <w:szCs w:val="24"/>
        </w:rPr>
        <w:t>step function</w:t>
      </w:r>
      <w:r w:rsidR="00380C45">
        <w:rPr>
          <w:sz w:val="24"/>
          <w:szCs w:val="24"/>
        </w:rPr>
        <w:t xml:space="preserve"> is not best suited for BAM, thus we can increase correctness level by modifying the transmission function.</w:t>
      </w:r>
    </w:p>
    <w:p w14:paraId="3FC14221" w14:textId="695C6DED" w:rsidR="00380C45" w:rsidRPr="00380C45" w:rsidRDefault="00380C45" w:rsidP="00157E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Thus, correctness level of calculated weight matrices are 2 errors for forward association and 1 error(max) for backward error.</w:t>
      </w:r>
    </w:p>
    <w:sectPr w:rsidR="00380C45" w:rsidRPr="00380C45" w:rsidSect="0016307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1307"/>
    <w:multiLevelType w:val="hybridMultilevel"/>
    <w:tmpl w:val="55425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579C1"/>
    <w:multiLevelType w:val="hybridMultilevel"/>
    <w:tmpl w:val="6C2A0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76869"/>
    <w:multiLevelType w:val="hybridMultilevel"/>
    <w:tmpl w:val="7C681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74"/>
    <w:rsid w:val="0000256F"/>
    <w:rsid w:val="0012595A"/>
    <w:rsid w:val="00157E60"/>
    <w:rsid w:val="00163074"/>
    <w:rsid w:val="00380C45"/>
    <w:rsid w:val="008B7EB8"/>
    <w:rsid w:val="009A1F4F"/>
    <w:rsid w:val="00B326A6"/>
    <w:rsid w:val="00D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2B70"/>
  <w15:chartTrackingRefBased/>
  <w15:docId w15:val="{A269A757-D981-4970-A857-95BAFC92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5C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256F"/>
    <w:rPr>
      <w:color w:val="808080"/>
    </w:rPr>
  </w:style>
  <w:style w:type="table" w:styleId="TableGrid">
    <w:name w:val="Table Grid"/>
    <w:basedOn w:val="TableNormal"/>
    <w:uiPriority w:val="39"/>
    <w:rsid w:val="0015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1</cp:revision>
  <dcterms:created xsi:type="dcterms:W3CDTF">2020-04-06T13:24:00Z</dcterms:created>
  <dcterms:modified xsi:type="dcterms:W3CDTF">2020-04-06T14:45:00Z</dcterms:modified>
</cp:coreProperties>
</file>