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B1C7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4371E48D" wp14:editId="0359DCA1">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30D71163" w14:textId="77777777" w:rsidTr="00185F4A">
        <w:trPr>
          <w:trHeight w:val="1083"/>
        </w:trPr>
        <w:tc>
          <w:tcPr>
            <w:tcW w:w="10790" w:type="dxa"/>
            <w:gridSpan w:val="9"/>
          </w:tcPr>
          <w:p w14:paraId="094ED892" w14:textId="77777777" w:rsidR="00DF198B" w:rsidRDefault="00DF198B"/>
        </w:tc>
      </w:tr>
      <w:tr w:rsidR="00DF198B" w14:paraId="67455172" w14:textId="77777777" w:rsidTr="00185F4A">
        <w:trPr>
          <w:trHeight w:val="1068"/>
        </w:trPr>
        <w:tc>
          <w:tcPr>
            <w:tcW w:w="1198" w:type="dxa"/>
            <w:gridSpan w:val="2"/>
            <w:tcBorders>
              <w:right w:val="single" w:sz="18" w:space="0" w:color="476166" w:themeColor="accent1"/>
            </w:tcBorders>
          </w:tcPr>
          <w:p w14:paraId="45C2CD38"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D47B768" w14:textId="0DEC26A7" w:rsidR="00DF198B" w:rsidRPr="00DF198B" w:rsidRDefault="003862B3" w:rsidP="00874FE7">
            <w:pPr>
              <w:pStyle w:val="Heading1"/>
            </w:pPr>
            <w:r>
              <w:t xml:space="preserve">Assignment </w:t>
            </w:r>
            <w:r w:rsidR="00DE5E84">
              <w:t>2</w:t>
            </w:r>
            <w:r>
              <w:t xml:space="preserve"> Report</w:t>
            </w:r>
          </w:p>
        </w:tc>
        <w:tc>
          <w:tcPr>
            <w:tcW w:w="1199" w:type="dxa"/>
            <w:gridSpan w:val="2"/>
            <w:tcBorders>
              <w:left w:val="single" w:sz="18" w:space="0" w:color="476166" w:themeColor="accent1"/>
            </w:tcBorders>
          </w:tcPr>
          <w:p w14:paraId="2353F75C" w14:textId="77777777" w:rsidR="00DF198B" w:rsidRDefault="00DF198B"/>
        </w:tc>
      </w:tr>
      <w:tr w:rsidR="00DF198B" w14:paraId="1D535C4D" w14:textId="77777777" w:rsidTr="00185F4A">
        <w:trPr>
          <w:trHeight w:val="1837"/>
        </w:trPr>
        <w:tc>
          <w:tcPr>
            <w:tcW w:w="1170" w:type="dxa"/>
          </w:tcPr>
          <w:p w14:paraId="69527820" w14:textId="77777777" w:rsidR="00DF198B" w:rsidRDefault="00DF198B"/>
        </w:tc>
        <w:tc>
          <w:tcPr>
            <w:tcW w:w="8460" w:type="dxa"/>
            <w:gridSpan w:val="7"/>
          </w:tcPr>
          <w:p w14:paraId="1BD74B2E" w14:textId="77777777" w:rsidR="00DF198B" w:rsidRDefault="00DF198B"/>
        </w:tc>
        <w:tc>
          <w:tcPr>
            <w:tcW w:w="1160" w:type="dxa"/>
          </w:tcPr>
          <w:p w14:paraId="2D6BD83D" w14:textId="77777777" w:rsidR="00DF198B" w:rsidRDefault="00DF198B"/>
        </w:tc>
      </w:tr>
      <w:tr w:rsidR="00DF198B" w14:paraId="04711523" w14:textId="77777777" w:rsidTr="00185F4A">
        <w:trPr>
          <w:trHeight w:val="929"/>
        </w:trPr>
        <w:tc>
          <w:tcPr>
            <w:tcW w:w="2397" w:type="dxa"/>
            <w:gridSpan w:val="4"/>
          </w:tcPr>
          <w:p w14:paraId="2208BC08" w14:textId="77777777" w:rsidR="00DF198B" w:rsidRDefault="00DF198B"/>
        </w:tc>
        <w:tc>
          <w:tcPr>
            <w:tcW w:w="5995" w:type="dxa"/>
            <w:shd w:val="clear" w:color="auto" w:fill="FFFFFF" w:themeFill="background1"/>
          </w:tcPr>
          <w:p w14:paraId="44225260" w14:textId="77777777" w:rsidR="00DF198B" w:rsidRPr="00DF198B" w:rsidRDefault="00DF198B" w:rsidP="00DF198B">
            <w:pPr>
              <w:jc w:val="center"/>
              <w:rPr>
                <w:rFonts w:ascii="Georgia" w:hAnsi="Georgia"/>
                <w:sz w:val="48"/>
                <w:szCs w:val="48"/>
              </w:rPr>
            </w:pPr>
          </w:p>
        </w:tc>
        <w:tc>
          <w:tcPr>
            <w:tcW w:w="2398" w:type="dxa"/>
            <w:gridSpan w:val="4"/>
          </w:tcPr>
          <w:p w14:paraId="73BF140C" w14:textId="77777777" w:rsidR="00DF198B" w:rsidRDefault="00DF198B"/>
        </w:tc>
      </w:tr>
      <w:tr w:rsidR="00DF198B" w14:paraId="2CA0213C" w14:textId="77777777" w:rsidTr="00185F4A">
        <w:trPr>
          <w:trHeight w:val="1460"/>
        </w:trPr>
        <w:tc>
          <w:tcPr>
            <w:tcW w:w="2397" w:type="dxa"/>
            <w:gridSpan w:val="4"/>
          </w:tcPr>
          <w:p w14:paraId="01448E1A" w14:textId="77777777" w:rsidR="00DF198B" w:rsidRDefault="00DF198B"/>
        </w:tc>
        <w:tc>
          <w:tcPr>
            <w:tcW w:w="5995" w:type="dxa"/>
            <w:shd w:val="clear" w:color="auto" w:fill="FFFFFF" w:themeFill="background1"/>
          </w:tcPr>
          <w:p w14:paraId="0F450E2A" w14:textId="37D5E42C" w:rsidR="00DF198B" w:rsidRDefault="003862B3" w:rsidP="00874FE7">
            <w:pPr>
              <w:pStyle w:val="Heading2"/>
            </w:pPr>
            <w:r>
              <w:t>Bhosale Ratnesh Sambhajirao (19MF10010)</w:t>
            </w:r>
          </w:p>
          <w:p w14:paraId="3E0C1944" w14:textId="68C49A38" w:rsidR="003862B3" w:rsidRPr="003862B3" w:rsidRDefault="003862B3" w:rsidP="003862B3"/>
        </w:tc>
        <w:tc>
          <w:tcPr>
            <w:tcW w:w="2398" w:type="dxa"/>
            <w:gridSpan w:val="4"/>
          </w:tcPr>
          <w:p w14:paraId="71322AC8" w14:textId="77777777" w:rsidR="00DF198B" w:rsidRDefault="00DF198B"/>
        </w:tc>
      </w:tr>
      <w:tr w:rsidR="00DF198B" w14:paraId="747E4D2C" w14:textId="77777777" w:rsidTr="00185F4A">
        <w:trPr>
          <w:trHeight w:val="7176"/>
        </w:trPr>
        <w:tc>
          <w:tcPr>
            <w:tcW w:w="2397" w:type="dxa"/>
            <w:gridSpan w:val="4"/>
            <w:vAlign w:val="bottom"/>
          </w:tcPr>
          <w:p w14:paraId="1627C7E7"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0F2C98E0" w14:textId="69BA6763" w:rsidR="00DF198B" w:rsidRPr="00DF198B" w:rsidRDefault="00DE5E84" w:rsidP="00874FE7">
            <w:pPr>
              <w:pStyle w:val="Heading3"/>
            </w:pPr>
            <w:r>
              <w:t>15</w:t>
            </w:r>
            <w:r w:rsidR="003862B3">
              <w:t>/0</w:t>
            </w:r>
            <w:r>
              <w:t>4</w:t>
            </w:r>
            <w:r w:rsidR="003862B3">
              <w:t>/2023</w:t>
            </w:r>
          </w:p>
          <w:p w14:paraId="3CF18671" w14:textId="77777777" w:rsidR="00874FE7" w:rsidRPr="00DF198B" w:rsidRDefault="00000000" w:rsidP="00874FE7">
            <w:pPr>
              <w:pStyle w:val="Heading3"/>
            </w:pPr>
            <w:sdt>
              <w:sdtPr>
                <w:id w:val="-1516760087"/>
                <w:placeholder>
                  <w:docPart w:val="5DF446005B5E451B9397E865663EE8C1"/>
                </w:placeholder>
                <w:temporary/>
                <w:showingPlcHdr/>
                <w15:appearance w15:val="hidden"/>
              </w:sdtPr>
              <w:sdtContent>
                <w:r w:rsidR="00874FE7" w:rsidRPr="00DF198B">
                  <w:t>—</w:t>
                </w:r>
              </w:sdtContent>
            </w:sdt>
          </w:p>
          <w:p w14:paraId="18BF7851" w14:textId="3E2A2680" w:rsidR="00DF198B" w:rsidRPr="00DF198B" w:rsidRDefault="003862B3" w:rsidP="00874FE7">
            <w:pPr>
              <w:pStyle w:val="Heading3"/>
            </w:pPr>
            <w:r>
              <w:t>Dependable and Secure AI-ML</w:t>
            </w:r>
          </w:p>
          <w:p w14:paraId="0477780C" w14:textId="77777777" w:rsidR="00DF198B" w:rsidRPr="00DF198B" w:rsidRDefault="00000000" w:rsidP="00874FE7">
            <w:pPr>
              <w:pStyle w:val="Heading3"/>
            </w:pPr>
            <w:sdt>
              <w:sdtPr>
                <w:id w:val="1492440299"/>
                <w:placeholder>
                  <w:docPart w:val="C5E8F81A78274E43A31483D434D9D44C"/>
                </w:placeholder>
                <w:temporary/>
                <w:showingPlcHdr/>
                <w15:appearance w15:val="hidden"/>
              </w:sdtPr>
              <w:sdtContent>
                <w:r w:rsidR="00874FE7" w:rsidRPr="00DF198B">
                  <w:t>—</w:t>
                </w:r>
              </w:sdtContent>
            </w:sdt>
          </w:p>
          <w:p w14:paraId="5362A1E8" w14:textId="345F4BDE" w:rsidR="00DF198B" w:rsidRPr="00DF198B" w:rsidRDefault="003862B3" w:rsidP="003862B3">
            <w:pPr>
              <w:pStyle w:val="Heading3"/>
            </w:pPr>
            <w:r>
              <w:t xml:space="preserve">Prof. </w:t>
            </w:r>
            <w:proofErr w:type="spellStart"/>
            <w:r>
              <w:t>Ayantika</w:t>
            </w:r>
            <w:proofErr w:type="spellEnd"/>
            <w:r>
              <w:t xml:space="preserve"> Chatterjee.</w:t>
            </w:r>
          </w:p>
        </w:tc>
        <w:tc>
          <w:tcPr>
            <w:tcW w:w="2398" w:type="dxa"/>
            <w:gridSpan w:val="4"/>
            <w:vAlign w:val="bottom"/>
          </w:tcPr>
          <w:p w14:paraId="09EA16EE" w14:textId="77777777" w:rsidR="00DF198B" w:rsidRDefault="00DF198B" w:rsidP="00DF198B">
            <w:pPr>
              <w:jc w:val="center"/>
            </w:pPr>
          </w:p>
        </w:tc>
      </w:tr>
      <w:tr w:rsidR="00DF198B" w14:paraId="5CFB9BD6" w14:textId="77777777" w:rsidTr="00185F4A">
        <w:tc>
          <w:tcPr>
            <w:tcW w:w="2340" w:type="dxa"/>
            <w:gridSpan w:val="3"/>
          </w:tcPr>
          <w:p w14:paraId="2C639157" w14:textId="77777777" w:rsidR="00DF198B" w:rsidRDefault="00DF198B"/>
        </w:tc>
        <w:tc>
          <w:tcPr>
            <w:tcW w:w="6120" w:type="dxa"/>
            <w:gridSpan w:val="3"/>
          </w:tcPr>
          <w:p w14:paraId="02CB6FEE" w14:textId="77777777" w:rsidR="00DF198B" w:rsidRDefault="00DF198B"/>
        </w:tc>
        <w:tc>
          <w:tcPr>
            <w:tcW w:w="2330" w:type="dxa"/>
            <w:gridSpan w:val="3"/>
          </w:tcPr>
          <w:p w14:paraId="5191AF36" w14:textId="77777777" w:rsidR="00DF198B" w:rsidRDefault="00DF198B"/>
        </w:tc>
      </w:tr>
    </w:tbl>
    <w:p w14:paraId="3B963CD4" w14:textId="77777777" w:rsidR="00DF198B" w:rsidRDefault="00DF198B"/>
    <w:p w14:paraId="0DA873ED" w14:textId="4308CD0D" w:rsidR="00DF198B" w:rsidRDefault="00DF198B" w:rsidP="002D2200">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48120C" w14:paraId="44BE9A73" w14:textId="77777777" w:rsidTr="00185F4A">
        <w:trPr>
          <w:trHeight w:val="800"/>
        </w:trPr>
        <w:tc>
          <w:tcPr>
            <w:tcW w:w="2158" w:type="dxa"/>
            <w:gridSpan w:val="2"/>
            <w:tcBorders>
              <w:right w:val="single" w:sz="18" w:space="0" w:color="476166" w:themeColor="accent1"/>
            </w:tcBorders>
          </w:tcPr>
          <w:p w14:paraId="19CD028C" w14:textId="77777777" w:rsidR="0048120C" w:rsidRDefault="0048120C" w:rsidP="003862B3"/>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8E76F27" w14:textId="0D1DD50A" w:rsidR="0048120C" w:rsidRDefault="003862B3" w:rsidP="00837914">
            <w:pPr>
              <w:pStyle w:val="Heading4"/>
            </w:pPr>
            <w:r>
              <w:t xml:space="preserve">Assignment </w:t>
            </w:r>
            <w:r w:rsidR="00DE5E84">
              <w:t>2.1</w:t>
            </w:r>
          </w:p>
        </w:tc>
        <w:tc>
          <w:tcPr>
            <w:tcW w:w="2158" w:type="dxa"/>
            <w:gridSpan w:val="2"/>
            <w:tcBorders>
              <w:left w:val="single" w:sz="18" w:space="0" w:color="476166" w:themeColor="accent1"/>
            </w:tcBorders>
          </w:tcPr>
          <w:p w14:paraId="11A01126" w14:textId="77777777" w:rsidR="0048120C" w:rsidRDefault="0048120C"/>
        </w:tc>
      </w:tr>
      <w:tr w:rsidR="0048120C" w14:paraId="023F6E54" w14:textId="77777777" w:rsidTr="00185F4A">
        <w:tc>
          <w:tcPr>
            <w:tcW w:w="2158" w:type="dxa"/>
            <w:gridSpan w:val="2"/>
          </w:tcPr>
          <w:p w14:paraId="5F37F7BB" w14:textId="77777777" w:rsidR="0048120C" w:rsidRDefault="0048120C"/>
        </w:tc>
        <w:tc>
          <w:tcPr>
            <w:tcW w:w="2158" w:type="dxa"/>
            <w:tcBorders>
              <w:top w:val="single" w:sz="18" w:space="0" w:color="476166" w:themeColor="accent1"/>
            </w:tcBorders>
          </w:tcPr>
          <w:p w14:paraId="0127A57E" w14:textId="77777777" w:rsidR="0048120C" w:rsidRDefault="0048120C"/>
        </w:tc>
        <w:tc>
          <w:tcPr>
            <w:tcW w:w="2158" w:type="dxa"/>
            <w:tcBorders>
              <w:top w:val="single" w:sz="18" w:space="0" w:color="476166" w:themeColor="accent1"/>
            </w:tcBorders>
          </w:tcPr>
          <w:p w14:paraId="69047D1B" w14:textId="77777777" w:rsidR="0048120C" w:rsidRDefault="0048120C"/>
        </w:tc>
        <w:tc>
          <w:tcPr>
            <w:tcW w:w="2158" w:type="dxa"/>
            <w:tcBorders>
              <w:top w:val="single" w:sz="18" w:space="0" w:color="476166" w:themeColor="accent1"/>
            </w:tcBorders>
          </w:tcPr>
          <w:p w14:paraId="6C4066B3" w14:textId="77777777" w:rsidR="0048120C" w:rsidRDefault="0048120C"/>
        </w:tc>
        <w:tc>
          <w:tcPr>
            <w:tcW w:w="2158" w:type="dxa"/>
            <w:gridSpan w:val="2"/>
          </w:tcPr>
          <w:p w14:paraId="7DB0C9EC" w14:textId="77777777" w:rsidR="0048120C" w:rsidRDefault="0048120C"/>
        </w:tc>
      </w:tr>
      <w:tr w:rsidR="0048120C" w14:paraId="5DAFB7B4" w14:textId="77777777" w:rsidTr="003862B3">
        <w:trPr>
          <w:trHeight w:val="2950"/>
        </w:trPr>
        <w:tc>
          <w:tcPr>
            <w:tcW w:w="1079" w:type="dxa"/>
          </w:tcPr>
          <w:p w14:paraId="56784F47" w14:textId="77777777" w:rsidR="0048120C" w:rsidRDefault="0048120C"/>
        </w:tc>
        <w:tc>
          <w:tcPr>
            <w:tcW w:w="8632" w:type="dxa"/>
            <w:gridSpan w:val="5"/>
            <w:tcBorders>
              <w:top w:val="single" w:sz="18" w:space="0" w:color="476166" w:themeColor="accent1"/>
              <w:bottom w:val="single" w:sz="18" w:space="0" w:color="476166" w:themeColor="accent1"/>
            </w:tcBorders>
          </w:tcPr>
          <w:p w14:paraId="60862A90" w14:textId="41E9DF87" w:rsidR="0048120C" w:rsidRPr="0048120C" w:rsidRDefault="003862B3" w:rsidP="0048120C">
            <w:pPr>
              <w:pStyle w:val="Heading5"/>
            </w:pPr>
            <w:r>
              <w:t>Problem Statement:</w:t>
            </w:r>
          </w:p>
          <w:p w14:paraId="161BCA01" w14:textId="77777777" w:rsidR="0048120C" w:rsidRDefault="0048120C" w:rsidP="0048120C"/>
          <w:p w14:paraId="6FC51A1A" w14:textId="77777777" w:rsidR="0048120C" w:rsidRDefault="00DE5E84" w:rsidP="00DE5E84">
            <w:pPr>
              <w:pStyle w:val="LO-normal"/>
              <w:numPr>
                <w:ilvl w:val="0"/>
                <w:numId w:val="2"/>
              </w:numPr>
              <w:spacing w:after="0" w:line="240" w:lineRule="auto"/>
              <w:rPr>
                <w:rFonts w:ascii="Times New Roman" w:eastAsia="Times New Roman" w:hAnsi="Times New Roman" w:cs="Times New Roman"/>
                <w:sz w:val="24"/>
                <w:szCs w:val="24"/>
              </w:rPr>
            </w:pPr>
            <w:r w:rsidRPr="00DE5E84">
              <w:rPr>
                <w:rFonts w:ascii="Times New Roman" w:eastAsia="Times New Roman" w:hAnsi="Times New Roman" w:cs="Times New Roman"/>
                <w:sz w:val="24"/>
                <w:szCs w:val="24"/>
              </w:rPr>
              <w:t>Take a screenshot of your outputs and record the timing required to compute the Federated Learning process.</w:t>
            </w:r>
          </w:p>
          <w:p w14:paraId="5C533A51" w14:textId="5319F1DB" w:rsidR="00DE5E84" w:rsidRPr="003862B3" w:rsidRDefault="00DE5E84" w:rsidP="00DE5E84">
            <w:pPr>
              <w:pStyle w:val="LO-normal"/>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 </w:t>
            </w:r>
            <w:hyperlink r:id="rId12" w:history="1">
              <w:r w:rsidRPr="006A733D">
                <w:rPr>
                  <w:rStyle w:val="Hyperlink"/>
                  <w:rFonts w:ascii="Times New Roman" w:eastAsia="Times New Roman" w:hAnsi="Times New Roman" w:cs="Times New Roman"/>
                  <w:sz w:val="24"/>
                  <w:szCs w:val="24"/>
                </w:rPr>
                <w:t>https://github.com/data61/python-paillier/blob/master/examples/federated_learning_with_encryption.py</w:t>
              </w:r>
            </w:hyperlink>
            <w:r>
              <w:rPr>
                <w:rFonts w:ascii="Times New Roman" w:eastAsia="Times New Roman" w:hAnsi="Times New Roman" w:cs="Times New Roman"/>
                <w:sz w:val="24"/>
                <w:szCs w:val="24"/>
              </w:rPr>
              <w:t xml:space="preserve"> </w:t>
            </w:r>
          </w:p>
        </w:tc>
        <w:tc>
          <w:tcPr>
            <w:tcW w:w="1079" w:type="dxa"/>
          </w:tcPr>
          <w:p w14:paraId="7FF10DEA" w14:textId="77777777" w:rsidR="0048120C" w:rsidRDefault="0048120C"/>
        </w:tc>
      </w:tr>
      <w:tr w:rsidR="003862B3" w14:paraId="1DA295FB" w14:textId="77777777" w:rsidTr="001D35A6">
        <w:trPr>
          <w:trHeight w:val="730"/>
        </w:trPr>
        <w:tc>
          <w:tcPr>
            <w:tcW w:w="1079" w:type="dxa"/>
          </w:tcPr>
          <w:p w14:paraId="39274B3C" w14:textId="77777777" w:rsidR="003862B3" w:rsidRDefault="003862B3"/>
        </w:tc>
        <w:tc>
          <w:tcPr>
            <w:tcW w:w="8632" w:type="dxa"/>
            <w:gridSpan w:val="5"/>
            <w:vMerge w:val="restart"/>
            <w:tcBorders>
              <w:top w:val="single" w:sz="18" w:space="0" w:color="476166" w:themeColor="accent1"/>
            </w:tcBorders>
          </w:tcPr>
          <w:p w14:paraId="1D67A1F9" w14:textId="263F3D6B" w:rsidR="003862B3" w:rsidRDefault="00116C3C" w:rsidP="0048120C">
            <w:pPr>
              <w:pStyle w:val="Heading5"/>
            </w:pPr>
            <w:r>
              <w:t>Theory:</w:t>
            </w:r>
          </w:p>
          <w:p w14:paraId="63346DE1" w14:textId="77777777" w:rsidR="00DE5E84" w:rsidRDefault="00DE5E84" w:rsidP="00DE5E84">
            <w:pPr>
              <w:jc w:val="both"/>
            </w:pPr>
            <w:r>
              <w:t>Federated Learning and normal learning processes have different requirements in terms of timing to complete the learning task. The timing required to compute Federated Learning process and normal learning processes depends on various factors such as the size of the dataset, the complexity of the model, the computation power of the devices, and the communication overhead.</w:t>
            </w:r>
          </w:p>
          <w:p w14:paraId="6D6842A0" w14:textId="77777777" w:rsidR="00DE5E84" w:rsidRDefault="00DE5E84" w:rsidP="00DE5E84">
            <w:pPr>
              <w:jc w:val="both"/>
            </w:pPr>
          </w:p>
          <w:p w14:paraId="53D0F7EC" w14:textId="77777777" w:rsidR="00DE5E84" w:rsidRDefault="00DE5E84" w:rsidP="00DE5E84">
            <w:pPr>
              <w:jc w:val="both"/>
            </w:pPr>
            <w:r>
              <w:t>In normal learning processes, the entire dataset is available to a central server, and the model is trained on the server. The server has access to powerful hardware and can process the data quickly. In this scenario, the timing required to complete the learning process depends on the size of the dataset and the complexity of the model. Larger datasets and more complex models will require more time to complete the training process.</w:t>
            </w:r>
          </w:p>
          <w:p w14:paraId="12C4060F" w14:textId="77777777" w:rsidR="00DE5E84" w:rsidRDefault="00DE5E84" w:rsidP="00DE5E84">
            <w:pPr>
              <w:jc w:val="both"/>
            </w:pPr>
          </w:p>
          <w:p w14:paraId="05292174" w14:textId="77777777" w:rsidR="00DE5E84" w:rsidRDefault="00DE5E84" w:rsidP="00DE5E84">
            <w:pPr>
              <w:jc w:val="both"/>
            </w:pPr>
            <w:r>
              <w:t>On the other hand, Federated Learning is a distributed learning process that allows multiple devices to collaboratively train a model without sharing their data with each other or a central server. In this scenario, the timing required to compute Federated Learning process is affected by several factors such as the number of devices, the processing power of the devices, the communication overhead, and the complexity of the model.</w:t>
            </w:r>
          </w:p>
          <w:p w14:paraId="15F514DE" w14:textId="77777777" w:rsidR="00DE5E84" w:rsidRDefault="00DE5E84" w:rsidP="00DE5E84">
            <w:pPr>
              <w:jc w:val="both"/>
            </w:pPr>
          </w:p>
          <w:p w14:paraId="762E4530" w14:textId="77777777" w:rsidR="00DE5E84" w:rsidRDefault="00DE5E84" w:rsidP="00DE5E84">
            <w:pPr>
              <w:jc w:val="both"/>
            </w:pPr>
            <w:r>
              <w:t>The timing required to complete Federated Learning process is affected by the number of devices involved in the learning process. The more devices that participate, the more time it takes to synchronize the model updates. Similarly, the processing power of the devices also plays an important role in determining the timing required for Federated Learning. If the devices have limited processing power, the learning process will take more time to complete.</w:t>
            </w:r>
          </w:p>
          <w:p w14:paraId="682139A5" w14:textId="77777777" w:rsidR="00DE5E84" w:rsidRDefault="00DE5E84" w:rsidP="00DE5E84">
            <w:pPr>
              <w:jc w:val="both"/>
            </w:pPr>
          </w:p>
          <w:p w14:paraId="5DAD6ED8" w14:textId="77777777" w:rsidR="00DE5E84" w:rsidRDefault="00DE5E84" w:rsidP="00DE5E84">
            <w:pPr>
              <w:jc w:val="both"/>
            </w:pPr>
            <w:r>
              <w:t xml:space="preserve">Moreover, the communication overhead between the devices and the server is another factor that affects the timing required for Federated Learning. The </w:t>
            </w:r>
            <w:r>
              <w:lastRenderedPageBreak/>
              <w:t>communication overhead can be reduced by compressing the model updates before sending them to the server or by using more efficient communication protocols.</w:t>
            </w:r>
          </w:p>
          <w:p w14:paraId="618230A1" w14:textId="77777777" w:rsidR="00DE5E84" w:rsidRDefault="00DE5E84" w:rsidP="00DE5E84">
            <w:pPr>
              <w:jc w:val="both"/>
            </w:pPr>
          </w:p>
          <w:p w14:paraId="5A907A5C" w14:textId="77777777" w:rsidR="00DE5E84" w:rsidRDefault="00DE5E84" w:rsidP="00DE5E84">
            <w:pPr>
              <w:jc w:val="both"/>
            </w:pPr>
            <w:r>
              <w:t>In summary, the timing required to compute Federated Learning process and normal learning processes depends on various factors such as the size of the dataset, the complexity of the model, the computation power of the devices, and the communication overhead. Federated Learning is a distributed learning process that requires coordination between multiple devices, and the timing required to complete the learning process depends on the number of devices, the processing power of the devices, and the communication overhead.</w:t>
            </w:r>
          </w:p>
          <w:p w14:paraId="09A0C445" w14:textId="77777777" w:rsidR="00DE5E84" w:rsidRDefault="00DE5E84" w:rsidP="00DE5E84"/>
          <w:p w14:paraId="590CD620" w14:textId="77777777" w:rsidR="00DE5E84" w:rsidRPr="00DE5E84" w:rsidRDefault="00DE5E84" w:rsidP="00DE5E84"/>
          <w:p w14:paraId="60F4ACFA" w14:textId="476F4823" w:rsidR="00116C3C" w:rsidRDefault="00D6579D" w:rsidP="00116C3C">
            <w:pPr>
              <w:spacing w:line="360" w:lineRule="auto"/>
              <w:jc w:val="both"/>
            </w:pPr>
            <w:r>
              <w:t>Diagram:</w:t>
            </w:r>
          </w:p>
          <w:p w14:paraId="4DF80F79" w14:textId="6B05F2F5" w:rsidR="004258D9" w:rsidRDefault="00D6579D" w:rsidP="004258D9">
            <w:pPr>
              <w:spacing w:line="360" w:lineRule="auto"/>
              <w:jc w:val="both"/>
            </w:pPr>
            <w:r w:rsidRPr="00D6579D">
              <w:t>The following diagram shows a comparison between the timing required for Federated Learning and normal learning processes:</w:t>
            </w:r>
          </w:p>
          <w:p w14:paraId="54FF92E2" w14:textId="17E53298" w:rsidR="00D6579D" w:rsidRDefault="00D6579D" w:rsidP="00D6579D">
            <w:pPr>
              <w:spacing w:line="360" w:lineRule="auto"/>
              <w:jc w:val="center"/>
            </w:pPr>
            <w:r w:rsidRPr="00D6579D">
              <w:drawing>
                <wp:inline distT="0" distB="0" distL="0" distR="0" wp14:anchorId="4ED2BE8B" wp14:editId="11809DE7">
                  <wp:extent cx="2887980" cy="48225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9934" cy="4825841"/>
                          </a:xfrm>
                          <a:prstGeom prst="rect">
                            <a:avLst/>
                          </a:prstGeom>
                        </pic:spPr>
                      </pic:pic>
                    </a:graphicData>
                  </a:graphic>
                </wp:inline>
              </w:drawing>
            </w:r>
          </w:p>
          <w:p w14:paraId="27340207" w14:textId="0DB8FB0B" w:rsidR="004258D9" w:rsidRDefault="004258D9" w:rsidP="004258D9">
            <w:pPr>
              <w:spacing w:line="360" w:lineRule="auto"/>
              <w:jc w:val="center"/>
            </w:pPr>
            <w:r>
              <w:t xml:space="preserve">Fig. 1. </w:t>
            </w:r>
            <w:r w:rsidR="00D6579D" w:rsidRPr="00D6579D">
              <w:t>comparison between the timing required for Federated Learning and normal learning processes</w:t>
            </w:r>
            <w:r>
              <w:t>.</w:t>
            </w:r>
          </w:p>
          <w:p w14:paraId="22B36C1D" w14:textId="59B4901C" w:rsidR="00D6579D" w:rsidRDefault="00D6579D" w:rsidP="00D6579D">
            <w:pPr>
              <w:spacing w:line="360" w:lineRule="auto"/>
              <w:jc w:val="both"/>
            </w:pPr>
            <w:r>
              <w:lastRenderedPageBreak/>
              <w:t>I</w:t>
            </w:r>
            <w:r>
              <w:t>n the diagram, the top section represents the centralized learning process where the training data is present on a single server. The processing of the data is done on the server, and the model is trained using this data.</w:t>
            </w:r>
          </w:p>
          <w:p w14:paraId="437F974B" w14:textId="7F096E37" w:rsidR="00D6579D" w:rsidRDefault="00D6579D" w:rsidP="00D6579D">
            <w:pPr>
              <w:spacing w:line="360" w:lineRule="auto"/>
              <w:jc w:val="both"/>
            </w:pPr>
            <w:r>
              <w:t>The bottom section represents the Federated Learning process, where multiple devices participate in the learning process. Each device has its own subset of data, and the model is trained using the data from all the devices.</w:t>
            </w:r>
          </w:p>
          <w:p w14:paraId="61C8FD51" w14:textId="27D63156" w:rsidR="00D6579D" w:rsidRDefault="00D6579D" w:rsidP="00D6579D">
            <w:pPr>
              <w:spacing w:line="360" w:lineRule="auto"/>
              <w:jc w:val="both"/>
            </w:pPr>
            <w:r>
              <w:t>As you can see, the centralized learning process is faster than Federated Learning because the server has access to more powerful hardware, and the communication overhead is minimal. In contrast, Federated Learning requires coordination between multiple devices, and the communication overhead can be significant, leading to longer training times.</w:t>
            </w:r>
          </w:p>
          <w:p w14:paraId="01D81DA3" w14:textId="76AAF566" w:rsidR="00D6579D" w:rsidRDefault="00D6579D" w:rsidP="00D6579D">
            <w:pPr>
              <w:spacing w:line="360" w:lineRule="auto"/>
              <w:jc w:val="both"/>
            </w:pPr>
            <w:r>
              <w:t>Overall, the diagram shows how Federated Learning can take longer to complete compared to centralized learning processes, but it offers the benefits of privacy and data security, making it an attractive option for organizations dealing with sensitive data.</w:t>
            </w:r>
          </w:p>
          <w:p w14:paraId="416356A8" w14:textId="485D4764" w:rsidR="00116C3C" w:rsidRDefault="00116C3C" w:rsidP="00116C3C">
            <w:pPr>
              <w:pStyle w:val="Heading5"/>
            </w:pPr>
            <w:r>
              <w:t>Results:</w:t>
            </w:r>
          </w:p>
          <w:p w14:paraId="52D4FAF0" w14:textId="77777777" w:rsidR="00D6579D" w:rsidRDefault="00D6579D" w:rsidP="00D6579D"/>
          <w:p w14:paraId="7B039C6A" w14:textId="26A8ABBB" w:rsidR="00D6579D" w:rsidRDefault="00D6579D" w:rsidP="00D6579D">
            <w:r>
              <w:t>Code output screenshot:</w:t>
            </w:r>
          </w:p>
          <w:p w14:paraId="7F1CDB6C" w14:textId="3DEBE907" w:rsidR="00D6579D" w:rsidRPr="00D6579D" w:rsidRDefault="00D6579D" w:rsidP="00D6579D">
            <w:r w:rsidRPr="00D6579D">
              <w:drawing>
                <wp:inline distT="0" distB="0" distL="0" distR="0" wp14:anchorId="1E578E15" wp14:editId="1FF27B9F">
                  <wp:extent cx="5481320" cy="21990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1320" cy="2199005"/>
                          </a:xfrm>
                          <a:prstGeom prst="rect">
                            <a:avLst/>
                          </a:prstGeom>
                        </pic:spPr>
                      </pic:pic>
                    </a:graphicData>
                  </a:graphic>
                </wp:inline>
              </w:drawing>
            </w:r>
          </w:p>
          <w:p w14:paraId="2B3529CA" w14:textId="6E2BE55A" w:rsidR="00116C3C" w:rsidRPr="004258D9" w:rsidRDefault="00116C3C" w:rsidP="00837914">
            <w:pPr>
              <w:pStyle w:val="Text"/>
              <w:rPr>
                <w:sz w:val="24"/>
                <w:szCs w:val="24"/>
              </w:rPr>
            </w:pPr>
          </w:p>
          <w:p w14:paraId="5ABFD0FD" w14:textId="60F83034" w:rsidR="00D6579D" w:rsidRDefault="00D6579D" w:rsidP="00D6579D">
            <w:pPr>
              <w:spacing w:line="360" w:lineRule="auto"/>
              <w:jc w:val="center"/>
            </w:pPr>
            <w:r>
              <w:t xml:space="preserve">Fig. </w:t>
            </w:r>
            <w:r>
              <w:t>2</w:t>
            </w:r>
            <w:r>
              <w:t xml:space="preserve">. </w:t>
            </w:r>
            <w:r w:rsidRPr="00D6579D">
              <w:t>comparison between the timing required for Federated Learning and normal learning processes</w:t>
            </w:r>
            <w:r>
              <w:t xml:space="preserve"> and predictions</w:t>
            </w:r>
            <w:r>
              <w:t>.</w:t>
            </w:r>
          </w:p>
          <w:p w14:paraId="30C1166F" w14:textId="1243435E" w:rsidR="00D6579D" w:rsidRDefault="00D6579D" w:rsidP="00D6579D">
            <w:pPr>
              <w:spacing w:line="360" w:lineRule="auto"/>
              <w:jc w:val="center"/>
            </w:pPr>
            <w:r>
              <w:rPr>
                <w:noProof/>
              </w:rPr>
              <w:lastRenderedPageBreak/>
              <w:drawing>
                <wp:inline distT="0" distB="0" distL="0" distR="0" wp14:anchorId="397C1F20" wp14:editId="58A7DA5D">
                  <wp:extent cx="5481320" cy="3197225"/>
                  <wp:effectExtent l="0" t="0" r="508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DA3431A" w14:textId="5F2F85BC" w:rsidR="004258D9" w:rsidRDefault="004258D9" w:rsidP="00837914">
            <w:pPr>
              <w:pStyle w:val="Text"/>
            </w:pPr>
          </w:p>
        </w:tc>
        <w:tc>
          <w:tcPr>
            <w:tcW w:w="1079" w:type="dxa"/>
          </w:tcPr>
          <w:p w14:paraId="7B52415D" w14:textId="77777777" w:rsidR="003862B3" w:rsidRDefault="003862B3"/>
        </w:tc>
      </w:tr>
      <w:tr w:rsidR="003862B3" w14:paraId="3D76AF51" w14:textId="77777777" w:rsidTr="001D35A6">
        <w:trPr>
          <w:trHeight w:val="3990"/>
        </w:trPr>
        <w:tc>
          <w:tcPr>
            <w:tcW w:w="1079" w:type="dxa"/>
          </w:tcPr>
          <w:p w14:paraId="01608824" w14:textId="77777777" w:rsidR="003862B3" w:rsidRDefault="003862B3"/>
        </w:tc>
        <w:tc>
          <w:tcPr>
            <w:tcW w:w="8632" w:type="dxa"/>
            <w:gridSpan w:val="5"/>
            <w:vMerge/>
          </w:tcPr>
          <w:p w14:paraId="2D948459" w14:textId="5A5C2E43" w:rsidR="003862B3" w:rsidRDefault="003862B3" w:rsidP="00837914">
            <w:pPr>
              <w:pStyle w:val="Text"/>
            </w:pPr>
          </w:p>
        </w:tc>
        <w:tc>
          <w:tcPr>
            <w:tcW w:w="1079" w:type="dxa"/>
          </w:tcPr>
          <w:p w14:paraId="35A60766" w14:textId="77777777" w:rsidR="003862B3" w:rsidRDefault="003862B3"/>
        </w:tc>
      </w:tr>
    </w:tbl>
    <w:p w14:paraId="47000593" w14:textId="41448515" w:rsidR="00D6579D" w:rsidRDefault="00D6579D" w:rsidP="00D6579D">
      <w:pPr>
        <w:spacing w:line="360" w:lineRule="auto"/>
        <w:jc w:val="center"/>
      </w:pPr>
      <w:r>
        <w:lastRenderedPageBreak/>
        <w:t xml:space="preserve">Fig. </w:t>
      </w:r>
      <w:r>
        <w:t>3</w:t>
      </w:r>
      <w:r>
        <w:t xml:space="preserve">. </w:t>
      </w:r>
      <w:r>
        <w:t>Time Required for federated learning and local learning</w:t>
      </w:r>
      <w:r>
        <w:t>.</w:t>
      </w:r>
    </w:p>
    <w:p w14:paraId="0D309969" w14:textId="3A65CE97" w:rsidR="0048120C" w:rsidRDefault="0048120C" w:rsidP="004258D9">
      <w:pPr>
        <w:jc w:val="center"/>
      </w:pPr>
    </w:p>
    <w:p w14:paraId="60DD1E7F" w14:textId="074A9FB1" w:rsidR="00364C71" w:rsidRDefault="00FD3320" w:rsidP="004258D9">
      <w:pPr>
        <w:jc w:val="center"/>
      </w:pPr>
      <w:r>
        <w:rPr>
          <w:noProof/>
        </w:rPr>
        <w:drawing>
          <wp:inline distT="0" distB="0" distL="0" distR="0" wp14:anchorId="54DD0F5C" wp14:editId="71166A72">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3C99298" w14:textId="5E52324D" w:rsidR="00364C71" w:rsidRDefault="00364C71" w:rsidP="00364C71">
      <w:pPr>
        <w:jc w:val="both"/>
      </w:pPr>
      <w:r>
        <w:tab/>
      </w:r>
      <w:r>
        <w:tab/>
      </w:r>
    </w:p>
    <w:p w14:paraId="7C195DCE" w14:textId="1D4D3BA1" w:rsidR="00FD3320" w:rsidRDefault="00364C71" w:rsidP="00FD3320">
      <w:pPr>
        <w:spacing w:line="360" w:lineRule="auto"/>
        <w:jc w:val="center"/>
      </w:pPr>
      <w:r>
        <w:tab/>
      </w:r>
      <w:r w:rsidR="00FD3320">
        <w:t xml:space="preserve">Fig. </w:t>
      </w:r>
      <w:r w:rsidR="00FD3320">
        <w:t>4</w:t>
      </w:r>
      <w:r w:rsidR="00FD3320">
        <w:t xml:space="preserve">. </w:t>
      </w:r>
      <w:r w:rsidR="00FD3320">
        <w:t>MSE Comparison</w:t>
      </w:r>
      <w:r w:rsidR="00FD3320">
        <w:t>.</w:t>
      </w:r>
    </w:p>
    <w:p w14:paraId="60EE15EB" w14:textId="7430AD5B" w:rsidR="0021683A" w:rsidRDefault="0021683A" w:rsidP="00D6579D">
      <w:pPr>
        <w:spacing w:line="360" w:lineRule="auto"/>
        <w:jc w:val="both"/>
      </w:pPr>
    </w:p>
    <w:p w14:paraId="0E6B2C4D" w14:textId="77777777" w:rsidR="0021683A" w:rsidRDefault="0021683A" w:rsidP="00AB6E7D">
      <w:pPr>
        <w:spacing w:line="360" w:lineRule="auto"/>
        <w:ind w:left="720"/>
        <w:jc w:val="both"/>
      </w:pPr>
    </w:p>
    <w:p w14:paraId="310ADDDE" w14:textId="265F1B10" w:rsidR="00364C71" w:rsidRDefault="00364C71" w:rsidP="00364C71">
      <w:pPr>
        <w:jc w:val="both"/>
      </w:pPr>
      <w:r>
        <w:tab/>
      </w:r>
    </w:p>
    <w:p w14:paraId="16FB0EE3" w14:textId="3876D61C" w:rsidR="0021683A" w:rsidRDefault="0021683A" w:rsidP="00364C71">
      <w:pPr>
        <w:jc w:val="both"/>
      </w:pPr>
    </w:p>
    <w:p w14:paraId="6FC17E72" w14:textId="6D1CDEC3" w:rsidR="00AB6E7D" w:rsidRDefault="00AB6E7D" w:rsidP="00364C71">
      <w:pPr>
        <w:jc w:val="both"/>
      </w:pPr>
    </w:p>
    <w:p w14:paraId="4CB4DED5" w14:textId="51D574CF" w:rsidR="00AB6E7D" w:rsidRDefault="00AB6E7D" w:rsidP="00364C7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AB6E7D" w14:paraId="25DECBE0" w14:textId="77777777" w:rsidTr="007B157D">
        <w:trPr>
          <w:trHeight w:val="800"/>
        </w:trPr>
        <w:tc>
          <w:tcPr>
            <w:tcW w:w="2158" w:type="dxa"/>
            <w:gridSpan w:val="2"/>
            <w:tcBorders>
              <w:right w:val="single" w:sz="18" w:space="0" w:color="476166" w:themeColor="accent1"/>
            </w:tcBorders>
          </w:tcPr>
          <w:p w14:paraId="608B05D9" w14:textId="77777777" w:rsidR="00AB6E7D" w:rsidRDefault="00AB6E7D" w:rsidP="007B157D"/>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06C2DA6" w14:textId="7A253A41" w:rsidR="00AB6E7D" w:rsidRDefault="00AB6E7D" w:rsidP="007B157D">
            <w:pPr>
              <w:pStyle w:val="Heading4"/>
            </w:pPr>
            <w:r>
              <w:t xml:space="preserve">Assignment </w:t>
            </w:r>
            <w:r w:rsidR="00FD3320">
              <w:t>2</w:t>
            </w:r>
            <w:r>
              <w:t>.2</w:t>
            </w:r>
          </w:p>
        </w:tc>
        <w:tc>
          <w:tcPr>
            <w:tcW w:w="2158" w:type="dxa"/>
            <w:gridSpan w:val="2"/>
            <w:tcBorders>
              <w:left w:val="single" w:sz="18" w:space="0" w:color="476166" w:themeColor="accent1"/>
            </w:tcBorders>
          </w:tcPr>
          <w:p w14:paraId="61200EA5" w14:textId="77777777" w:rsidR="00AB6E7D" w:rsidRDefault="00AB6E7D" w:rsidP="007B157D"/>
        </w:tc>
      </w:tr>
      <w:tr w:rsidR="00AB6E7D" w14:paraId="1F4DA30F" w14:textId="77777777" w:rsidTr="007B157D">
        <w:tc>
          <w:tcPr>
            <w:tcW w:w="2158" w:type="dxa"/>
            <w:gridSpan w:val="2"/>
          </w:tcPr>
          <w:p w14:paraId="6F40147B" w14:textId="77777777" w:rsidR="00AB6E7D" w:rsidRDefault="00AB6E7D" w:rsidP="007B157D"/>
        </w:tc>
        <w:tc>
          <w:tcPr>
            <w:tcW w:w="2158" w:type="dxa"/>
            <w:tcBorders>
              <w:top w:val="single" w:sz="18" w:space="0" w:color="476166" w:themeColor="accent1"/>
            </w:tcBorders>
          </w:tcPr>
          <w:p w14:paraId="085EB729" w14:textId="77777777" w:rsidR="00AB6E7D" w:rsidRDefault="00AB6E7D" w:rsidP="007B157D"/>
        </w:tc>
        <w:tc>
          <w:tcPr>
            <w:tcW w:w="2158" w:type="dxa"/>
            <w:tcBorders>
              <w:top w:val="single" w:sz="18" w:space="0" w:color="476166" w:themeColor="accent1"/>
            </w:tcBorders>
          </w:tcPr>
          <w:p w14:paraId="34A558C4" w14:textId="77777777" w:rsidR="00AB6E7D" w:rsidRDefault="00AB6E7D" w:rsidP="007B157D"/>
        </w:tc>
        <w:tc>
          <w:tcPr>
            <w:tcW w:w="2158" w:type="dxa"/>
            <w:tcBorders>
              <w:top w:val="single" w:sz="18" w:space="0" w:color="476166" w:themeColor="accent1"/>
            </w:tcBorders>
          </w:tcPr>
          <w:p w14:paraId="464B2BDF" w14:textId="77777777" w:rsidR="00AB6E7D" w:rsidRDefault="00AB6E7D" w:rsidP="007B157D"/>
        </w:tc>
        <w:tc>
          <w:tcPr>
            <w:tcW w:w="2158" w:type="dxa"/>
            <w:gridSpan w:val="2"/>
          </w:tcPr>
          <w:p w14:paraId="4CDEED97" w14:textId="77777777" w:rsidR="00AB6E7D" w:rsidRDefault="00AB6E7D" w:rsidP="007B157D"/>
        </w:tc>
      </w:tr>
      <w:tr w:rsidR="00AB6E7D" w14:paraId="5333315C" w14:textId="77777777" w:rsidTr="007B157D">
        <w:trPr>
          <w:trHeight w:val="2950"/>
        </w:trPr>
        <w:tc>
          <w:tcPr>
            <w:tcW w:w="1079" w:type="dxa"/>
          </w:tcPr>
          <w:p w14:paraId="00752AD4" w14:textId="77777777" w:rsidR="00AB6E7D" w:rsidRDefault="00AB6E7D" w:rsidP="007B157D"/>
        </w:tc>
        <w:tc>
          <w:tcPr>
            <w:tcW w:w="8632" w:type="dxa"/>
            <w:gridSpan w:val="5"/>
            <w:tcBorders>
              <w:top w:val="single" w:sz="18" w:space="0" w:color="476166" w:themeColor="accent1"/>
              <w:bottom w:val="single" w:sz="18" w:space="0" w:color="476166" w:themeColor="accent1"/>
            </w:tcBorders>
          </w:tcPr>
          <w:p w14:paraId="29F8B938" w14:textId="77777777" w:rsidR="00AB6E7D" w:rsidRPr="0048120C" w:rsidRDefault="00AB6E7D" w:rsidP="007B157D">
            <w:pPr>
              <w:pStyle w:val="Heading5"/>
            </w:pPr>
            <w:r>
              <w:t>Problem Statement:</w:t>
            </w:r>
          </w:p>
          <w:p w14:paraId="45E667A5" w14:textId="77777777" w:rsidR="00AB6E7D" w:rsidRDefault="00AB6E7D" w:rsidP="007B157D"/>
          <w:p w14:paraId="3383D6F7" w14:textId="7B2E713D" w:rsidR="00AB6E7D" w:rsidRPr="003862B3" w:rsidRDefault="00FD3320" w:rsidP="00FD3320">
            <w:pPr>
              <w:pStyle w:val="LO-normal"/>
              <w:numPr>
                <w:ilvl w:val="0"/>
                <w:numId w:val="2"/>
              </w:numPr>
              <w:spacing w:after="0" w:line="240" w:lineRule="auto"/>
              <w:rPr>
                <w:rFonts w:ascii="Times New Roman" w:eastAsia="Times New Roman" w:hAnsi="Times New Roman" w:cs="Times New Roman"/>
                <w:sz w:val="24"/>
                <w:szCs w:val="24"/>
              </w:rPr>
            </w:pPr>
            <w:r w:rsidRPr="00FD3320">
              <w:rPr>
                <w:rFonts w:ascii="Times New Roman" w:eastAsia="Times New Roman" w:hAnsi="Times New Roman" w:cs="Times New Roman"/>
                <w:sz w:val="24"/>
                <w:szCs w:val="24"/>
              </w:rPr>
              <w:t>Following the similar adequate partial homomorphism in encryption (as discussed in the class and given in the code), implement privacy-preserving SVM assuming public model private data scenario (data in encrypted but model parameters are unencrypted):</w:t>
            </w:r>
          </w:p>
        </w:tc>
        <w:tc>
          <w:tcPr>
            <w:tcW w:w="1079" w:type="dxa"/>
          </w:tcPr>
          <w:p w14:paraId="63DA9280" w14:textId="77777777" w:rsidR="00AB6E7D" w:rsidRDefault="00AB6E7D" w:rsidP="007B157D"/>
        </w:tc>
      </w:tr>
      <w:tr w:rsidR="00AB6E7D" w14:paraId="025C89C2" w14:textId="77777777" w:rsidTr="007B157D">
        <w:trPr>
          <w:trHeight w:val="730"/>
        </w:trPr>
        <w:tc>
          <w:tcPr>
            <w:tcW w:w="1079" w:type="dxa"/>
          </w:tcPr>
          <w:p w14:paraId="6DF96FBC" w14:textId="77777777" w:rsidR="00AB6E7D" w:rsidRDefault="00AB6E7D" w:rsidP="007B157D"/>
        </w:tc>
        <w:tc>
          <w:tcPr>
            <w:tcW w:w="8632" w:type="dxa"/>
            <w:gridSpan w:val="5"/>
            <w:tcBorders>
              <w:top w:val="single" w:sz="18" w:space="0" w:color="476166" w:themeColor="accent1"/>
            </w:tcBorders>
          </w:tcPr>
          <w:p w14:paraId="15406CEB" w14:textId="3E11D888" w:rsidR="00AB6E7D" w:rsidRDefault="00AB6E7D" w:rsidP="007B157D">
            <w:pPr>
              <w:pStyle w:val="Heading5"/>
            </w:pPr>
            <w:r>
              <w:t>Theory:</w:t>
            </w:r>
          </w:p>
          <w:p w14:paraId="4DACA562" w14:textId="58EB825E" w:rsidR="00AB6E7D" w:rsidRDefault="00AB6E7D" w:rsidP="00AB6E7D"/>
          <w:p w14:paraId="3E7DCF44" w14:textId="5B7FEC6D" w:rsidR="001321DC" w:rsidRDefault="001321DC" w:rsidP="001321DC">
            <w:pPr>
              <w:jc w:val="both"/>
            </w:pPr>
            <w:r>
              <w:t>Partial homomorphism in encryption refers to the property of an encryption scheme that allows certain mathematical operations to be performed on encrypted data without decrypting it. In other words, it enables computation on encrypted data while preserving the privacy of the data.</w:t>
            </w:r>
          </w:p>
          <w:p w14:paraId="3F076CA8" w14:textId="559DEDC2" w:rsidR="001321DC" w:rsidRDefault="001321DC" w:rsidP="001321DC">
            <w:pPr>
              <w:jc w:val="both"/>
            </w:pPr>
            <w:r>
              <w:t>In the context of encryption for privacy-preserving machine learning, partial homomorphism enables the computation of certain operations on encrypted data without revealing the data to the parties involved in the computation.</w:t>
            </w:r>
          </w:p>
          <w:p w14:paraId="257B58D4" w14:textId="26B7155A" w:rsidR="001321DC" w:rsidRDefault="001321DC" w:rsidP="001321DC">
            <w:pPr>
              <w:jc w:val="both"/>
            </w:pPr>
            <w:r>
              <w:t>One application of partial homomorphism is in privacy-preserving support vector machines (SVMs), which is a popular machine learning algorithm used for classification and regression tasks. In privacy-preserving SVM, the goal is to train a model on encrypted data without revealing the data to the server or any other third party.</w:t>
            </w:r>
          </w:p>
          <w:p w14:paraId="3BE70C6D" w14:textId="58BAEA6C" w:rsidR="001321DC" w:rsidRDefault="001321DC" w:rsidP="001321DC">
            <w:pPr>
              <w:jc w:val="both"/>
            </w:pPr>
            <w:r>
              <w:t xml:space="preserve">To achieve privacy-preserving SVM, we can use a combination of encryption and partial homomorphism. In particular, we can use the </w:t>
            </w:r>
            <w:proofErr w:type="spellStart"/>
            <w:r>
              <w:t>Paillier</w:t>
            </w:r>
            <w:proofErr w:type="spellEnd"/>
            <w:r>
              <w:t xml:space="preserve"> encryption scheme, which is partially homomorphic, to encrypt the data and perform computations on the encrypted data.</w:t>
            </w:r>
          </w:p>
          <w:p w14:paraId="5932A227" w14:textId="15C00B14" w:rsidR="001321DC" w:rsidRDefault="001321DC" w:rsidP="001321DC">
            <w:pPr>
              <w:jc w:val="both"/>
            </w:pPr>
            <w:r>
              <w:t xml:space="preserve">The following is an example implementation of privacy-preserving SVM using </w:t>
            </w:r>
            <w:proofErr w:type="spellStart"/>
            <w:r>
              <w:t>Paillier</w:t>
            </w:r>
            <w:proofErr w:type="spellEnd"/>
            <w:r>
              <w:t xml:space="preserve"> encryption:</w:t>
            </w:r>
          </w:p>
          <w:p w14:paraId="06839740" w14:textId="77777777" w:rsidR="001321DC" w:rsidRPr="001321DC" w:rsidRDefault="001321DC" w:rsidP="001321DC">
            <w:pPr>
              <w:spacing w:line="360" w:lineRule="auto"/>
              <w:jc w:val="both"/>
              <w:rPr>
                <w:b/>
                <w:bCs/>
              </w:rPr>
            </w:pPr>
            <w:r w:rsidRPr="001321DC">
              <w:rPr>
                <w:b/>
                <w:bCs/>
              </w:rPr>
              <w:t>Encryption:</w:t>
            </w:r>
          </w:p>
          <w:p w14:paraId="420D08D4" w14:textId="014E2701" w:rsidR="00875107" w:rsidRDefault="001321DC" w:rsidP="001321DC">
            <w:pPr>
              <w:jc w:val="both"/>
            </w:pPr>
            <w:r>
              <w:t xml:space="preserve">First, we encrypt the training data using the </w:t>
            </w:r>
            <w:proofErr w:type="spellStart"/>
            <w:r>
              <w:t>Paillier</w:t>
            </w:r>
            <w:proofErr w:type="spellEnd"/>
            <w:r>
              <w:t xml:space="preserve"> encryption scheme. Let X be the training data and Y be the corresponding labels. We can use the following encryption function to encrypt the data:</w:t>
            </w:r>
          </w:p>
          <w:p w14:paraId="0CF7715D" w14:textId="3FBB3748" w:rsidR="00875107" w:rsidRDefault="00875107" w:rsidP="00AB6E7D"/>
          <w:p w14:paraId="18E14692" w14:textId="1B0B8262" w:rsidR="00AB6E7D" w:rsidRDefault="001321DC" w:rsidP="001321DC">
            <w:pPr>
              <w:jc w:val="center"/>
            </w:pPr>
            <w:r w:rsidRPr="001321DC">
              <w:t>Enc(x) = (1 + x * r) ^ n mod p^2</w:t>
            </w:r>
          </w:p>
          <w:p w14:paraId="541D1A77" w14:textId="77777777" w:rsidR="001321DC" w:rsidRDefault="001321DC" w:rsidP="001321DC">
            <w:r>
              <w:t xml:space="preserve">Here, r is a random number chosen from </w:t>
            </w:r>
            <w:proofErr w:type="spellStart"/>
            <w:r>
              <w:t>Z_p</w:t>
            </w:r>
            <w:proofErr w:type="spellEnd"/>
            <w:r>
              <w:t xml:space="preserve">, n is the public key of the encryption scheme, and p is a large prime number. We can encrypt each feature of the training data separately and concatenate the resulting encrypted values to form the encrypted training data matrix </w:t>
            </w:r>
            <w:proofErr w:type="spellStart"/>
            <w:r>
              <w:t>X_enc</w:t>
            </w:r>
            <w:proofErr w:type="spellEnd"/>
            <w:r>
              <w:t>.</w:t>
            </w:r>
          </w:p>
          <w:p w14:paraId="7B8D1C0C" w14:textId="77777777" w:rsidR="001321DC" w:rsidRDefault="001321DC" w:rsidP="001321DC"/>
          <w:p w14:paraId="6F79E9E0" w14:textId="77777777" w:rsidR="001321DC" w:rsidRDefault="001321DC" w:rsidP="001321DC">
            <w:r>
              <w:lastRenderedPageBreak/>
              <w:t xml:space="preserve">Similarly, we can encrypt the labels Y using the same encryption function to obtain </w:t>
            </w:r>
            <w:proofErr w:type="spellStart"/>
            <w:r>
              <w:t>Y_enc</w:t>
            </w:r>
            <w:proofErr w:type="spellEnd"/>
            <w:r>
              <w:t>.</w:t>
            </w:r>
          </w:p>
          <w:p w14:paraId="330E1769" w14:textId="77777777" w:rsidR="001321DC" w:rsidRPr="001321DC" w:rsidRDefault="001321DC" w:rsidP="001321DC">
            <w:pPr>
              <w:rPr>
                <w:b/>
                <w:bCs/>
              </w:rPr>
            </w:pPr>
          </w:p>
          <w:p w14:paraId="3EA4D350" w14:textId="77777777" w:rsidR="001321DC" w:rsidRPr="001321DC" w:rsidRDefault="001321DC" w:rsidP="001321DC">
            <w:pPr>
              <w:rPr>
                <w:b/>
                <w:bCs/>
              </w:rPr>
            </w:pPr>
            <w:r w:rsidRPr="001321DC">
              <w:rPr>
                <w:b/>
                <w:bCs/>
              </w:rPr>
              <w:t>Computation:</w:t>
            </w:r>
          </w:p>
          <w:p w14:paraId="58A481CF" w14:textId="544B786E" w:rsidR="001321DC" w:rsidRPr="00AB6E7D" w:rsidRDefault="001321DC" w:rsidP="001321DC">
            <w:r>
              <w:t xml:space="preserve">Next, we can use the partially homomorphic property of the </w:t>
            </w:r>
            <w:proofErr w:type="spellStart"/>
            <w:r>
              <w:t>Paillier</w:t>
            </w:r>
            <w:proofErr w:type="spellEnd"/>
            <w:r>
              <w:t xml:space="preserve"> encryption scheme to perform the necessary computations on the encrypted data. In particular, we can compute the dot product of the encrypted training data matrix </w:t>
            </w:r>
            <w:proofErr w:type="spellStart"/>
            <w:r>
              <w:t>X_enc</w:t>
            </w:r>
            <w:proofErr w:type="spellEnd"/>
            <w:r>
              <w:t xml:space="preserve"> and the encrypted weight vector </w:t>
            </w:r>
            <w:proofErr w:type="spellStart"/>
            <w:r>
              <w:t>w_enc</w:t>
            </w:r>
            <w:proofErr w:type="spellEnd"/>
            <w:r>
              <w:t>, which is required for training the SVM model.</w:t>
            </w:r>
          </w:p>
          <w:p w14:paraId="76509041" w14:textId="434754A8" w:rsidR="00AB6E7D" w:rsidRDefault="001321DC" w:rsidP="001321DC">
            <w:pPr>
              <w:pStyle w:val="Text"/>
              <w:jc w:val="center"/>
              <w:rPr>
                <w:sz w:val="24"/>
                <w:szCs w:val="24"/>
              </w:rPr>
            </w:pPr>
            <w:proofErr w:type="spellStart"/>
            <w:r w:rsidRPr="001321DC">
              <w:rPr>
                <w:sz w:val="24"/>
                <w:szCs w:val="24"/>
              </w:rPr>
              <w:t>Xw_enc</w:t>
            </w:r>
            <w:proofErr w:type="spellEnd"/>
            <w:r w:rsidRPr="001321DC">
              <w:rPr>
                <w:sz w:val="24"/>
                <w:szCs w:val="24"/>
              </w:rPr>
              <w:t xml:space="preserve"> = </w:t>
            </w:r>
            <w:proofErr w:type="spellStart"/>
            <w:r w:rsidRPr="001321DC">
              <w:rPr>
                <w:sz w:val="24"/>
                <w:szCs w:val="24"/>
              </w:rPr>
              <w:t>sum_i</w:t>
            </w:r>
            <w:proofErr w:type="spellEnd"/>
            <w:r w:rsidRPr="001321DC">
              <w:rPr>
                <w:sz w:val="24"/>
                <w:szCs w:val="24"/>
              </w:rPr>
              <w:t xml:space="preserve"> (</w:t>
            </w:r>
            <w:proofErr w:type="spellStart"/>
            <w:r w:rsidRPr="001321DC">
              <w:rPr>
                <w:sz w:val="24"/>
                <w:szCs w:val="24"/>
              </w:rPr>
              <w:t>X_enc</w:t>
            </w:r>
            <w:proofErr w:type="spellEnd"/>
            <w:r w:rsidRPr="001321DC">
              <w:rPr>
                <w:sz w:val="24"/>
                <w:szCs w:val="24"/>
              </w:rPr>
              <w:t>[</w:t>
            </w:r>
            <w:proofErr w:type="spellStart"/>
            <w:r w:rsidRPr="001321DC">
              <w:rPr>
                <w:sz w:val="24"/>
                <w:szCs w:val="24"/>
              </w:rPr>
              <w:t>i</w:t>
            </w:r>
            <w:proofErr w:type="spellEnd"/>
            <w:r w:rsidRPr="001321DC">
              <w:rPr>
                <w:sz w:val="24"/>
                <w:szCs w:val="24"/>
              </w:rPr>
              <w:t xml:space="preserve">] * </w:t>
            </w:r>
            <w:proofErr w:type="spellStart"/>
            <w:r w:rsidRPr="001321DC">
              <w:rPr>
                <w:sz w:val="24"/>
                <w:szCs w:val="24"/>
              </w:rPr>
              <w:t>w_enc</w:t>
            </w:r>
            <w:proofErr w:type="spellEnd"/>
            <w:r w:rsidRPr="001321DC">
              <w:rPr>
                <w:sz w:val="24"/>
                <w:szCs w:val="24"/>
              </w:rPr>
              <w:t>[</w:t>
            </w:r>
            <w:proofErr w:type="spellStart"/>
            <w:r w:rsidRPr="001321DC">
              <w:rPr>
                <w:sz w:val="24"/>
                <w:szCs w:val="24"/>
              </w:rPr>
              <w:t>i</w:t>
            </w:r>
            <w:proofErr w:type="spellEnd"/>
            <w:r w:rsidRPr="001321DC">
              <w:rPr>
                <w:sz w:val="24"/>
                <w:szCs w:val="24"/>
              </w:rPr>
              <w:t>])</w:t>
            </w:r>
          </w:p>
          <w:p w14:paraId="410C961A" w14:textId="58FE01AF" w:rsidR="001321DC" w:rsidRPr="001321DC" w:rsidRDefault="001321DC" w:rsidP="001321DC">
            <w:pPr>
              <w:pStyle w:val="Text"/>
              <w:jc w:val="both"/>
              <w:rPr>
                <w:sz w:val="24"/>
                <w:szCs w:val="24"/>
              </w:rPr>
            </w:pPr>
            <w:r w:rsidRPr="001321DC">
              <w:rPr>
                <w:sz w:val="24"/>
                <w:szCs w:val="24"/>
              </w:rPr>
              <w:t xml:space="preserve">Here, </w:t>
            </w:r>
            <w:proofErr w:type="spellStart"/>
            <w:r w:rsidRPr="001321DC">
              <w:rPr>
                <w:sz w:val="24"/>
                <w:szCs w:val="24"/>
              </w:rPr>
              <w:t>X_enc</w:t>
            </w:r>
            <w:proofErr w:type="spellEnd"/>
            <w:r w:rsidRPr="001321DC">
              <w:rPr>
                <w:sz w:val="24"/>
                <w:szCs w:val="24"/>
              </w:rPr>
              <w:t>[</w:t>
            </w:r>
            <w:proofErr w:type="spellStart"/>
            <w:r w:rsidRPr="001321DC">
              <w:rPr>
                <w:sz w:val="24"/>
                <w:szCs w:val="24"/>
              </w:rPr>
              <w:t>i</w:t>
            </w:r>
            <w:proofErr w:type="spellEnd"/>
            <w:r w:rsidRPr="001321DC">
              <w:rPr>
                <w:sz w:val="24"/>
                <w:szCs w:val="24"/>
              </w:rPr>
              <w:t xml:space="preserve">] represents the </w:t>
            </w:r>
            <w:proofErr w:type="spellStart"/>
            <w:r w:rsidRPr="001321DC">
              <w:rPr>
                <w:sz w:val="24"/>
                <w:szCs w:val="24"/>
              </w:rPr>
              <w:t>ith</w:t>
            </w:r>
            <w:proofErr w:type="spellEnd"/>
            <w:r w:rsidRPr="001321DC">
              <w:rPr>
                <w:sz w:val="24"/>
                <w:szCs w:val="24"/>
              </w:rPr>
              <w:t xml:space="preserve"> encrypted feature of the training data, and </w:t>
            </w:r>
            <w:proofErr w:type="spellStart"/>
            <w:r w:rsidRPr="001321DC">
              <w:rPr>
                <w:sz w:val="24"/>
                <w:szCs w:val="24"/>
              </w:rPr>
              <w:t>w_enc</w:t>
            </w:r>
            <w:proofErr w:type="spellEnd"/>
            <w:r w:rsidRPr="001321DC">
              <w:rPr>
                <w:sz w:val="24"/>
                <w:szCs w:val="24"/>
              </w:rPr>
              <w:t>[</w:t>
            </w:r>
            <w:proofErr w:type="spellStart"/>
            <w:r w:rsidRPr="001321DC">
              <w:rPr>
                <w:sz w:val="24"/>
                <w:szCs w:val="24"/>
              </w:rPr>
              <w:t>i</w:t>
            </w:r>
            <w:proofErr w:type="spellEnd"/>
            <w:r w:rsidRPr="001321DC">
              <w:rPr>
                <w:sz w:val="24"/>
                <w:szCs w:val="24"/>
              </w:rPr>
              <w:t>] represents the corresponding encrypted weight value.</w:t>
            </w:r>
          </w:p>
          <w:p w14:paraId="36856FE8" w14:textId="44AA6BFF" w:rsidR="001321DC" w:rsidRPr="001321DC" w:rsidRDefault="001321DC" w:rsidP="001321DC">
            <w:pPr>
              <w:pStyle w:val="Text"/>
              <w:jc w:val="both"/>
              <w:rPr>
                <w:sz w:val="24"/>
                <w:szCs w:val="24"/>
              </w:rPr>
            </w:pPr>
            <w:r w:rsidRPr="001321DC">
              <w:rPr>
                <w:sz w:val="24"/>
                <w:szCs w:val="24"/>
              </w:rPr>
              <w:t xml:space="preserve">We can also compute the necessary operations on the encrypted labels </w:t>
            </w:r>
            <w:proofErr w:type="spellStart"/>
            <w:r w:rsidRPr="001321DC">
              <w:rPr>
                <w:sz w:val="24"/>
                <w:szCs w:val="24"/>
              </w:rPr>
              <w:t>Y_enc</w:t>
            </w:r>
            <w:proofErr w:type="spellEnd"/>
            <w:r w:rsidRPr="001321DC">
              <w:rPr>
                <w:sz w:val="24"/>
                <w:szCs w:val="24"/>
              </w:rPr>
              <w:t xml:space="preserve">, such as addition and multiplication, to obtain the encrypted error term and update the weight vector </w:t>
            </w:r>
            <w:proofErr w:type="spellStart"/>
            <w:r w:rsidRPr="001321DC">
              <w:rPr>
                <w:sz w:val="24"/>
                <w:szCs w:val="24"/>
              </w:rPr>
              <w:t>w_enc</w:t>
            </w:r>
            <w:proofErr w:type="spellEnd"/>
            <w:r w:rsidRPr="001321DC">
              <w:rPr>
                <w:sz w:val="24"/>
                <w:szCs w:val="24"/>
              </w:rPr>
              <w:t xml:space="preserve"> accordingly.</w:t>
            </w:r>
          </w:p>
          <w:p w14:paraId="3822D71F" w14:textId="77777777" w:rsidR="001321DC" w:rsidRPr="001321DC" w:rsidRDefault="001321DC" w:rsidP="001321DC">
            <w:pPr>
              <w:pStyle w:val="Text"/>
              <w:jc w:val="both"/>
              <w:rPr>
                <w:b/>
                <w:bCs/>
                <w:sz w:val="24"/>
                <w:szCs w:val="24"/>
              </w:rPr>
            </w:pPr>
            <w:r w:rsidRPr="001321DC">
              <w:rPr>
                <w:b/>
                <w:bCs/>
                <w:sz w:val="24"/>
                <w:szCs w:val="24"/>
              </w:rPr>
              <w:t>Decryption:</w:t>
            </w:r>
          </w:p>
          <w:p w14:paraId="3CF73927" w14:textId="21CCB0E1" w:rsidR="001321DC" w:rsidRPr="001321DC" w:rsidRDefault="001321DC" w:rsidP="001321DC">
            <w:pPr>
              <w:pStyle w:val="Text"/>
              <w:jc w:val="both"/>
              <w:rPr>
                <w:sz w:val="24"/>
                <w:szCs w:val="24"/>
              </w:rPr>
            </w:pPr>
            <w:r w:rsidRPr="001321DC">
              <w:rPr>
                <w:sz w:val="24"/>
                <w:szCs w:val="24"/>
              </w:rPr>
              <w:t xml:space="preserve">Finally, once the model is trained on the encrypted data, we can decrypt the resulting weight vector </w:t>
            </w:r>
            <w:proofErr w:type="spellStart"/>
            <w:r w:rsidRPr="001321DC">
              <w:rPr>
                <w:sz w:val="24"/>
                <w:szCs w:val="24"/>
              </w:rPr>
              <w:t>w_enc</w:t>
            </w:r>
            <w:proofErr w:type="spellEnd"/>
            <w:r w:rsidRPr="001321DC">
              <w:rPr>
                <w:sz w:val="24"/>
                <w:szCs w:val="24"/>
              </w:rPr>
              <w:t xml:space="preserve"> using the private key of the encryption scheme to obtain the plaintext weight vector w.</w:t>
            </w:r>
          </w:p>
          <w:p w14:paraId="4785208D" w14:textId="735872D8" w:rsidR="001321DC" w:rsidRPr="004258D9" w:rsidRDefault="001321DC" w:rsidP="001321DC">
            <w:pPr>
              <w:pStyle w:val="Text"/>
              <w:jc w:val="both"/>
              <w:rPr>
                <w:sz w:val="24"/>
                <w:szCs w:val="24"/>
              </w:rPr>
            </w:pPr>
            <w:r w:rsidRPr="001321DC">
              <w:rPr>
                <w:sz w:val="24"/>
                <w:szCs w:val="24"/>
              </w:rPr>
              <w:t>This implementation demonstrates how partial homomorphism in encryption can be used to perform privacy-preserving SVM. By encrypting the training data and using a partially homomorphic encryption scheme, we can perform necessary computations on the encrypted data while preserving the privacy of the data.</w:t>
            </w:r>
          </w:p>
          <w:p w14:paraId="1E5C274C" w14:textId="2F8B121C" w:rsidR="00AB6E7D" w:rsidRDefault="00AB6E7D" w:rsidP="00FD3320">
            <w:pPr>
              <w:jc w:val="center"/>
            </w:pPr>
          </w:p>
        </w:tc>
        <w:tc>
          <w:tcPr>
            <w:tcW w:w="1079" w:type="dxa"/>
          </w:tcPr>
          <w:p w14:paraId="505C5CAF" w14:textId="77777777" w:rsidR="00AB6E7D" w:rsidRDefault="00AB6E7D" w:rsidP="007B157D"/>
        </w:tc>
      </w:tr>
    </w:tbl>
    <w:p w14:paraId="0E37B202" w14:textId="7EF06AED" w:rsidR="00404A34" w:rsidRDefault="001321DC" w:rsidP="001321DC">
      <w:pPr>
        <w:spacing w:line="360" w:lineRule="auto"/>
        <w:ind w:left="720"/>
        <w:jc w:val="center"/>
      </w:pPr>
      <w:r w:rsidRPr="001321DC">
        <w:drawing>
          <wp:inline distT="0" distB="0" distL="0" distR="0" wp14:anchorId="68431522" wp14:editId="3F1CB4A6">
            <wp:extent cx="2644140" cy="405389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404" cy="4055836"/>
                    </a:xfrm>
                    <a:prstGeom prst="rect">
                      <a:avLst/>
                    </a:prstGeom>
                  </pic:spPr>
                </pic:pic>
              </a:graphicData>
            </a:graphic>
          </wp:inline>
        </w:drawing>
      </w:r>
    </w:p>
    <w:p w14:paraId="55250A1E" w14:textId="3684433F" w:rsidR="001321DC" w:rsidRDefault="001321DC" w:rsidP="001321DC">
      <w:pPr>
        <w:spacing w:line="360" w:lineRule="auto"/>
        <w:ind w:left="720"/>
        <w:jc w:val="center"/>
      </w:pPr>
      <w:r>
        <w:t xml:space="preserve">Fig. </w:t>
      </w:r>
      <w:r>
        <w:t>5</w:t>
      </w:r>
      <w:r>
        <w:t xml:space="preserve">. </w:t>
      </w:r>
      <w:r w:rsidRPr="001321DC">
        <w:t>privacy-preserving SVM</w:t>
      </w:r>
      <w:r>
        <w:t>.</w:t>
      </w:r>
    </w:p>
    <w:p w14:paraId="6E71B475" w14:textId="77777777" w:rsidR="001321DC" w:rsidRDefault="001321DC" w:rsidP="001321DC">
      <w:pPr>
        <w:spacing w:line="360" w:lineRule="auto"/>
        <w:ind w:left="720"/>
        <w:jc w:val="both"/>
      </w:pPr>
      <w:r>
        <w:lastRenderedPageBreak/>
        <w:t xml:space="preserve">In the diagram, the left-hand side represents the training data, which is encrypted using the </w:t>
      </w:r>
      <w:proofErr w:type="spellStart"/>
      <w:r>
        <w:t>Paillier</w:t>
      </w:r>
      <w:proofErr w:type="spellEnd"/>
      <w:r>
        <w:t xml:space="preserve"> encryption scheme. The encrypted training data is then used by the SVM algorithm, represented by the block on the right-hand side.</w:t>
      </w:r>
    </w:p>
    <w:p w14:paraId="1B24F028" w14:textId="77777777" w:rsidR="001321DC" w:rsidRDefault="001321DC" w:rsidP="001321DC">
      <w:pPr>
        <w:spacing w:line="360" w:lineRule="auto"/>
        <w:ind w:left="720"/>
        <w:jc w:val="both"/>
      </w:pPr>
    </w:p>
    <w:p w14:paraId="731DE78D" w14:textId="77777777" w:rsidR="001321DC" w:rsidRDefault="001321DC" w:rsidP="001321DC">
      <w:pPr>
        <w:spacing w:line="360" w:lineRule="auto"/>
        <w:ind w:left="720"/>
        <w:jc w:val="both"/>
      </w:pPr>
      <w:r>
        <w:t xml:space="preserve">The </w:t>
      </w:r>
      <w:proofErr w:type="spellStart"/>
      <w:r>
        <w:t>Paillier</w:t>
      </w:r>
      <w:proofErr w:type="spellEnd"/>
      <w:r>
        <w:t xml:space="preserve"> encryption scheme is partially homomorphic, so the SVM algorithm can perform certain computations on the encrypted data without revealing the plaintext data. This is represented by the "Partially Homomorphic Computation using </w:t>
      </w:r>
      <w:proofErr w:type="spellStart"/>
      <w:r>
        <w:t>Paillier</w:t>
      </w:r>
      <w:proofErr w:type="spellEnd"/>
      <w:r>
        <w:t>" block in the middle.</w:t>
      </w:r>
    </w:p>
    <w:p w14:paraId="5D48EED4" w14:textId="77777777" w:rsidR="001321DC" w:rsidRDefault="001321DC" w:rsidP="001321DC">
      <w:pPr>
        <w:spacing w:line="360" w:lineRule="auto"/>
        <w:ind w:left="720"/>
        <w:jc w:val="both"/>
      </w:pPr>
    </w:p>
    <w:p w14:paraId="51FF165A" w14:textId="77777777" w:rsidR="001321DC" w:rsidRDefault="001321DC" w:rsidP="001321DC">
      <w:pPr>
        <w:spacing w:line="360" w:lineRule="auto"/>
        <w:ind w:left="720"/>
        <w:jc w:val="both"/>
      </w:pPr>
      <w:r>
        <w:t xml:space="preserve">Once the SVM algorithm has trained the model on the encrypted data, the resulting weight vector can be decrypted using the private key of the </w:t>
      </w:r>
      <w:proofErr w:type="spellStart"/>
      <w:r>
        <w:t>Paillier</w:t>
      </w:r>
      <w:proofErr w:type="spellEnd"/>
      <w:r>
        <w:t xml:space="preserve"> encryption scheme. This is represented by the "Decryption using Private Key" block.</w:t>
      </w:r>
    </w:p>
    <w:p w14:paraId="420964A5" w14:textId="77777777" w:rsidR="001321DC" w:rsidRDefault="001321DC" w:rsidP="001321DC">
      <w:pPr>
        <w:spacing w:line="360" w:lineRule="auto"/>
        <w:ind w:left="720"/>
        <w:jc w:val="both"/>
      </w:pPr>
    </w:p>
    <w:p w14:paraId="7D66E1A2" w14:textId="77777777" w:rsidR="001321DC" w:rsidRDefault="001321DC" w:rsidP="001321DC">
      <w:pPr>
        <w:spacing w:line="360" w:lineRule="auto"/>
        <w:ind w:left="720"/>
        <w:jc w:val="both"/>
      </w:pPr>
      <w:r>
        <w:t>Finally, the decrypted SVM model can be used to predict the labels of a test set, represented by the block on the bottom left, without revealing the plaintext test data or the plaintext labels. The resulting encrypted labels can be decrypted using the same private key used for the training data.</w:t>
      </w:r>
    </w:p>
    <w:p w14:paraId="6EEAFFEE" w14:textId="77777777" w:rsidR="001321DC" w:rsidRDefault="001321DC" w:rsidP="001321DC">
      <w:pPr>
        <w:spacing w:line="360" w:lineRule="auto"/>
        <w:ind w:left="720"/>
        <w:jc w:val="both"/>
      </w:pPr>
    </w:p>
    <w:p w14:paraId="2F1A8A70" w14:textId="486945DF" w:rsidR="001321DC" w:rsidRDefault="001321DC" w:rsidP="001321DC">
      <w:pPr>
        <w:spacing w:line="360" w:lineRule="auto"/>
        <w:ind w:left="720"/>
        <w:jc w:val="both"/>
      </w:pPr>
      <w:r>
        <w:t>Overall, the diagram shows how partial homomorphism in encryption can be used to perform privacy-preserving SVM, enabling the training of a model on encrypted data without revealing the plaintext data to any third party.</w:t>
      </w:r>
    </w:p>
    <w:p w14:paraId="0EFFB7BC" w14:textId="77777777" w:rsidR="001321DC" w:rsidRDefault="001321DC" w:rsidP="001321DC">
      <w:pPr>
        <w:pStyle w:val="Heading5"/>
        <w:ind w:firstLine="720"/>
      </w:pPr>
      <w:r>
        <w:t>Theory:</w:t>
      </w:r>
    </w:p>
    <w:p w14:paraId="2227C4D0" w14:textId="6AB62A44" w:rsidR="001321DC" w:rsidRDefault="001321DC" w:rsidP="001321DC">
      <w:r>
        <w:tab/>
      </w:r>
    </w:p>
    <w:p w14:paraId="7E049420" w14:textId="6047A686" w:rsidR="001321DC" w:rsidRDefault="001321DC" w:rsidP="001321DC">
      <w:pPr>
        <w:ind w:firstLine="720"/>
        <w:rPr>
          <w:b/>
          <w:bCs/>
        </w:rPr>
      </w:pPr>
      <w:r w:rsidRPr="001321DC">
        <w:rPr>
          <w:b/>
          <w:bCs/>
        </w:rPr>
        <w:t>Approach 1</w:t>
      </w:r>
      <w:r>
        <w:rPr>
          <w:b/>
          <w:bCs/>
        </w:rPr>
        <w:t xml:space="preserve">: </w:t>
      </w:r>
    </w:p>
    <w:p w14:paraId="196A3DCB" w14:textId="5EC731F1" w:rsidR="001321DC" w:rsidRDefault="001321DC" w:rsidP="001321DC">
      <w:pPr>
        <w:jc w:val="both"/>
        <w:rPr>
          <w:b/>
          <w:bCs/>
        </w:rPr>
      </w:pPr>
    </w:p>
    <w:p w14:paraId="7EB2EB24" w14:textId="77777777" w:rsidR="001321DC" w:rsidRPr="001321DC" w:rsidRDefault="001321DC" w:rsidP="001321DC">
      <w:pPr>
        <w:ind w:firstLine="720"/>
        <w:jc w:val="both"/>
      </w:pPr>
      <w:r w:rsidRPr="001321DC">
        <w:t>In this example Alice trains a spam classifier on some e-mails dataset she</w:t>
      </w:r>
    </w:p>
    <w:p w14:paraId="30F3AD0E" w14:textId="77777777" w:rsidR="001321DC" w:rsidRPr="001321DC" w:rsidRDefault="001321DC" w:rsidP="001321DC">
      <w:pPr>
        <w:ind w:firstLine="720"/>
        <w:jc w:val="both"/>
      </w:pPr>
      <w:r w:rsidRPr="001321DC">
        <w:t>owns. She wants to apply it to Bob's personal e-mails, without</w:t>
      </w:r>
    </w:p>
    <w:p w14:paraId="0F42B7FF" w14:textId="77777777" w:rsidR="001321DC" w:rsidRPr="001321DC" w:rsidRDefault="001321DC" w:rsidP="001321DC">
      <w:pPr>
        <w:ind w:firstLine="720"/>
        <w:jc w:val="both"/>
      </w:pPr>
      <w:r w:rsidRPr="001321DC">
        <w:t>1) asking Bob to send his e-mails anywhere</w:t>
      </w:r>
    </w:p>
    <w:p w14:paraId="0D99772C" w14:textId="77777777" w:rsidR="001321DC" w:rsidRPr="001321DC" w:rsidRDefault="001321DC" w:rsidP="001321DC">
      <w:pPr>
        <w:ind w:firstLine="720"/>
        <w:jc w:val="both"/>
      </w:pPr>
      <w:r w:rsidRPr="001321DC">
        <w:t>2) leaking information about the learned model or the dataset she has learned</w:t>
      </w:r>
    </w:p>
    <w:p w14:paraId="537D9C0A" w14:textId="77777777" w:rsidR="001321DC" w:rsidRPr="001321DC" w:rsidRDefault="001321DC" w:rsidP="001321DC">
      <w:pPr>
        <w:ind w:firstLine="720"/>
        <w:jc w:val="both"/>
      </w:pPr>
      <w:r w:rsidRPr="001321DC">
        <w:t>from</w:t>
      </w:r>
    </w:p>
    <w:p w14:paraId="14D8094C" w14:textId="77777777" w:rsidR="001321DC" w:rsidRPr="001321DC" w:rsidRDefault="001321DC" w:rsidP="001321DC">
      <w:pPr>
        <w:ind w:firstLine="720"/>
        <w:jc w:val="both"/>
      </w:pPr>
      <w:r w:rsidRPr="001321DC">
        <w:t>3) letting Bob know which of his e-mails are spam or not.</w:t>
      </w:r>
    </w:p>
    <w:p w14:paraId="3EE95E09" w14:textId="77777777" w:rsidR="001321DC" w:rsidRPr="001321DC" w:rsidRDefault="001321DC" w:rsidP="001321DC">
      <w:pPr>
        <w:ind w:firstLine="720"/>
        <w:jc w:val="both"/>
      </w:pPr>
      <w:r w:rsidRPr="001321DC">
        <w:t>Alice trains a spam classifier with logistic regression on some data she</w:t>
      </w:r>
    </w:p>
    <w:p w14:paraId="19C9464E" w14:textId="77777777" w:rsidR="001321DC" w:rsidRPr="001321DC" w:rsidRDefault="001321DC" w:rsidP="001321DC">
      <w:pPr>
        <w:ind w:firstLine="720"/>
        <w:jc w:val="both"/>
      </w:pPr>
      <w:r w:rsidRPr="001321DC">
        <w:t>possesses. After learning, she generates public/private key pair with a</w:t>
      </w:r>
    </w:p>
    <w:p w14:paraId="599AD94E" w14:textId="77777777" w:rsidR="001321DC" w:rsidRPr="001321DC" w:rsidRDefault="001321DC" w:rsidP="001321DC">
      <w:pPr>
        <w:ind w:firstLine="720"/>
        <w:jc w:val="both"/>
      </w:pPr>
      <w:proofErr w:type="spellStart"/>
      <w:r w:rsidRPr="001321DC">
        <w:t>Paillier</w:t>
      </w:r>
      <w:proofErr w:type="spellEnd"/>
      <w:r w:rsidRPr="001321DC">
        <w:t xml:space="preserve"> schema. The model is encrypted with the public key. The public key and</w:t>
      </w:r>
    </w:p>
    <w:p w14:paraId="248F5D4E" w14:textId="77777777" w:rsidR="001321DC" w:rsidRPr="001321DC" w:rsidRDefault="001321DC" w:rsidP="001321DC">
      <w:pPr>
        <w:ind w:firstLine="720"/>
        <w:jc w:val="both"/>
      </w:pPr>
      <w:r w:rsidRPr="001321DC">
        <w:t>the encrypted model are sent to Bob. Bob applies the encrypted model to his own</w:t>
      </w:r>
    </w:p>
    <w:p w14:paraId="2AFB3641" w14:textId="77777777" w:rsidR="001321DC" w:rsidRPr="001321DC" w:rsidRDefault="001321DC" w:rsidP="001321DC">
      <w:pPr>
        <w:ind w:firstLine="720"/>
        <w:jc w:val="both"/>
      </w:pPr>
      <w:r w:rsidRPr="001321DC">
        <w:t>data, obtaining encrypted scores for each e-mail. Bob sends them to Alice.</w:t>
      </w:r>
    </w:p>
    <w:p w14:paraId="025D28F2" w14:textId="77777777" w:rsidR="001321DC" w:rsidRPr="001321DC" w:rsidRDefault="001321DC" w:rsidP="001321DC">
      <w:pPr>
        <w:ind w:firstLine="720"/>
        <w:jc w:val="both"/>
      </w:pPr>
      <w:r w:rsidRPr="001321DC">
        <w:t>Alice decrypts them with the private key to obtain the predictions spam vs. not</w:t>
      </w:r>
    </w:p>
    <w:p w14:paraId="4AF86A69" w14:textId="77777777" w:rsidR="001321DC" w:rsidRPr="001321DC" w:rsidRDefault="001321DC" w:rsidP="001321DC">
      <w:pPr>
        <w:ind w:firstLine="720"/>
        <w:jc w:val="both"/>
      </w:pPr>
      <w:r w:rsidRPr="001321DC">
        <w:t>spam.</w:t>
      </w:r>
    </w:p>
    <w:p w14:paraId="49F1602B" w14:textId="07F49814" w:rsidR="001321DC" w:rsidRDefault="001321DC" w:rsidP="001321DC">
      <w:pPr>
        <w:ind w:firstLine="720"/>
        <w:jc w:val="both"/>
      </w:pPr>
      <w:r w:rsidRPr="001321DC">
        <w:t xml:space="preserve">Dependencies: </w:t>
      </w:r>
      <w:proofErr w:type="spellStart"/>
      <w:r w:rsidRPr="001321DC">
        <w:t>numpy</w:t>
      </w:r>
      <w:proofErr w:type="spellEnd"/>
      <w:r w:rsidRPr="001321DC">
        <w:t xml:space="preserve">, </w:t>
      </w:r>
      <w:proofErr w:type="spellStart"/>
      <w:r w:rsidRPr="001321DC">
        <w:t>sklearn</w:t>
      </w:r>
      <w:proofErr w:type="spellEnd"/>
    </w:p>
    <w:p w14:paraId="48437408" w14:textId="77777777" w:rsidR="001321DC" w:rsidRPr="001321DC" w:rsidRDefault="001321DC" w:rsidP="001321DC">
      <w:pPr>
        <w:ind w:firstLine="720"/>
      </w:pPr>
    </w:p>
    <w:p w14:paraId="51573513" w14:textId="21AC1DBA" w:rsidR="001321DC" w:rsidRPr="001321DC" w:rsidRDefault="001321DC" w:rsidP="001321DC">
      <w:pPr>
        <w:ind w:firstLine="720"/>
        <w:rPr>
          <w:b/>
          <w:bCs/>
        </w:rPr>
      </w:pPr>
      <w:r w:rsidRPr="001321DC">
        <w:rPr>
          <w:b/>
          <w:bCs/>
        </w:rPr>
        <w:lastRenderedPageBreak/>
        <w:drawing>
          <wp:inline distT="0" distB="0" distL="0" distR="0" wp14:anchorId="62FD3A51" wp14:editId="6494E991">
            <wp:extent cx="6858000" cy="2886710"/>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6858000" cy="2886710"/>
                    </a:xfrm>
                    <a:prstGeom prst="rect">
                      <a:avLst/>
                    </a:prstGeom>
                  </pic:spPr>
                </pic:pic>
              </a:graphicData>
            </a:graphic>
          </wp:inline>
        </w:drawing>
      </w:r>
    </w:p>
    <w:p w14:paraId="7B181352" w14:textId="2762290D" w:rsidR="001321DC" w:rsidRDefault="001321DC" w:rsidP="001321DC">
      <w:pPr>
        <w:spacing w:line="360" w:lineRule="auto"/>
        <w:ind w:left="720"/>
        <w:jc w:val="center"/>
      </w:pPr>
      <w:r>
        <w:t xml:space="preserve">Fig. </w:t>
      </w:r>
      <w:r>
        <w:t>6</w:t>
      </w:r>
      <w:r>
        <w:t xml:space="preserve">. </w:t>
      </w:r>
      <w:r>
        <w:t>Approach 1 output</w:t>
      </w:r>
    </w:p>
    <w:p w14:paraId="0C37E6C1" w14:textId="205F4B12" w:rsidR="00CC741D" w:rsidRDefault="00CC741D" w:rsidP="00CC741D">
      <w:pPr>
        <w:ind w:firstLine="720"/>
        <w:rPr>
          <w:b/>
          <w:bCs/>
        </w:rPr>
      </w:pPr>
      <w:r w:rsidRPr="001321DC">
        <w:rPr>
          <w:b/>
          <w:bCs/>
        </w:rPr>
        <w:t xml:space="preserve">Approach </w:t>
      </w:r>
      <w:r>
        <w:rPr>
          <w:b/>
          <w:bCs/>
        </w:rPr>
        <w:t>2</w:t>
      </w:r>
      <w:r>
        <w:rPr>
          <w:b/>
          <w:bCs/>
        </w:rPr>
        <w:t xml:space="preserve">: </w:t>
      </w:r>
    </w:p>
    <w:p w14:paraId="0CA72C5C" w14:textId="77777777" w:rsidR="001321DC" w:rsidRDefault="001321DC" w:rsidP="001321DC">
      <w:pPr>
        <w:spacing w:line="360" w:lineRule="auto"/>
        <w:ind w:left="720"/>
        <w:jc w:val="both"/>
      </w:pPr>
    </w:p>
    <w:p w14:paraId="36ED7C42" w14:textId="77777777" w:rsidR="00CC741D" w:rsidRDefault="00CC741D" w:rsidP="00CC741D">
      <w:pPr>
        <w:spacing w:line="360" w:lineRule="auto"/>
        <w:ind w:left="720"/>
        <w:jc w:val="both"/>
      </w:pPr>
      <w:r>
        <w:t xml:space="preserve">The first step is to generate a random dataset using the </w:t>
      </w:r>
      <w:proofErr w:type="spellStart"/>
      <w:r>
        <w:t>make_classification</w:t>
      </w:r>
      <w:proofErr w:type="spellEnd"/>
      <w:r>
        <w:t xml:space="preserve"> function from the </w:t>
      </w:r>
      <w:proofErr w:type="spellStart"/>
      <w:r>
        <w:t>sklearn.datasets</w:t>
      </w:r>
      <w:proofErr w:type="spellEnd"/>
      <w:r>
        <w:t xml:space="preserve"> module, which creates a synthetic dataset with the specified number of samples, features, and classes.</w:t>
      </w:r>
    </w:p>
    <w:p w14:paraId="4FC4C6D1" w14:textId="77777777" w:rsidR="00CC741D" w:rsidRDefault="00CC741D" w:rsidP="00CC741D">
      <w:pPr>
        <w:spacing w:line="360" w:lineRule="auto"/>
        <w:ind w:left="720"/>
        <w:jc w:val="both"/>
      </w:pPr>
    </w:p>
    <w:p w14:paraId="4B0C2DC5" w14:textId="77777777" w:rsidR="00CC741D" w:rsidRDefault="00CC741D" w:rsidP="00CC741D">
      <w:pPr>
        <w:spacing w:line="360" w:lineRule="auto"/>
        <w:ind w:left="720"/>
        <w:jc w:val="both"/>
      </w:pPr>
      <w:r>
        <w:t xml:space="preserve">The dataset is then split into training and testing sets using the </w:t>
      </w:r>
      <w:proofErr w:type="spellStart"/>
      <w:r>
        <w:t>train_test_split</w:t>
      </w:r>
      <w:proofErr w:type="spellEnd"/>
      <w:r>
        <w:t xml:space="preserve"> function from the </w:t>
      </w:r>
      <w:proofErr w:type="spellStart"/>
      <w:r>
        <w:t>sklearn.model_selection</w:t>
      </w:r>
      <w:proofErr w:type="spellEnd"/>
      <w:r>
        <w:t xml:space="preserve"> module. The </w:t>
      </w:r>
      <w:proofErr w:type="spellStart"/>
      <w:r>
        <w:t>test_size</w:t>
      </w:r>
      <w:proofErr w:type="spellEnd"/>
      <w:r>
        <w:t xml:space="preserve"> parameter specifies the proportion of the dataset to include in the testing set.</w:t>
      </w:r>
    </w:p>
    <w:p w14:paraId="2D44C359" w14:textId="77777777" w:rsidR="00CC741D" w:rsidRDefault="00CC741D" w:rsidP="00CC741D">
      <w:pPr>
        <w:spacing w:line="360" w:lineRule="auto"/>
        <w:ind w:left="720"/>
        <w:jc w:val="both"/>
      </w:pPr>
    </w:p>
    <w:p w14:paraId="4206EC92" w14:textId="77777777" w:rsidR="00CC741D" w:rsidRDefault="00CC741D" w:rsidP="00CC741D">
      <w:pPr>
        <w:spacing w:line="360" w:lineRule="auto"/>
        <w:ind w:left="720"/>
        <w:jc w:val="both"/>
      </w:pPr>
      <w:r>
        <w:t xml:space="preserve">Next, a </w:t>
      </w:r>
      <w:proofErr w:type="spellStart"/>
      <w:r>
        <w:t>Paillier</w:t>
      </w:r>
      <w:proofErr w:type="spellEnd"/>
      <w:r>
        <w:t xml:space="preserve"> key pair is generated using the </w:t>
      </w:r>
      <w:proofErr w:type="spellStart"/>
      <w:r>
        <w:t>generate_paillier_keypair</w:t>
      </w:r>
      <w:proofErr w:type="spellEnd"/>
      <w:r>
        <w:t xml:space="preserve"> function from the </w:t>
      </w:r>
      <w:proofErr w:type="spellStart"/>
      <w:r>
        <w:t>phe</w:t>
      </w:r>
      <w:proofErr w:type="spellEnd"/>
      <w:r>
        <w:t xml:space="preserve"> module. The </w:t>
      </w:r>
      <w:proofErr w:type="spellStart"/>
      <w:r>
        <w:t>public_key</w:t>
      </w:r>
      <w:proofErr w:type="spellEnd"/>
      <w:r>
        <w:t xml:space="preserve"> is used for encryption, while the </w:t>
      </w:r>
      <w:proofErr w:type="spellStart"/>
      <w:r>
        <w:t>private_key</w:t>
      </w:r>
      <w:proofErr w:type="spellEnd"/>
      <w:r>
        <w:t xml:space="preserve"> is used for decryption.</w:t>
      </w:r>
    </w:p>
    <w:p w14:paraId="1EAE8292" w14:textId="77777777" w:rsidR="00CC741D" w:rsidRDefault="00CC741D" w:rsidP="00CC741D">
      <w:pPr>
        <w:spacing w:line="360" w:lineRule="auto"/>
        <w:ind w:left="720"/>
        <w:jc w:val="both"/>
      </w:pPr>
    </w:p>
    <w:p w14:paraId="27D3D33D" w14:textId="77777777" w:rsidR="00CC741D" w:rsidRDefault="00CC741D" w:rsidP="00CC741D">
      <w:pPr>
        <w:spacing w:line="360" w:lineRule="auto"/>
        <w:ind w:left="720"/>
        <w:jc w:val="both"/>
      </w:pPr>
      <w:r>
        <w:t xml:space="preserve">The training data and labels are encrypted using the encrypt method of the </w:t>
      </w:r>
      <w:proofErr w:type="spellStart"/>
      <w:r>
        <w:t>public_key</w:t>
      </w:r>
      <w:proofErr w:type="spellEnd"/>
      <w:r>
        <w:t xml:space="preserve"> object, which converts each value to an encrypted representation.</w:t>
      </w:r>
    </w:p>
    <w:p w14:paraId="045B877B" w14:textId="77777777" w:rsidR="00CC741D" w:rsidRDefault="00CC741D" w:rsidP="00CC741D">
      <w:pPr>
        <w:spacing w:line="360" w:lineRule="auto"/>
        <w:ind w:left="720"/>
        <w:jc w:val="both"/>
      </w:pPr>
    </w:p>
    <w:p w14:paraId="466935A0" w14:textId="77777777" w:rsidR="00CC741D" w:rsidRDefault="00CC741D" w:rsidP="00CC741D">
      <w:pPr>
        <w:spacing w:line="360" w:lineRule="auto"/>
        <w:ind w:left="720"/>
        <w:jc w:val="both"/>
      </w:pPr>
      <w:r>
        <w:t xml:space="preserve">An SVM model is trained on the encrypted data using the SVC function from the </w:t>
      </w:r>
      <w:proofErr w:type="spellStart"/>
      <w:r>
        <w:t>sklearn.svm</w:t>
      </w:r>
      <w:proofErr w:type="spellEnd"/>
      <w:r>
        <w:t xml:space="preserve"> module with a linear kernel and a regularization parameter C of 1.</w:t>
      </w:r>
    </w:p>
    <w:p w14:paraId="4D3B20F4" w14:textId="77777777" w:rsidR="00CC741D" w:rsidRDefault="00CC741D" w:rsidP="00CC741D">
      <w:pPr>
        <w:spacing w:line="360" w:lineRule="auto"/>
        <w:ind w:left="720"/>
        <w:jc w:val="both"/>
      </w:pPr>
    </w:p>
    <w:p w14:paraId="706C04B5" w14:textId="77777777" w:rsidR="00CC741D" w:rsidRDefault="00CC741D" w:rsidP="00CC741D">
      <w:pPr>
        <w:spacing w:line="360" w:lineRule="auto"/>
        <w:ind w:left="720"/>
        <w:jc w:val="both"/>
      </w:pPr>
      <w:r>
        <w:t xml:space="preserve">The testing data is also encrypted using the </w:t>
      </w:r>
      <w:proofErr w:type="spellStart"/>
      <w:r>
        <w:t>public_key</w:t>
      </w:r>
      <w:proofErr w:type="spellEnd"/>
      <w:r>
        <w:t>.</w:t>
      </w:r>
    </w:p>
    <w:p w14:paraId="7AFD8C4F" w14:textId="77777777" w:rsidR="00CC741D" w:rsidRDefault="00CC741D" w:rsidP="00CC741D">
      <w:pPr>
        <w:spacing w:line="360" w:lineRule="auto"/>
        <w:ind w:left="720"/>
        <w:jc w:val="both"/>
      </w:pPr>
    </w:p>
    <w:p w14:paraId="6BFCBCF1" w14:textId="77777777" w:rsidR="00CC741D" w:rsidRDefault="00CC741D" w:rsidP="00CC741D">
      <w:pPr>
        <w:spacing w:line="360" w:lineRule="auto"/>
        <w:ind w:left="720"/>
        <w:jc w:val="both"/>
      </w:pPr>
      <w:r>
        <w:lastRenderedPageBreak/>
        <w:t>The SVM model is used to predict the labels for the encrypted testing data using the predict method.</w:t>
      </w:r>
    </w:p>
    <w:p w14:paraId="59E94855" w14:textId="77777777" w:rsidR="00CC741D" w:rsidRDefault="00CC741D" w:rsidP="00CC741D">
      <w:pPr>
        <w:spacing w:line="360" w:lineRule="auto"/>
        <w:ind w:left="720"/>
        <w:jc w:val="both"/>
      </w:pPr>
    </w:p>
    <w:p w14:paraId="6588DC8A" w14:textId="77777777" w:rsidR="00CC741D" w:rsidRDefault="00CC741D" w:rsidP="00CC741D">
      <w:pPr>
        <w:spacing w:line="360" w:lineRule="auto"/>
        <w:ind w:left="720"/>
        <w:jc w:val="both"/>
      </w:pPr>
      <w:r>
        <w:t xml:space="preserve">The predicted labels are decrypted using the decrypt method of the </w:t>
      </w:r>
      <w:proofErr w:type="spellStart"/>
      <w:r>
        <w:t>private_key</w:t>
      </w:r>
      <w:proofErr w:type="spellEnd"/>
      <w:r>
        <w:t xml:space="preserve"> object, which converts each encrypted value back to its original plaintext representation.</w:t>
      </w:r>
    </w:p>
    <w:p w14:paraId="4E81770B" w14:textId="77777777" w:rsidR="00CC741D" w:rsidRDefault="00CC741D" w:rsidP="00CC741D">
      <w:pPr>
        <w:spacing w:line="360" w:lineRule="auto"/>
        <w:ind w:left="720"/>
        <w:jc w:val="both"/>
      </w:pPr>
    </w:p>
    <w:p w14:paraId="57C0C3D3" w14:textId="77777777" w:rsidR="00CC741D" w:rsidRDefault="00CC741D" w:rsidP="00CC741D">
      <w:pPr>
        <w:spacing w:line="360" w:lineRule="auto"/>
        <w:ind w:left="720"/>
        <w:jc w:val="both"/>
      </w:pPr>
      <w:r>
        <w:t>Finally, the accuracy of the model on the testing data is calculated by comparing the predicted labels with the actual labels and computing the proportion of correct predictions.</w:t>
      </w:r>
    </w:p>
    <w:p w14:paraId="192565E6" w14:textId="77777777" w:rsidR="00CC741D" w:rsidRDefault="00CC741D" w:rsidP="00CC741D">
      <w:pPr>
        <w:spacing w:line="360" w:lineRule="auto"/>
        <w:ind w:left="720"/>
        <w:jc w:val="both"/>
      </w:pPr>
    </w:p>
    <w:p w14:paraId="731FBA71" w14:textId="4AC2DFC7" w:rsidR="00CC741D" w:rsidRDefault="00CC741D" w:rsidP="00CC741D">
      <w:pPr>
        <w:spacing w:line="360" w:lineRule="auto"/>
        <w:ind w:left="720"/>
        <w:jc w:val="both"/>
      </w:pPr>
      <w:r>
        <w:t xml:space="preserve">Overall, this code demonstrates how the </w:t>
      </w:r>
      <w:proofErr w:type="spellStart"/>
      <w:r>
        <w:t>Paillier</w:t>
      </w:r>
      <w:proofErr w:type="spellEnd"/>
      <w:r>
        <w:t xml:space="preserve"> cryptosystem can be used for privacy-preserving machine learning by encrypting the training data and labels, training a model on the encrypted data, and making predictions on encrypted testing data.</w:t>
      </w:r>
    </w:p>
    <w:p w14:paraId="3F8360A1" w14:textId="77777777" w:rsidR="00CC741D" w:rsidRDefault="00CC741D" w:rsidP="00CC741D">
      <w:pPr>
        <w:spacing w:line="360" w:lineRule="auto"/>
        <w:ind w:left="720"/>
        <w:jc w:val="both"/>
      </w:pPr>
    </w:p>
    <w:p w14:paraId="6FB08570" w14:textId="3FA90BFD" w:rsidR="00CC741D" w:rsidRDefault="00CC741D" w:rsidP="00CC741D">
      <w:pPr>
        <w:spacing w:line="360" w:lineRule="auto"/>
        <w:ind w:left="720"/>
        <w:jc w:val="both"/>
      </w:pPr>
      <w:r>
        <w:t>Code snippet:</w:t>
      </w:r>
    </w:p>
    <w:p w14:paraId="02CF9827" w14:textId="15BBC59C" w:rsidR="00CC741D" w:rsidRDefault="00CC741D" w:rsidP="00CC741D">
      <w:pPr>
        <w:spacing w:line="360" w:lineRule="auto"/>
        <w:ind w:left="720"/>
        <w:jc w:val="center"/>
      </w:pPr>
      <w:r w:rsidRPr="00CC741D">
        <w:drawing>
          <wp:inline distT="0" distB="0" distL="0" distR="0" wp14:anchorId="5F98AF56" wp14:editId="7A7129FA">
            <wp:extent cx="4640580" cy="436508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6647" cy="4370791"/>
                    </a:xfrm>
                    <a:prstGeom prst="rect">
                      <a:avLst/>
                    </a:prstGeom>
                  </pic:spPr>
                </pic:pic>
              </a:graphicData>
            </a:graphic>
          </wp:inline>
        </w:drawing>
      </w:r>
    </w:p>
    <w:p w14:paraId="1C0AC0FF" w14:textId="3864E5FB" w:rsidR="00CC741D" w:rsidRPr="00274D37" w:rsidRDefault="00CC741D" w:rsidP="00CC741D">
      <w:pPr>
        <w:spacing w:line="360" w:lineRule="auto"/>
        <w:ind w:left="720"/>
        <w:jc w:val="center"/>
      </w:pPr>
      <w:r>
        <w:t xml:space="preserve">Fig. 7. Privacy-preserving </w:t>
      </w:r>
      <w:proofErr w:type="spellStart"/>
      <w:r>
        <w:t>svm</w:t>
      </w:r>
      <w:proofErr w:type="spellEnd"/>
    </w:p>
    <w:sectPr w:rsidR="00CC741D" w:rsidRPr="00274D37" w:rsidSect="00E74B29">
      <w:footerReference w:type="even" r:id="rId20"/>
      <w:footerReference w:type="default" r:id="rId2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2D204" w14:textId="77777777" w:rsidR="00F65E7A" w:rsidRDefault="00F65E7A" w:rsidP="00E74B29">
      <w:r>
        <w:separator/>
      </w:r>
    </w:p>
  </w:endnote>
  <w:endnote w:type="continuationSeparator" w:id="0">
    <w:p w14:paraId="0186F505" w14:textId="77777777" w:rsidR="00F65E7A" w:rsidRDefault="00F65E7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entury Gothic">
    <w:altName w:val="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7B638A14" w14:textId="6BE66D6A"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116C3C">
          <w:rPr>
            <w:rStyle w:val="PageNumber"/>
            <w:noProof/>
          </w:rPr>
          <w:t>2</w:t>
        </w:r>
        <w:r>
          <w:rPr>
            <w:rStyle w:val="PageNumber"/>
          </w:rPr>
          <w:fldChar w:fldCharType="end"/>
        </w:r>
      </w:p>
    </w:sdtContent>
  </w:sdt>
  <w:p w14:paraId="34B529F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29B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B5798C4" w14:textId="77777777" w:rsidTr="006709F1">
      <w:tc>
        <w:tcPr>
          <w:tcW w:w="1079" w:type="dxa"/>
        </w:tcPr>
        <w:p w14:paraId="0A7409DC" w14:textId="77777777" w:rsidR="00E74B29" w:rsidRPr="00E74B29" w:rsidRDefault="00E74B29" w:rsidP="006709F1">
          <w:pPr>
            <w:pStyle w:val="Footer"/>
          </w:pPr>
        </w:p>
      </w:tc>
      <w:tc>
        <w:tcPr>
          <w:tcW w:w="5395" w:type="dxa"/>
        </w:tcPr>
        <w:p w14:paraId="20AAFA71" w14:textId="578B81E2" w:rsidR="00E74B29" w:rsidRPr="00874FE7" w:rsidRDefault="00116C3C" w:rsidP="006709F1">
          <w:pPr>
            <w:pStyle w:val="Footer"/>
          </w:pPr>
          <w:r>
            <w:t xml:space="preserve">Assignment </w:t>
          </w:r>
          <w:r w:rsidR="00FD3320">
            <w:t>2</w:t>
          </w:r>
        </w:p>
      </w:tc>
      <w:tc>
        <w:tcPr>
          <w:tcW w:w="3237" w:type="dxa"/>
        </w:tcPr>
        <w:sdt>
          <w:sdtPr>
            <w:rPr>
              <w:rStyle w:val="PageNumber"/>
            </w:rPr>
            <w:id w:val="-1206949233"/>
            <w:docPartObj>
              <w:docPartGallery w:val="Page Numbers (Bottom of Page)"/>
              <w:docPartUnique/>
            </w:docPartObj>
          </w:sdtPr>
          <w:sdtContent>
            <w:p w14:paraId="5A567965"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427C084F" w14:textId="77777777" w:rsidR="00E74B29" w:rsidRPr="00E74B29" w:rsidRDefault="00E74B29" w:rsidP="006709F1">
          <w:pPr>
            <w:pStyle w:val="Footer"/>
          </w:pPr>
        </w:p>
      </w:tc>
    </w:tr>
  </w:tbl>
  <w:p w14:paraId="5A8C576A"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D455A" w14:textId="77777777" w:rsidR="00F65E7A" w:rsidRDefault="00F65E7A" w:rsidP="00E74B29">
      <w:r>
        <w:separator/>
      </w:r>
    </w:p>
  </w:footnote>
  <w:footnote w:type="continuationSeparator" w:id="0">
    <w:p w14:paraId="7FA13EBF" w14:textId="77777777" w:rsidR="00F65E7A" w:rsidRDefault="00F65E7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6378" w:hanging="360"/>
      </w:pPr>
      <w:rPr>
        <w:rFonts w:ascii="Georgia" w:eastAsiaTheme="minorHAnsi" w:hAnsi="Georgia" w:cstheme="minorBidi" w:hint="default"/>
      </w:rPr>
    </w:lvl>
    <w:lvl w:ilvl="1" w:tplc="0C090003" w:tentative="1">
      <w:start w:val="1"/>
      <w:numFmt w:val="bullet"/>
      <w:lvlText w:val="o"/>
      <w:lvlJc w:val="left"/>
      <w:pPr>
        <w:ind w:left="7098" w:hanging="360"/>
      </w:pPr>
      <w:rPr>
        <w:rFonts w:ascii="Courier New" w:hAnsi="Courier New" w:cs="Courier New" w:hint="default"/>
      </w:rPr>
    </w:lvl>
    <w:lvl w:ilvl="2" w:tplc="0C090005" w:tentative="1">
      <w:start w:val="1"/>
      <w:numFmt w:val="bullet"/>
      <w:lvlText w:val=""/>
      <w:lvlJc w:val="left"/>
      <w:pPr>
        <w:ind w:left="7818" w:hanging="360"/>
      </w:pPr>
      <w:rPr>
        <w:rFonts w:ascii="Wingdings" w:hAnsi="Wingdings" w:hint="default"/>
      </w:rPr>
    </w:lvl>
    <w:lvl w:ilvl="3" w:tplc="0C090001" w:tentative="1">
      <w:start w:val="1"/>
      <w:numFmt w:val="bullet"/>
      <w:lvlText w:val=""/>
      <w:lvlJc w:val="left"/>
      <w:pPr>
        <w:ind w:left="8538" w:hanging="360"/>
      </w:pPr>
      <w:rPr>
        <w:rFonts w:ascii="Symbol" w:hAnsi="Symbol" w:hint="default"/>
      </w:rPr>
    </w:lvl>
    <w:lvl w:ilvl="4" w:tplc="0C090003" w:tentative="1">
      <w:start w:val="1"/>
      <w:numFmt w:val="bullet"/>
      <w:lvlText w:val="o"/>
      <w:lvlJc w:val="left"/>
      <w:pPr>
        <w:ind w:left="9258" w:hanging="360"/>
      </w:pPr>
      <w:rPr>
        <w:rFonts w:ascii="Courier New" w:hAnsi="Courier New" w:cs="Courier New" w:hint="default"/>
      </w:rPr>
    </w:lvl>
    <w:lvl w:ilvl="5" w:tplc="0C090005" w:tentative="1">
      <w:start w:val="1"/>
      <w:numFmt w:val="bullet"/>
      <w:lvlText w:val=""/>
      <w:lvlJc w:val="left"/>
      <w:pPr>
        <w:ind w:left="9978" w:hanging="360"/>
      </w:pPr>
      <w:rPr>
        <w:rFonts w:ascii="Wingdings" w:hAnsi="Wingdings" w:hint="default"/>
      </w:rPr>
    </w:lvl>
    <w:lvl w:ilvl="6" w:tplc="0C090001" w:tentative="1">
      <w:start w:val="1"/>
      <w:numFmt w:val="bullet"/>
      <w:lvlText w:val=""/>
      <w:lvlJc w:val="left"/>
      <w:pPr>
        <w:ind w:left="10698" w:hanging="360"/>
      </w:pPr>
      <w:rPr>
        <w:rFonts w:ascii="Symbol" w:hAnsi="Symbol" w:hint="default"/>
      </w:rPr>
    </w:lvl>
    <w:lvl w:ilvl="7" w:tplc="0C090003" w:tentative="1">
      <w:start w:val="1"/>
      <w:numFmt w:val="bullet"/>
      <w:lvlText w:val="o"/>
      <w:lvlJc w:val="left"/>
      <w:pPr>
        <w:ind w:left="11418" w:hanging="360"/>
      </w:pPr>
      <w:rPr>
        <w:rFonts w:ascii="Courier New" w:hAnsi="Courier New" w:cs="Courier New" w:hint="default"/>
      </w:rPr>
    </w:lvl>
    <w:lvl w:ilvl="8" w:tplc="0C090005" w:tentative="1">
      <w:start w:val="1"/>
      <w:numFmt w:val="bullet"/>
      <w:lvlText w:val=""/>
      <w:lvlJc w:val="left"/>
      <w:pPr>
        <w:ind w:left="12138" w:hanging="360"/>
      </w:pPr>
      <w:rPr>
        <w:rFonts w:ascii="Wingdings" w:hAnsi="Wingdings" w:hint="default"/>
      </w:rPr>
    </w:lvl>
  </w:abstractNum>
  <w:abstractNum w:abstractNumId="1" w15:restartNumberingAfterBreak="0">
    <w:nsid w:val="2731402C"/>
    <w:multiLevelType w:val="hybridMultilevel"/>
    <w:tmpl w:val="89307F24"/>
    <w:lvl w:ilvl="0" w:tplc="63BEE8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2946648"/>
    <w:multiLevelType w:val="multilevel"/>
    <w:tmpl w:val="3F1EC2A4"/>
    <w:lvl w:ilvl="0">
      <w:start w:val="46032"/>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 w15:restartNumberingAfterBreak="0">
    <w:nsid w:val="48BA46BA"/>
    <w:multiLevelType w:val="hybridMultilevel"/>
    <w:tmpl w:val="F67462FE"/>
    <w:lvl w:ilvl="0" w:tplc="A0E62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5207F9F"/>
    <w:multiLevelType w:val="hybridMultilevel"/>
    <w:tmpl w:val="6DA0F980"/>
    <w:lvl w:ilvl="0" w:tplc="524CC7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86368274">
    <w:abstractNumId w:val="0"/>
  </w:num>
  <w:num w:numId="2" w16cid:durableId="253058277">
    <w:abstractNumId w:val="2"/>
  </w:num>
  <w:num w:numId="3" w16cid:durableId="516388395">
    <w:abstractNumId w:val="4"/>
  </w:num>
  <w:num w:numId="4" w16cid:durableId="830408802">
    <w:abstractNumId w:val="3"/>
  </w:num>
  <w:num w:numId="5" w16cid:durableId="997000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2B3"/>
    <w:rsid w:val="00086FA5"/>
    <w:rsid w:val="000E4641"/>
    <w:rsid w:val="00116C3C"/>
    <w:rsid w:val="001321DC"/>
    <w:rsid w:val="00151F66"/>
    <w:rsid w:val="00177F8D"/>
    <w:rsid w:val="00185F4A"/>
    <w:rsid w:val="0021683A"/>
    <w:rsid w:val="00274D37"/>
    <w:rsid w:val="00292297"/>
    <w:rsid w:val="002D2200"/>
    <w:rsid w:val="002E0318"/>
    <w:rsid w:val="00364C71"/>
    <w:rsid w:val="003862B3"/>
    <w:rsid w:val="00404A34"/>
    <w:rsid w:val="0040564B"/>
    <w:rsid w:val="004258D9"/>
    <w:rsid w:val="00440F06"/>
    <w:rsid w:val="0048120C"/>
    <w:rsid w:val="004909D9"/>
    <w:rsid w:val="004D3EA7"/>
    <w:rsid w:val="00521481"/>
    <w:rsid w:val="005731AE"/>
    <w:rsid w:val="00665110"/>
    <w:rsid w:val="006709F1"/>
    <w:rsid w:val="00686213"/>
    <w:rsid w:val="006C60E6"/>
    <w:rsid w:val="00713F4A"/>
    <w:rsid w:val="00795B5C"/>
    <w:rsid w:val="00837914"/>
    <w:rsid w:val="00874FE7"/>
    <w:rsid w:val="00875107"/>
    <w:rsid w:val="008810FC"/>
    <w:rsid w:val="00952F7D"/>
    <w:rsid w:val="0095496A"/>
    <w:rsid w:val="009A38BA"/>
    <w:rsid w:val="009C0E4E"/>
    <w:rsid w:val="009E37F5"/>
    <w:rsid w:val="00A16E43"/>
    <w:rsid w:val="00AB6E7D"/>
    <w:rsid w:val="00AD6BA2"/>
    <w:rsid w:val="00B43E11"/>
    <w:rsid w:val="00C624CD"/>
    <w:rsid w:val="00C755AB"/>
    <w:rsid w:val="00CC741D"/>
    <w:rsid w:val="00D43125"/>
    <w:rsid w:val="00D544FE"/>
    <w:rsid w:val="00D6579D"/>
    <w:rsid w:val="00D66A3A"/>
    <w:rsid w:val="00D933EB"/>
    <w:rsid w:val="00DE5E84"/>
    <w:rsid w:val="00DF198B"/>
    <w:rsid w:val="00E74B29"/>
    <w:rsid w:val="00E96EF8"/>
    <w:rsid w:val="00F21E35"/>
    <w:rsid w:val="00F50791"/>
    <w:rsid w:val="00F65E7A"/>
    <w:rsid w:val="00FB2F1A"/>
    <w:rsid w:val="00FD3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84D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customStyle="1" w:styleId="LO-normal">
    <w:name w:val="LO-normal"/>
    <w:qFormat/>
    <w:rsid w:val="003862B3"/>
    <w:pPr>
      <w:suppressAutoHyphens/>
      <w:spacing w:after="200" w:line="276" w:lineRule="auto"/>
    </w:pPr>
    <w:rPr>
      <w:rFonts w:ascii="Calibri" w:eastAsia="Calibri" w:hAnsi="Calibri" w:cs="Calibri"/>
      <w:sz w:val="22"/>
      <w:szCs w:val="22"/>
      <w:lang w:val="en-IN" w:eastAsia="zh-CN" w:bidi="hi-IN"/>
    </w:rPr>
  </w:style>
  <w:style w:type="paragraph" w:styleId="ListParagraph">
    <w:name w:val="List Paragraph"/>
    <w:basedOn w:val="Normal"/>
    <w:uiPriority w:val="34"/>
    <w:semiHidden/>
    <w:qFormat/>
    <w:rsid w:val="0021683A"/>
    <w:pPr>
      <w:ind w:left="720"/>
      <w:contextualSpacing/>
    </w:pPr>
  </w:style>
  <w:style w:type="character" w:styleId="Hyperlink">
    <w:name w:val="Hyperlink"/>
    <w:basedOn w:val="DefaultParagraphFont"/>
    <w:uiPriority w:val="99"/>
    <w:semiHidden/>
    <w:rsid w:val="00DE5E84"/>
    <w:rPr>
      <w:color w:val="0000FF" w:themeColor="hyperlink"/>
      <w:u w:val="single"/>
    </w:rPr>
  </w:style>
  <w:style w:type="character" w:styleId="UnresolvedMention">
    <w:name w:val="Unresolved Mention"/>
    <w:basedOn w:val="DefaultParagraphFont"/>
    <w:uiPriority w:val="99"/>
    <w:semiHidden/>
    <w:unhideWhenUsed/>
    <w:rsid w:val="00DE5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009">
      <w:bodyDiv w:val="1"/>
      <w:marLeft w:val="0"/>
      <w:marRight w:val="0"/>
      <w:marTop w:val="0"/>
      <w:marBottom w:val="0"/>
      <w:divBdr>
        <w:top w:val="none" w:sz="0" w:space="0" w:color="auto"/>
        <w:left w:val="none" w:sz="0" w:space="0" w:color="auto"/>
        <w:bottom w:val="none" w:sz="0" w:space="0" w:color="auto"/>
        <w:right w:val="none" w:sz="0" w:space="0" w:color="auto"/>
      </w:divBdr>
    </w:div>
    <w:div w:id="300965814">
      <w:bodyDiv w:val="1"/>
      <w:marLeft w:val="0"/>
      <w:marRight w:val="0"/>
      <w:marTop w:val="0"/>
      <w:marBottom w:val="0"/>
      <w:divBdr>
        <w:top w:val="none" w:sz="0" w:space="0" w:color="auto"/>
        <w:left w:val="none" w:sz="0" w:space="0" w:color="auto"/>
        <w:bottom w:val="none" w:sz="0" w:space="0" w:color="auto"/>
        <w:right w:val="none" w:sz="0" w:space="0" w:color="auto"/>
      </w:divBdr>
    </w:div>
    <w:div w:id="353769118">
      <w:bodyDiv w:val="1"/>
      <w:marLeft w:val="0"/>
      <w:marRight w:val="0"/>
      <w:marTop w:val="0"/>
      <w:marBottom w:val="0"/>
      <w:divBdr>
        <w:top w:val="none" w:sz="0" w:space="0" w:color="auto"/>
        <w:left w:val="none" w:sz="0" w:space="0" w:color="auto"/>
        <w:bottom w:val="none" w:sz="0" w:space="0" w:color="auto"/>
        <w:right w:val="none" w:sz="0" w:space="0" w:color="auto"/>
      </w:divBdr>
    </w:div>
    <w:div w:id="356858387">
      <w:bodyDiv w:val="1"/>
      <w:marLeft w:val="0"/>
      <w:marRight w:val="0"/>
      <w:marTop w:val="0"/>
      <w:marBottom w:val="0"/>
      <w:divBdr>
        <w:top w:val="none" w:sz="0" w:space="0" w:color="auto"/>
        <w:left w:val="none" w:sz="0" w:space="0" w:color="auto"/>
        <w:bottom w:val="none" w:sz="0" w:space="0" w:color="auto"/>
        <w:right w:val="none" w:sz="0" w:space="0" w:color="auto"/>
      </w:divBdr>
    </w:div>
    <w:div w:id="489717055">
      <w:bodyDiv w:val="1"/>
      <w:marLeft w:val="0"/>
      <w:marRight w:val="0"/>
      <w:marTop w:val="0"/>
      <w:marBottom w:val="0"/>
      <w:divBdr>
        <w:top w:val="none" w:sz="0" w:space="0" w:color="auto"/>
        <w:left w:val="none" w:sz="0" w:space="0" w:color="auto"/>
        <w:bottom w:val="none" w:sz="0" w:space="0" w:color="auto"/>
        <w:right w:val="none" w:sz="0" w:space="0" w:color="auto"/>
      </w:divBdr>
    </w:div>
    <w:div w:id="530001096">
      <w:bodyDiv w:val="1"/>
      <w:marLeft w:val="0"/>
      <w:marRight w:val="0"/>
      <w:marTop w:val="0"/>
      <w:marBottom w:val="0"/>
      <w:divBdr>
        <w:top w:val="none" w:sz="0" w:space="0" w:color="auto"/>
        <w:left w:val="none" w:sz="0" w:space="0" w:color="auto"/>
        <w:bottom w:val="none" w:sz="0" w:space="0" w:color="auto"/>
        <w:right w:val="none" w:sz="0" w:space="0" w:color="auto"/>
      </w:divBdr>
    </w:div>
    <w:div w:id="627276123">
      <w:bodyDiv w:val="1"/>
      <w:marLeft w:val="0"/>
      <w:marRight w:val="0"/>
      <w:marTop w:val="0"/>
      <w:marBottom w:val="0"/>
      <w:divBdr>
        <w:top w:val="none" w:sz="0" w:space="0" w:color="auto"/>
        <w:left w:val="none" w:sz="0" w:space="0" w:color="auto"/>
        <w:bottom w:val="none" w:sz="0" w:space="0" w:color="auto"/>
        <w:right w:val="none" w:sz="0" w:space="0" w:color="auto"/>
      </w:divBdr>
    </w:div>
    <w:div w:id="685910988">
      <w:bodyDiv w:val="1"/>
      <w:marLeft w:val="0"/>
      <w:marRight w:val="0"/>
      <w:marTop w:val="0"/>
      <w:marBottom w:val="0"/>
      <w:divBdr>
        <w:top w:val="none" w:sz="0" w:space="0" w:color="auto"/>
        <w:left w:val="none" w:sz="0" w:space="0" w:color="auto"/>
        <w:bottom w:val="none" w:sz="0" w:space="0" w:color="auto"/>
        <w:right w:val="none" w:sz="0" w:space="0" w:color="auto"/>
      </w:divBdr>
    </w:div>
    <w:div w:id="976224877">
      <w:bodyDiv w:val="1"/>
      <w:marLeft w:val="0"/>
      <w:marRight w:val="0"/>
      <w:marTop w:val="0"/>
      <w:marBottom w:val="0"/>
      <w:divBdr>
        <w:top w:val="none" w:sz="0" w:space="0" w:color="auto"/>
        <w:left w:val="none" w:sz="0" w:space="0" w:color="auto"/>
        <w:bottom w:val="none" w:sz="0" w:space="0" w:color="auto"/>
        <w:right w:val="none" w:sz="0" w:space="0" w:color="auto"/>
      </w:divBdr>
    </w:div>
    <w:div w:id="1167094324">
      <w:bodyDiv w:val="1"/>
      <w:marLeft w:val="0"/>
      <w:marRight w:val="0"/>
      <w:marTop w:val="0"/>
      <w:marBottom w:val="0"/>
      <w:divBdr>
        <w:top w:val="none" w:sz="0" w:space="0" w:color="auto"/>
        <w:left w:val="none" w:sz="0" w:space="0" w:color="auto"/>
        <w:bottom w:val="none" w:sz="0" w:space="0" w:color="auto"/>
        <w:right w:val="none" w:sz="0" w:space="0" w:color="auto"/>
      </w:divBdr>
    </w:div>
    <w:div w:id="1249340314">
      <w:bodyDiv w:val="1"/>
      <w:marLeft w:val="0"/>
      <w:marRight w:val="0"/>
      <w:marTop w:val="0"/>
      <w:marBottom w:val="0"/>
      <w:divBdr>
        <w:top w:val="none" w:sz="0" w:space="0" w:color="auto"/>
        <w:left w:val="none" w:sz="0" w:space="0" w:color="auto"/>
        <w:bottom w:val="none" w:sz="0" w:space="0" w:color="auto"/>
        <w:right w:val="none" w:sz="0" w:space="0" w:color="auto"/>
      </w:divBdr>
      <w:divsChild>
        <w:div w:id="403181074">
          <w:marLeft w:val="0"/>
          <w:marRight w:val="0"/>
          <w:marTop w:val="0"/>
          <w:marBottom w:val="0"/>
          <w:divBdr>
            <w:top w:val="single" w:sz="2" w:space="0" w:color="D9D9E3"/>
            <w:left w:val="single" w:sz="2" w:space="0" w:color="D9D9E3"/>
            <w:bottom w:val="single" w:sz="2" w:space="0" w:color="D9D9E3"/>
            <w:right w:val="single" w:sz="2" w:space="0" w:color="D9D9E3"/>
          </w:divBdr>
          <w:divsChild>
            <w:div w:id="517738454">
              <w:marLeft w:val="0"/>
              <w:marRight w:val="0"/>
              <w:marTop w:val="0"/>
              <w:marBottom w:val="0"/>
              <w:divBdr>
                <w:top w:val="single" w:sz="2" w:space="0" w:color="D9D9E3"/>
                <w:left w:val="single" w:sz="2" w:space="0" w:color="D9D9E3"/>
                <w:bottom w:val="single" w:sz="2" w:space="0" w:color="D9D9E3"/>
                <w:right w:val="single" w:sz="2" w:space="0" w:color="D9D9E3"/>
              </w:divBdr>
              <w:divsChild>
                <w:div w:id="424040742">
                  <w:marLeft w:val="0"/>
                  <w:marRight w:val="0"/>
                  <w:marTop w:val="0"/>
                  <w:marBottom w:val="0"/>
                  <w:divBdr>
                    <w:top w:val="single" w:sz="2" w:space="0" w:color="D9D9E3"/>
                    <w:left w:val="single" w:sz="2" w:space="0" w:color="D9D9E3"/>
                    <w:bottom w:val="single" w:sz="2" w:space="0" w:color="D9D9E3"/>
                    <w:right w:val="single" w:sz="2" w:space="0" w:color="D9D9E3"/>
                  </w:divBdr>
                  <w:divsChild>
                    <w:div w:id="513694073">
                      <w:marLeft w:val="0"/>
                      <w:marRight w:val="0"/>
                      <w:marTop w:val="0"/>
                      <w:marBottom w:val="0"/>
                      <w:divBdr>
                        <w:top w:val="single" w:sz="2" w:space="0" w:color="D9D9E3"/>
                        <w:left w:val="single" w:sz="2" w:space="0" w:color="D9D9E3"/>
                        <w:bottom w:val="single" w:sz="2" w:space="0" w:color="D9D9E3"/>
                        <w:right w:val="single" w:sz="2" w:space="0" w:color="D9D9E3"/>
                      </w:divBdr>
                      <w:divsChild>
                        <w:div w:id="2138833564">
                          <w:marLeft w:val="0"/>
                          <w:marRight w:val="0"/>
                          <w:marTop w:val="0"/>
                          <w:marBottom w:val="0"/>
                          <w:divBdr>
                            <w:top w:val="single" w:sz="2" w:space="0" w:color="auto"/>
                            <w:left w:val="single" w:sz="2" w:space="0" w:color="auto"/>
                            <w:bottom w:val="single" w:sz="6" w:space="0" w:color="auto"/>
                            <w:right w:val="single" w:sz="2" w:space="0" w:color="auto"/>
                          </w:divBdr>
                          <w:divsChild>
                            <w:div w:id="488595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072870">
                                  <w:marLeft w:val="0"/>
                                  <w:marRight w:val="0"/>
                                  <w:marTop w:val="0"/>
                                  <w:marBottom w:val="0"/>
                                  <w:divBdr>
                                    <w:top w:val="single" w:sz="2" w:space="0" w:color="D9D9E3"/>
                                    <w:left w:val="single" w:sz="2" w:space="0" w:color="D9D9E3"/>
                                    <w:bottom w:val="single" w:sz="2" w:space="0" w:color="D9D9E3"/>
                                    <w:right w:val="single" w:sz="2" w:space="0" w:color="D9D9E3"/>
                                  </w:divBdr>
                                  <w:divsChild>
                                    <w:div w:id="624625116">
                                      <w:marLeft w:val="0"/>
                                      <w:marRight w:val="0"/>
                                      <w:marTop w:val="0"/>
                                      <w:marBottom w:val="0"/>
                                      <w:divBdr>
                                        <w:top w:val="single" w:sz="2" w:space="0" w:color="D9D9E3"/>
                                        <w:left w:val="single" w:sz="2" w:space="0" w:color="D9D9E3"/>
                                        <w:bottom w:val="single" w:sz="2" w:space="0" w:color="D9D9E3"/>
                                        <w:right w:val="single" w:sz="2" w:space="0" w:color="D9D9E3"/>
                                      </w:divBdr>
                                      <w:divsChild>
                                        <w:div w:id="1465853292">
                                          <w:marLeft w:val="0"/>
                                          <w:marRight w:val="0"/>
                                          <w:marTop w:val="0"/>
                                          <w:marBottom w:val="0"/>
                                          <w:divBdr>
                                            <w:top w:val="single" w:sz="2" w:space="0" w:color="D9D9E3"/>
                                            <w:left w:val="single" w:sz="2" w:space="0" w:color="D9D9E3"/>
                                            <w:bottom w:val="single" w:sz="2" w:space="0" w:color="D9D9E3"/>
                                            <w:right w:val="single" w:sz="2" w:space="0" w:color="D9D9E3"/>
                                          </w:divBdr>
                                          <w:divsChild>
                                            <w:div w:id="583418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5682947">
          <w:marLeft w:val="0"/>
          <w:marRight w:val="0"/>
          <w:marTop w:val="0"/>
          <w:marBottom w:val="0"/>
          <w:divBdr>
            <w:top w:val="none" w:sz="0" w:space="0" w:color="auto"/>
            <w:left w:val="none" w:sz="0" w:space="0" w:color="auto"/>
            <w:bottom w:val="none" w:sz="0" w:space="0" w:color="auto"/>
            <w:right w:val="none" w:sz="0" w:space="0" w:color="auto"/>
          </w:divBdr>
        </w:div>
      </w:divsChild>
    </w:div>
    <w:div w:id="1260406050">
      <w:bodyDiv w:val="1"/>
      <w:marLeft w:val="0"/>
      <w:marRight w:val="0"/>
      <w:marTop w:val="0"/>
      <w:marBottom w:val="0"/>
      <w:divBdr>
        <w:top w:val="none" w:sz="0" w:space="0" w:color="auto"/>
        <w:left w:val="none" w:sz="0" w:space="0" w:color="auto"/>
        <w:bottom w:val="none" w:sz="0" w:space="0" w:color="auto"/>
        <w:right w:val="none" w:sz="0" w:space="0" w:color="auto"/>
      </w:divBdr>
    </w:div>
    <w:div w:id="1546871531">
      <w:bodyDiv w:val="1"/>
      <w:marLeft w:val="0"/>
      <w:marRight w:val="0"/>
      <w:marTop w:val="0"/>
      <w:marBottom w:val="0"/>
      <w:divBdr>
        <w:top w:val="none" w:sz="0" w:space="0" w:color="auto"/>
        <w:left w:val="none" w:sz="0" w:space="0" w:color="auto"/>
        <w:bottom w:val="none" w:sz="0" w:space="0" w:color="auto"/>
        <w:right w:val="none" w:sz="0" w:space="0" w:color="auto"/>
      </w:divBdr>
      <w:divsChild>
        <w:div w:id="788165222">
          <w:marLeft w:val="0"/>
          <w:marRight w:val="0"/>
          <w:marTop w:val="0"/>
          <w:marBottom w:val="0"/>
          <w:divBdr>
            <w:top w:val="none" w:sz="0" w:space="0" w:color="auto"/>
            <w:left w:val="none" w:sz="0" w:space="0" w:color="auto"/>
            <w:bottom w:val="none" w:sz="0" w:space="0" w:color="auto"/>
            <w:right w:val="none" w:sz="0" w:space="0" w:color="auto"/>
          </w:divBdr>
        </w:div>
      </w:divsChild>
    </w:div>
    <w:div w:id="1625116229">
      <w:bodyDiv w:val="1"/>
      <w:marLeft w:val="0"/>
      <w:marRight w:val="0"/>
      <w:marTop w:val="0"/>
      <w:marBottom w:val="0"/>
      <w:divBdr>
        <w:top w:val="none" w:sz="0" w:space="0" w:color="auto"/>
        <w:left w:val="none" w:sz="0" w:space="0" w:color="auto"/>
        <w:bottom w:val="none" w:sz="0" w:space="0" w:color="auto"/>
        <w:right w:val="none" w:sz="0" w:space="0" w:color="auto"/>
      </w:divBdr>
      <w:divsChild>
        <w:div w:id="1087271399">
          <w:marLeft w:val="0"/>
          <w:marRight w:val="0"/>
          <w:marTop w:val="0"/>
          <w:marBottom w:val="0"/>
          <w:divBdr>
            <w:top w:val="none" w:sz="0" w:space="0" w:color="auto"/>
            <w:left w:val="none" w:sz="0" w:space="0" w:color="auto"/>
            <w:bottom w:val="none" w:sz="0" w:space="0" w:color="auto"/>
            <w:right w:val="none" w:sz="0" w:space="0" w:color="auto"/>
          </w:divBdr>
          <w:divsChild>
            <w:div w:id="907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3814">
      <w:bodyDiv w:val="1"/>
      <w:marLeft w:val="0"/>
      <w:marRight w:val="0"/>
      <w:marTop w:val="0"/>
      <w:marBottom w:val="0"/>
      <w:divBdr>
        <w:top w:val="none" w:sz="0" w:space="0" w:color="auto"/>
        <w:left w:val="none" w:sz="0" w:space="0" w:color="auto"/>
        <w:bottom w:val="none" w:sz="0" w:space="0" w:color="auto"/>
        <w:right w:val="none" w:sz="0" w:space="0" w:color="auto"/>
      </w:divBdr>
    </w:div>
    <w:div w:id="1811745075">
      <w:bodyDiv w:val="1"/>
      <w:marLeft w:val="0"/>
      <w:marRight w:val="0"/>
      <w:marTop w:val="0"/>
      <w:marBottom w:val="0"/>
      <w:divBdr>
        <w:top w:val="none" w:sz="0" w:space="0" w:color="auto"/>
        <w:left w:val="none" w:sz="0" w:space="0" w:color="auto"/>
        <w:bottom w:val="none" w:sz="0" w:space="0" w:color="auto"/>
        <w:right w:val="none" w:sz="0" w:space="0" w:color="auto"/>
      </w:divBdr>
    </w:div>
    <w:div w:id="1882789554">
      <w:bodyDiv w:val="1"/>
      <w:marLeft w:val="0"/>
      <w:marRight w:val="0"/>
      <w:marTop w:val="0"/>
      <w:marBottom w:val="0"/>
      <w:divBdr>
        <w:top w:val="none" w:sz="0" w:space="0" w:color="auto"/>
        <w:left w:val="none" w:sz="0" w:space="0" w:color="auto"/>
        <w:bottom w:val="none" w:sz="0" w:space="0" w:color="auto"/>
        <w:right w:val="none" w:sz="0" w:space="0" w:color="auto"/>
      </w:divBdr>
      <w:divsChild>
        <w:div w:id="872039175">
          <w:marLeft w:val="0"/>
          <w:marRight w:val="0"/>
          <w:marTop w:val="0"/>
          <w:marBottom w:val="0"/>
          <w:divBdr>
            <w:top w:val="none" w:sz="0" w:space="0" w:color="auto"/>
            <w:left w:val="none" w:sz="0" w:space="0" w:color="auto"/>
            <w:bottom w:val="none" w:sz="0" w:space="0" w:color="auto"/>
            <w:right w:val="none" w:sz="0" w:space="0" w:color="auto"/>
          </w:divBdr>
          <w:divsChild>
            <w:div w:id="13451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970">
      <w:bodyDiv w:val="1"/>
      <w:marLeft w:val="0"/>
      <w:marRight w:val="0"/>
      <w:marTop w:val="0"/>
      <w:marBottom w:val="0"/>
      <w:divBdr>
        <w:top w:val="none" w:sz="0" w:space="0" w:color="auto"/>
        <w:left w:val="none" w:sz="0" w:space="0" w:color="auto"/>
        <w:bottom w:val="none" w:sz="0" w:space="0" w:color="auto"/>
        <w:right w:val="none" w:sz="0" w:space="0" w:color="auto"/>
      </w:divBdr>
      <w:divsChild>
        <w:div w:id="1633512141">
          <w:marLeft w:val="0"/>
          <w:marRight w:val="0"/>
          <w:marTop w:val="0"/>
          <w:marBottom w:val="0"/>
          <w:divBdr>
            <w:top w:val="none" w:sz="0" w:space="0" w:color="auto"/>
            <w:left w:val="none" w:sz="0" w:space="0" w:color="auto"/>
            <w:bottom w:val="none" w:sz="0" w:space="0" w:color="auto"/>
            <w:right w:val="none" w:sz="0" w:space="0" w:color="auto"/>
          </w:divBdr>
          <w:divsChild>
            <w:div w:id="3143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github.com/data61/python-paillier/blob/master/examples/federated_learning_with_encryption.py"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TNESH\AppData\Roaming\Microsoft\Templates\Modern%20student%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Federated Learning Process</c:v>
                </c:pt>
                <c:pt idx="1">
                  <c:v>Local Learning Process</c:v>
                </c:pt>
              </c:strCache>
            </c:strRef>
          </c:cat>
          <c:val>
            <c:numRef>
              <c:f>Sheet1!$B$2:$B$3</c:f>
              <c:numCache>
                <c:formatCode>General</c:formatCode>
                <c:ptCount val="2"/>
                <c:pt idx="0">
                  <c:v>5.1643848419189401E-3</c:v>
                </c:pt>
                <c:pt idx="1">
                  <c:v>50.549998283386202</c:v>
                </c:pt>
              </c:numCache>
            </c:numRef>
          </c:val>
          <c:extLst>
            <c:ext xmlns:c16="http://schemas.microsoft.com/office/drawing/2014/chart" uri="{C3380CC4-5D6E-409C-BE32-E72D297353CC}">
              <c16:uniqueId val="{00000000-85B6-4F7C-949A-E24316AA4477}"/>
            </c:ext>
          </c:extLst>
        </c:ser>
        <c:dLbls>
          <c:dLblPos val="outEnd"/>
          <c:showLegendKey val="0"/>
          <c:showVal val="1"/>
          <c:showCatName val="0"/>
          <c:showSerName val="0"/>
          <c:showPercent val="0"/>
          <c:showBubbleSize val="0"/>
        </c:dLbls>
        <c:gapWidth val="219"/>
        <c:overlap val="-27"/>
        <c:axId val="477957656"/>
        <c:axId val="477953080"/>
      </c:barChart>
      <c:catAx>
        <c:axId val="477957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953080"/>
        <c:crosses val="autoZero"/>
        <c:auto val="1"/>
        <c:lblAlgn val="ctr"/>
        <c:lblOffset val="100"/>
        <c:noMultiLvlLbl val="0"/>
      </c:catAx>
      <c:valAx>
        <c:axId val="477953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95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MSE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MSE using Federated Learning</c:v>
                </c:pt>
              </c:strCache>
            </c:strRef>
          </c:tx>
          <c:spPr>
            <a:solidFill>
              <a:schemeClr val="accent1"/>
            </a:solidFill>
            <a:ln>
              <a:noFill/>
            </a:ln>
            <a:effectLst/>
          </c:spPr>
          <c:invertIfNegative val="0"/>
          <c:cat>
            <c:strRef>
              <c:f>Sheet1!$A$2:$A$6</c:f>
              <c:strCache>
                <c:ptCount val="5"/>
                <c:pt idx="0">
                  <c:v>Hospital 1</c:v>
                </c:pt>
                <c:pt idx="1">
                  <c:v>Hospital 2</c:v>
                </c:pt>
                <c:pt idx="2">
                  <c:v>Hospital 3</c:v>
                </c:pt>
                <c:pt idx="3">
                  <c:v>Hospital 4</c:v>
                </c:pt>
                <c:pt idx="4">
                  <c:v>Hospital 5</c:v>
                </c:pt>
              </c:strCache>
            </c:strRef>
          </c:cat>
          <c:val>
            <c:numRef>
              <c:f>Sheet1!$B$2:$B$6</c:f>
              <c:numCache>
                <c:formatCode>General</c:formatCode>
                <c:ptCount val="5"/>
                <c:pt idx="0">
                  <c:v>5156.55</c:v>
                </c:pt>
                <c:pt idx="1">
                  <c:v>5381.63</c:v>
                </c:pt>
                <c:pt idx="2">
                  <c:v>5612.22</c:v>
                </c:pt>
                <c:pt idx="3">
                  <c:v>4980.67</c:v>
                </c:pt>
                <c:pt idx="4">
                  <c:v>5128.37</c:v>
                </c:pt>
              </c:numCache>
            </c:numRef>
          </c:val>
          <c:extLst>
            <c:ext xmlns:c16="http://schemas.microsoft.com/office/drawing/2014/chart" uri="{C3380CC4-5D6E-409C-BE32-E72D297353CC}">
              <c16:uniqueId val="{00000000-A819-48D5-9A9F-015BB9F43C3E}"/>
            </c:ext>
          </c:extLst>
        </c:ser>
        <c:ser>
          <c:idx val="1"/>
          <c:order val="1"/>
          <c:tx>
            <c:strRef>
              <c:f>Sheet1!$C$1</c:f>
              <c:strCache>
                <c:ptCount val="1"/>
                <c:pt idx="0">
                  <c:v>MSE using Local Learning</c:v>
                </c:pt>
              </c:strCache>
            </c:strRef>
          </c:tx>
          <c:spPr>
            <a:solidFill>
              <a:schemeClr val="accent2"/>
            </a:solidFill>
            <a:ln>
              <a:noFill/>
            </a:ln>
            <a:effectLst/>
          </c:spPr>
          <c:invertIfNegative val="0"/>
          <c:cat>
            <c:strRef>
              <c:f>Sheet1!$A$2:$A$6</c:f>
              <c:strCache>
                <c:ptCount val="5"/>
                <c:pt idx="0">
                  <c:v>Hospital 1</c:v>
                </c:pt>
                <c:pt idx="1">
                  <c:v>Hospital 2</c:v>
                </c:pt>
                <c:pt idx="2">
                  <c:v>Hospital 3</c:v>
                </c:pt>
                <c:pt idx="3">
                  <c:v>Hospital 4</c:v>
                </c:pt>
                <c:pt idx="4">
                  <c:v>Hospital 5</c:v>
                </c:pt>
              </c:strCache>
            </c:strRef>
          </c:cat>
          <c:val>
            <c:numRef>
              <c:f>Sheet1!$C$2:$C$6</c:f>
              <c:numCache>
                <c:formatCode>General</c:formatCode>
                <c:ptCount val="5"/>
                <c:pt idx="0">
                  <c:v>5128.2</c:v>
                </c:pt>
                <c:pt idx="1">
                  <c:v>5128.2</c:v>
                </c:pt>
                <c:pt idx="2">
                  <c:v>5128.2</c:v>
                </c:pt>
                <c:pt idx="3">
                  <c:v>5128.2</c:v>
                </c:pt>
                <c:pt idx="4">
                  <c:v>5128.2</c:v>
                </c:pt>
              </c:numCache>
            </c:numRef>
          </c:val>
          <c:extLst>
            <c:ext xmlns:c16="http://schemas.microsoft.com/office/drawing/2014/chart" uri="{C3380CC4-5D6E-409C-BE32-E72D297353CC}">
              <c16:uniqueId val="{00000001-A819-48D5-9A9F-015BB9F43C3E}"/>
            </c:ext>
          </c:extLst>
        </c:ser>
        <c:dLbls>
          <c:showLegendKey val="0"/>
          <c:showVal val="0"/>
          <c:showCatName val="0"/>
          <c:showSerName val="0"/>
          <c:showPercent val="0"/>
          <c:showBubbleSize val="0"/>
        </c:dLbls>
        <c:gapWidth val="219"/>
        <c:overlap val="-27"/>
        <c:axId val="547375624"/>
        <c:axId val="547376680"/>
      </c:barChart>
      <c:catAx>
        <c:axId val="547375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76680"/>
        <c:crosses val="autoZero"/>
        <c:auto val="1"/>
        <c:lblAlgn val="ctr"/>
        <c:lblOffset val="100"/>
        <c:noMultiLvlLbl val="0"/>
      </c:catAx>
      <c:valAx>
        <c:axId val="547376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75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F446005B5E451B9397E865663EE8C1"/>
        <w:category>
          <w:name w:val="General"/>
          <w:gallery w:val="placeholder"/>
        </w:category>
        <w:types>
          <w:type w:val="bbPlcHdr"/>
        </w:types>
        <w:behaviors>
          <w:behavior w:val="content"/>
        </w:behaviors>
        <w:guid w:val="{186E4B0C-9651-464F-99BF-F98BFBE469F3}"/>
      </w:docPartPr>
      <w:docPartBody>
        <w:p w:rsidR="003E751B" w:rsidRDefault="00000000">
          <w:pPr>
            <w:pStyle w:val="5DF446005B5E451B9397E865663EE8C1"/>
          </w:pPr>
          <w:r w:rsidRPr="00DF198B">
            <w:t>—</w:t>
          </w:r>
        </w:p>
      </w:docPartBody>
    </w:docPart>
    <w:docPart>
      <w:docPartPr>
        <w:name w:val="C5E8F81A78274E43A31483D434D9D44C"/>
        <w:category>
          <w:name w:val="General"/>
          <w:gallery w:val="placeholder"/>
        </w:category>
        <w:types>
          <w:type w:val="bbPlcHdr"/>
        </w:types>
        <w:behaviors>
          <w:behavior w:val="content"/>
        </w:behaviors>
        <w:guid w:val="{F56AC2CC-A4F0-40CA-A857-382113C76683}"/>
      </w:docPartPr>
      <w:docPartBody>
        <w:p w:rsidR="003E751B" w:rsidRDefault="00000000">
          <w:pPr>
            <w:pStyle w:val="C5E8F81A78274E43A31483D434D9D44C"/>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entury Gothic">
    <w:altName w:val="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D"/>
    <w:rsid w:val="003E751B"/>
    <w:rsid w:val="005B30B3"/>
    <w:rsid w:val="00720FCC"/>
    <w:rsid w:val="00F27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F446005B5E451B9397E865663EE8C1">
    <w:name w:val="5DF446005B5E451B9397E865663EE8C1"/>
  </w:style>
  <w:style w:type="paragraph" w:customStyle="1" w:styleId="C5E8F81A78274E43A31483D434D9D44C">
    <w:name w:val="C5E8F81A78274E43A31483D434D9D4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CBFCA65-0146-47A9-A78E-17859A3532A3}">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10</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2023-03-08T13:37:00Z</dcterms:created>
  <dcterms:modified xsi:type="dcterms:W3CDTF">2023-04-15T18:23:00Z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