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5502" w14:textId="51D8E397" w:rsidR="00153286" w:rsidRDefault="00153286" w:rsidP="00153286">
      <w:pPr>
        <w:rPr>
          <w:sz w:val="36"/>
          <w:szCs w:val="36"/>
        </w:rPr>
      </w:pPr>
      <w:r w:rsidRPr="00153286">
        <w:rPr>
          <w:sz w:val="36"/>
          <w:szCs w:val="36"/>
        </w:rPr>
        <w:t>AI Agent Reflections</w:t>
      </w:r>
    </w:p>
    <w:p w14:paraId="7C8EF9BF" w14:textId="10F14FAA" w:rsidR="00153286" w:rsidRPr="00153286" w:rsidRDefault="00153286" w:rsidP="00153286">
      <w:pPr>
        <w:rPr>
          <w:sz w:val="28"/>
          <w:szCs w:val="28"/>
        </w:rPr>
      </w:pPr>
      <w:r>
        <w:rPr>
          <w:sz w:val="28"/>
          <w:szCs w:val="28"/>
        </w:rPr>
        <w:t xml:space="preserve">Philip Sadighian </w:t>
      </w:r>
    </w:p>
    <w:p w14:paraId="535C05B4" w14:textId="77777777" w:rsidR="00153286" w:rsidRDefault="00153286" w:rsidP="00153286"/>
    <w:p w14:paraId="09CF853B" w14:textId="5C08C75A" w:rsidR="00153286" w:rsidRPr="00153286" w:rsidRDefault="00153286" w:rsidP="00153286">
      <w:r w:rsidRPr="00153286">
        <w:t>This system worked well at identifying abnormal lab results and generating patient</w:t>
      </w:r>
      <w:r w:rsidR="00DC6F1E">
        <w:t xml:space="preserve"> </w:t>
      </w:r>
      <w:r w:rsidRPr="00153286">
        <w:t>friendly messages</w:t>
      </w:r>
      <w:r w:rsidR="002E2BBB">
        <w:t>. I</w:t>
      </w:r>
      <w:r w:rsidRPr="00153286">
        <w:t>t sometimes overreached when explaining results</w:t>
      </w:r>
      <w:r w:rsidR="002E2BBB">
        <w:t xml:space="preserve"> at first, but additional prompting solved this issue.</w:t>
      </w:r>
      <w:r w:rsidRPr="00153286">
        <w:t xml:space="preserve"> For example, the model occasionally suggested that a lab value might be causing a symptom, even when that relationship was not certain. This shows how language models can sound confident even when they are making assumptions. </w:t>
      </w:r>
      <w:r w:rsidR="002E2BBB">
        <w:t>Improved prompting helped prevent the AI from attributing symptoms, leaving that to the clinician.</w:t>
      </w:r>
    </w:p>
    <w:p w14:paraId="7936D35D" w14:textId="31117C8F" w:rsidR="00153286" w:rsidRPr="00153286" w:rsidRDefault="00153286" w:rsidP="00153286">
      <w:r w:rsidRPr="00153286">
        <w:t xml:space="preserve">The agent generally escalated cases appropriately based on severity, especially when there were multiple abnormal labs or high-priority findings. </w:t>
      </w:r>
      <w:r w:rsidR="002E2BBB" w:rsidRPr="002E2BBB">
        <w:t>Most cases were classified as “follow</w:t>
      </w:r>
      <w:r w:rsidR="00DC6F1E">
        <w:t xml:space="preserve"> </w:t>
      </w:r>
      <w:r w:rsidR="002E2BBB" w:rsidRPr="002E2BBB">
        <w:t>up recommended,” which reflects a</w:t>
      </w:r>
      <w:r w:rsidR="00DC6F1E">
        <w:t xml:space="preserve">n appropriately </w:t>
      </w:r>
      <w:r w:rsidR="002E2BBB" w:rsidRPr="002E2BBB">
        <w:t xml:space="preserve">conservative approach. One case was identified as </w:t>
      </w:r>
      <w:r w:rsidR="00DC6F1E">
        <w:t>“</w:t>
      </w:r>
      <w:r w:rsidR="002E2BBB" w:rsidRPr="002E2BBB">
        <w:t>urgent follow</w:t>
      </w:r>
      <w:r w:rsidR="00DC6F1E">
        <w:t xml:space="preserve"> </w:t>
      </w:r>
      <w:r w:rsidR="002E2BBB" w:rsidRPr="002E2BBB">
        <w:t>up</w:t>
      </w:r>
      <w:r w:rsidR="00DC6F1E">
        <w:t>”</w:t>
      </w:r>
      <w:r w:rsidR="002E2BBB" w:rsidRPr="002E2BBB">
        <w:t>, demonstrating that the escalation logic can handle higher-risk scenarios. However, one case still failed the safety review due to slightly overly strong phrasing, showing that even with improved prompts the model can occasionally produce language that needs revision.</w:t>
      </w:r>
      <w:r w:rsidR="002E2BBB">
        <w:t xml:space="preserve"> This demonstrate</w:t>
      </w:r>
      <w:r w:rsidR="00DC6F1E">
        <w:t>d the</w:t>
      </w:r>
      <w:r w:rsidR="002E2BBB">
        <w:t xml:space="preserve"> success of the safety review step.</w:t>
      </w:r>
    </w:p>
    <w:p w14:paraId="47579A0F" w14:textId="07ADCFDF" w:rsidR="00153286" w:rsidRPr="00153286" w:rsidRDefault="00153286" w:rsidP="00153286">
      <w:r w:rsidRPr="00153286">
        <w:t xml:space="preserve">In a real healthcare setting, there are important risks to consider. The biggest risk is that the model could generate misleading or overconfident statements that patients might take as medical advice. There is also a risk of missing important context, such as patient history or prior lab trends. </w:t>
      </w:r>
      <w:r w:rsidR="002E2BBB">
        <w:t xml:space="preserve">I think this system should still </w:t>
      </w:r>
      <w:r w:rsidR="00DC6F1E">
        <w:t>involve</w:t>
      </w:r>
      <w:r w:rsidR="002E2BBB">
        <w:t xml:space="preserve"> strict human (clinician) oversight, but </w:t>
      </w:r>
      <w:r w:rsidR="00DC6F1E">
        <w:t>this</w:t>
      </w:r>
      <w:r w:rsidR="002E2BBB">
        <w:t xml:space="preserve"> should greatly decrease the burden for most cases.</w:t>
      </w:r>
      <w:r w:rsidRPr="00153286">
        <w:t xml:space="preserve"> </w:t>
      </w:r>
    </w:p>
    <w:p w14:paraId="05D2413C" w14:textId="190459B4" w:rsidR="00840EA7" w:rsidRDefault="00840EA7"/>
    <w:sectPr w:rsidR="00840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286"/>
    <w:rsid w:val="00153286"/>
    <w:rsid w:val="002964DF"/>
    <w:rsid w:val="002E2BBB"/>
    <w:rsid w:val="00377926"/>
    <w:rsid w:val="00605A36"/>
    <w:rsid w:val="00840EA7"/>
    <w:rsid w:val="00B267F1"/>
    <w:rsid w:val="00DC6F1E"/>
    <w:rsid w:val="00DC792F"/>
    <w:rsid w:val="00E8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AB44"/>
  <w15:chartTrackingRefBased/>
  <w15:docId w15:val="{88504096-6389-4902-8FCF-5D4C7BFB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2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2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2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2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2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2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2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2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2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2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286"/>
    <w:rPr>
      <w:rFonts w:eastAsiaTheme="majorEastAsia" w:cstheme="majorBidi"/>
      <w:color w:val="272727" w:themeColor="text1" w:themeTint="D8"/>
    </w:rPr>
  </w:style>
  <w:style w:type="paragraph" w:styleId="Title">
    <w:name w:val="Title"/>
    <w:basedOn w:val="Normal"/>
    <w:next w:val="Normal"/>
    <w:link w:val="TitleChar"/>
    <w:uiPriority w:val="10"/>
    <w:qFormat/>
    <w:rsid w:val="00153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286"/>
    <w:pPr>
      <w:spacing w:before="160"/>
      <w:jc w:val="center"/>
    </w:pPr>
    <w:rPr>
      <w:i/>
      <w:iCs/>
      <w:color w:val="404040" w:themeColor="text1" w:themeTint="BF"/>
    </w:rPr>
  </w:style>
  <w:style w:type="character" w:customStyle="1" w:styleId="QuoteChar">
    <w:name w:val="Quote Char"/>
    <w:basedOn w:val="DefaultParagraphFont"/>
    <w:link w:val="Quote"/>
    <w:uiPriority w:val="29"/>
    <w:rsid w:val="00153286"/>
    <w:rPr>
      <w:i/>
      <w:iCs/>
      <w:color w:val="404040" w:themeColor="text1" w:themeTint="BF"/>
    </w:rPr>
  </w:style>
  <w:style w:type="paragraph" w:styleId="ListParagraph">
    <w:name w:val="List Paragraph"/>
    <w:basedOn w:val="Normal"/>
    <w:uiPriority w:val="34"/>
    <w:qFormat/>
    <w:rsid w:val="00153286"/>
    <w:pPr>
      <w:ind w:left="720"/>
      <w:contextualSpacing/>
    </w:pPr>
  </w:style>
  <w:style w:type="character" w:styleId="IntenseEmphasis">
    <w:name w:val="Intense Emphasis"/>
    <w:basedOn w:val="DefaultParagraphFont"/>
    <w:uiPriority w:val="21"/>
    <w:qFormat/>
    <w:rsid w:val="00153286"/>
    <w:rPr>
      <w:i/>
      <w:iCs/>
      <w:color w:val="2F5496" w:themeColor="accent1" w:themeShade="BF"/>
    </w:rPr>
  </w:style>
  <w:style w:type="paragraph" w:styleId="IntenseQuote">
    <w:name w:val="Intense Quote"/>
    <w:basedOn w:val="Normal"/>
    <w:next w:val="Normal"/>
    <w:link w:val="IntenseQuoteChar"/>
    <w:uiPriority w:val="30"/>
    <w:qFormat/>
    <w:rsid w:val="001532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286"/>
    <w:rPr>
      <w:i/>
      <w:iCs/>
      <w:color w:val="2F5496" w:themeColor="accent1" w:themeShade="BF"/>
    </w:rPr>
  </w:style>
  <w:style w:type="character" w:styleId="IntenseReference">
    <w:name w:val="Intense Reference"/>
    <w:basedOn w:val="DefaultParagraphFont"/>
    <w:uiPriority w:val="32"/>
    <w:qFormat/>
    <w:rsid w:val="001532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Sadighian</dc:creator>
  <cp:keywords/>
  <dc:description/>
  <cp:lastModifiedBy>Philip Sadighian</cp:lastModifiedBy>
  <cp:revision>2</cp:revision>
  <dcterms:created xsi:type="dcterms:W3CDTF">2026-03-31T00:16:00Z</dcterms:created>
  <dcterms:modified xsi:type="dcterms:W3CDTF">2026-03-31T00:43:00Z</dcterms:modified>
</cp:coreProperties>
</file>