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2C" w:rsidRPr="00FA76A9" w:rsidRDefault="00AD7DB5" w:rsidP="00AD7DB5">
      <w:pPr>
        <w:pStyle w:val="Title"/>
        <w:rPr>
          <w:rFonts w:ascii="Times New Roman" w:hAnsi="Times New Roman" w:cs="Times New Roman"/>
          <w:i/>
        </w:rPr>
      </w:pPr>
      <w:r w:rsidRPr="00FA76A9">
        <w:rPr>
          <w:rFonts w:ascii="Times New Roman" w:hAnsi="Times New Roman" w:cs="Times New Roman"/>
          <w:i/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right</wp:align>
            </wp:positionH>
            <wp:positionV relativeFrom="margin">
              <wp:align>top</wp:align>
            </wp:positionV>
            <wp:extent cx="1971675" cy="466725"/>
            <wp:effectExtent l="0" t="0" r="9525" b="9525"/>
            <wp:wrapSquare wrapText="bothSides"/>
            <wp:docPr id="1" name="Picture 1" descr="LA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A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6A9">
        <w:rPr>
          <w:rFonts w:ascii="Times New Roman" w:hAnsi="Times New Roman" w:cs="Times New Roman"/>
          <w:i/>
        </w:rPr>
        <w:t>Introduction to C#</w:t>
      </w:r>
    </w:p>
    <w:p w:rsidR="00437CBF" w:rsidRPr="00FA76A9" w:rsidRDefault="00437CBF" w:rsidP="00437CBF">
      <w:pPr>
        <w:rPr>
          <w:rFonts w:ascii="Times New Roman" w:hAnsi="Times New Roman" w:cs="Times New Roman"/>
        </w:rPr>
      </w:pPr>
      <w:r w:rsidRPr="00FA76A9">
        <w:rPr>
          <w:rFonts w:ascii="Times New Roman" w:hAnsi="Times New Roman" w:cs="Times New Roman"/>
        </w:rPr>
        <w:t>UVODNI KURS</w:t>
      </w:r>
    </w:p>
    <w:p w:rsidR="00020E3F" w:rsidRPr="00FA76A9" w:rsidRDefault="00780F09" w:rsidP="00FA76A9">
      <w:pPr>
        <w:pStyle w:val="Heading1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Lab3</w:t>
      </w:r>
      <w:r w:rsidR="00437CBF" w:rsidRPr="00FA76A9">
        <w:rPr>
          <w:rFonts w:ascii="Times New Roman" w:hAnsi="Times New Roman" w:cs="Times New Roman"/>
        </w:rPr>
        <w:tab/>
      </w:r>
      <w:r w:rsidR="00437CBF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FA76A9" w:rsidRPr="00FA76A9">
        <w:rPr>
          <w:rFonts w:ascii="Times New Roman" w:hAnsi="Times New Roman" w:cs="Times New Roman"/>
        </w:rPr>
        <w:tab/>
      </w:r>
      <w:r w:rsidR="00437CBF" w:rsidRPr="00FA76A9">
        <w:rPr>
          <w:rFonts w:ascii="Times New Roman" w:hAnsi="Times New Roman" w:cs="Times New Roman"/>
        </w:rPr>
        <w:tab/>
      </w:r>
      <w:r w:rsidR="00437CBF" w:rsidRPr="00FA76A9">
        <w:rPr>
          <w:rFonts w:ascii="Times New Roman" w:hAnsi="Times New Roman" w:cs="Times New Roman"/>
          <w:noProof/>
          <w:sz w:val="24"/>
          <w:szCs w:val="24"/>
        </w:rPr>
        <w:t>Datum</w:t>
      </w:r>
      <w:r w:rsidR="00FA76A9" w:rsidRPr="00FA76A9">
        <w:rPr>
          <w:rFonts w:ascii="Times New Roman" w:hAnsi="Times New Roman" w:cs="Times New Roman"/>
          <w:noProof/>
          <w:sz w:val="24"/>
          <w:szCs w:val="24"/>
        </w:rPr>
        <w:t>:24.2.2017.god</w:t>
      </w:r>
      <w:r w:rsidR="00437CBF" w:rsidRPr="00FA76A9">
        <w:rPr>
          <w:rFonts w:ascii="Times New Roman" w:hAnsi="Times New Roman" w:cs="Times New Roman"/>
          <w:noProof/>
        </w:rPr>
        <w:tab/>
      </w:r>
      <w:r w:rsidR="00FA76A9" w:rsidRPr="00FA76A9">
        <w:rPr>
          <w:rFonts w:ascii="Times New Roman" w:hAnsi="Times New Roman" w:cs="Times New Roman"/>
          <w:i/>
          <w:noProof/>
        </w:rPr>
        <w:t>.</w:t>
      </w:r>
    </w:p>
    <w:p w:rsidR="00AD7DB5" w:rsidRPr="0076062C" w:rsidRDefault="00AD7DB5" w:rsidP="00437CBF">
      <w:pPr>
        <w:pStyle w:val="NormalWeb"/>
        <w:spacing w:before="0" w:beforeAutospacing="0" w:line="276" w:lineRule="auto"/>
        <w:jc w:val="both"/>
      </w:pPr>
      <w:r w:rsidRPr="0076062C">
        <w:t>a) Napisati kl</w:t>
      </w:r>
      <w:r w:rsidR="00437CBF" w:rsidRPr="0076062C">
        <w:t xml:space="preserve">asu </w:t>
      </w:r>
      <w:r w:rsidR="00437CBF" w:rsidRPr="0084733E">
        <w:rPr>
          <w:i/>
          <w:u w:val="single"/>
        </w:rPr>
        <w:t>Tacka</w:t>
      </w:r>
      <w:r w:rsidR="00437CBF" w:rsidRPr="0076062C">
        <w:t xml:space="preserve"> u C#-u:</w:t>
      </w:r>
    </w:p>
    <w:p w:rsidR="00AD7DB5" w:rsidRPr="0076062C" w:rsidRDefault="00AD7DB5" w:rsidP="00437CB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76062C">
        <w:t>Klasa treba da sadrži sledeće promenljive/polja:</w:t>
      </w:r>
    </w:p>
    <w:p w:rsidR="00AD7DB5" w:rsidRPr="0076062C" w:rsidRDefault="00AD7DB5" w:rsidP="00437CBF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 w:rsidRPr="0084733E">
        <w:rPr>
          <w:i/>
        </w:rPr>
        <w:t>x</w:t>
      </w:r>
      <w:r w:rsidRPr="0076062C">
        <w:t xml:space="preserve"> (cijeli broj &gt; 0 u metrima) – vidljivo na nivou klase</w:t>
      </w:r>
    </w:p>
    <w:p w:rsidR="00AD7DB5" w:rsidRPr="0076062C" w:rsidRDefault="00AD7DB5" w:rsidP="00437CBF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 w:rsidRPr="0084733E">
        <w:rPr>
          <w:i/>
        </w:rPr>
        <w:t xml:space="preserve">y </w:t>
      </w:r>
      <w:r w:rsidRPr="0076062C">
        <w:t>(cijeli broj &gt; 0 u metrima) – nije vidljivo na nivou objekta</w:t>
      </w:r>
    </w:p>
    <w:p w:rsidR="00AD7DB5" w:rsidRPr="0076062C" w:rsidRDefault="00AD7DB5" w:rsidP="00437CB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76062C">
        <w:t>Za sve promenljive kreirati odgovarajuće property-e (voditi računa o prosleđenim vrijednostima):</w:t>
      </w:r>
    </w:p>
    <w:p w:rsidR="00AD7DB5" w:rsidRPr="0076062C" w:rsidRDefault="00AD7DB5" w:rsidP="00437CB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i/>
        </w:rPr>
      </w:pPr>
      <w:r w:rsidRPr="0076062C">
        <w:rPr>
          <w:i/>
        </w:rPr>
        <w:t>X</w:t>
      </w:r>
    </w:p>
    <w:p w:rsidR="00AD7DB5" w:rsidRPr="0076062C" w:rsidRDefault="00AD7DB5" w:rsidP="00437CB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i/>
        </w:rPr>
      </w:pPr>
      <w:r w:rsidRPr="0076062C">
        <w:rPr>
          <w:i/>
        </w:rPr>
        <w:t>Y</w:t>
      </w:r>
    </w:p>
    <w:p w:rsidR="00AD7DB5" w:rsidRPr="0076062C" w:rsidRDefault="00AD7DB5" w:rsidP="00437CB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</w:pPr>
      <w:r w:rsidRPr="0076062C">
        <w:rPr>
          <w:i/>
        </w:rPr>
        <w:t>X_km</w:t>
      </w:r>
      <w:r w:rsidRPr="0076062C">
        <w:t xml:space="preserve"> (vraća i postavlja vrijednost u kilometrima)</w:t>
      </w:r>
    </w:p>
    <w:p w:rsidR="00AD7DB5" w:rsidRPr="0076062C" w:rsidRDefault="00AD7DB5" w:rsidP="00437CB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</w:pPr>
      <w:r w:rsidRPr="0076062C">
        <w:rPr>
          <w:i/>
        </w:rPr>
        <w:t>Y_km</w:t>
      </w:r>
      <w:r w:rsidRPr="0076062C">
        <w:t xml:space="preserve"> (postavlja vrijednost u kilometrima)</w:t>
      </w:r>
    </w:p>
    <w:p w:rsidR="00AD7DB5" w:rsidRPr="0076062C" w:rsidRDefault="00AD7DB5" w:rsidP="00437CB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76062C">
        <w:t>Kreirati dva konstruktora:</w:t>
      </w:r>
    </w:p>
    <w:p w:rsidR="00AD7DB5" w:rsidRPr="0076062C" w:rsidRDefault="00AD7DB5" w:rsidP="00437CB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 w:rsidRPr="0076062C">
        <w:t>Jedan kome se prosleđuju svi parametri.</w:t>
      </w:r>
    </w:p>
    <w:p w:rsidR="00AD7DB5" w:rsidRPr="0076062C" w:rsidRDefault="00AD7DB5" w:rsidP="00437CB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 w:rsidRPr="0076062C">
        <w:t>Defaultni koji postavlja početne vrijednosti na 1000m i 1000m za x i y respektivno.</w:t>
      </w:r>
    </w:p>
    <w:p w:rsidR="00AD7DB5" w:rsidRPr="0076062C" w:rsidRDefault="00AD7DB5" w:rsidP="00437CB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76062C">
        <w:t>Napisati dvije metode:</w:t>
      </w:r>
    </w:p>
    <w:p w:rsidR="00020E3F" w:rsidRPr="0076062C" w:rsidRDefault="00AD7DB5" w:rsidP="00437CB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 w:rsidRPr="0076062C">
        <w:rPr>
          <w:i/>
        </w:rPr>
        <w:t>Ispis()</w:t>
      </w:r>
      <w:r w:rsidRPr="0076062C">
        <w:t xml:space="preserve"> – vraća string u sledećem formatu: X: &lt;x u m&gt; m; Y: &lt;y u m&gt; m </w:t>
      </w:r>
      <w:r w:rsidRPr="0076062C">
        <w:tab/>
      </w:r>
      <w:r w:rsidRPr="0076062C">
        <w:tab/>
      </w:r>
    </w:p>
    <w:p w:rsidR="00AD7DB5" w:rsidRPr="0076062C" w:rsidRDefault="00AD7DB5" w:rsidP="0076062C">
      <w:pPr>
        <w:pStyle w:val="NormalWeb"/>
        <w:spacing w:before="0" w:beforeAutospacing="0" w:after="0" w:afterAutospacing="0" w:line="276" w:lineRule="auto"/>
        <w:ind w:left="2148" w:firstLine="684"/>
        <w:jc w:val="both"/>
        <w:rPr>
          <w:color w:val="1F4E79" w:themeColor="accent1" w:themeShade="80"/>
        </w:rPr>
      </w:pPr>
      <w:r w:rsidRPr="0076062C">
        <w:rPr>
          <w:color w:val="1F4E79" w:themeColor="accent1" w:themeShade="80"/>
        </w:rPr>
        <w:t xml:space="preserve">Npr.: </w:t>
      </w:r>
      <w:r w:rsidR="0076062C">
        <w:rPr>
          <w:color w:val="1F4E79" w:themeColor="accent1" w:themeShade="80"/>
        </w:rPr>
        <w:t xml:space="preserve">  </w:t>
      </w:r>
      <w:r w:rsidRPr="0076062C">
        <w:rPr>
          <w:color w:val="1F4E79" w:themeColor="accent1" w:themeShade="80"/>
        </w:rPr>
        <w:t>X: 150 m; Y: 175 m</w:t>
      </w:r>
    </w:p>
    <w:p w:rsidR="00AD7DB5" w:rsidRPr="0076062C" w:rsidRDefault="00AD7DB5" w:rsidP="00437CB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 w:rsidRPr="0076062C">
        <w:rPr>
          <w:i/>
        </w:rPr>
        <w:t xml:space="preserve">IzracunajUdaljenostOdKoordinatnogPocetka </w:t>
      </w:r>
      <w:r w:rsidRPr="0076062C">
        <w:t xml:space="preserve">– ova funkcija računa udaljenost od koordinatnog početka po formuli: </w:t>
      </w:r>
      <w:r w:rsidRPr="0076062C">
        <w:rPr>
          <w:rFonts w:ascii="Cambria Math" w:hAnsi="Cambria Math" w:cs="Cambria Math"/>
        </w:rPr>
        <w:t>𝑈𝑑𝑎𝑙𝑗𝑒𝑛𝑜𝑠𝑡</w:t>
      </w:r>
      <w:r w:rsidR="00020E3F" w:rsidRPr="0076062C">
        <w:t>=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D7DB5" w:rsidRPr="0076062C" w:rsidRDefault="00AD7DB5" w:rsidP="00437CB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76062C">
        <w:t xml:space="preserve">Predefinisati operator explicitne konverzije u </w:t>
      </w:r>
      <w:r w:rsidRPr="0076062C">
        <w:rPr>
          <w:i/>
        </w:rPr>
        <w:t>float</w:t>
      </w:r>
      <w:r w:rsidRPr="0076062C">
        <w:t xml:space="preserve"> (i ostale operatore ako je potrebno) tako da vraća udaljenost od koordinatnog početka.</w:t>
      </w:r>
    </w:p>
    <w:p w:rsidR="00AD7DB5" w:rsidRPr="0076062C" w:rsidRDefault="00AD7DB5" w:rsidP="00437CB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76062C">
        <w:t>Predefinisati operator poređenja &gt; tako da poredi dvije tačke naspram udaljenosti od koordinatnog početka.</w:t>
      </w:r>
    </w:p>
    <w:p w:rsidR="00AD7DB5" w:rsidRPr="0076062C" w:rsidRDefault="00AD7DB5" w:rsidP="00437CBF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AD7DB5" w:rsidRPr="0076062C" w:rsidRDefault="00AD7DB5" w:rsidP="00437CBF">
      <w:pPr>
        <w:pStyle w:val="NormalWeb"/>
        <w:spacing w:before="0" w:beforeAutospacing="0" w:line="276" w:lineRule="auto"/>
        <w:jc w:val="both"/>
      </w:pPr>
      <w:r w:rsidRPr="0076062C">
        <w:t xml:space="preserve">b) Napisati klasu </w:t>
      </w:r>
      <w:r w:rsidRPr="0084733E">
        <w:rPr>
          <w:i/>
          <w:u w:val="single"/>
        </w:rPr>
        <w:t>Putanja</w:t>
      </w:r>
      <w:r w:rsidRPr="0076062C">
        <w:t>:</w:t>
      </w:r>
    </w:p>
    <w:p w:rsidR="00AD7DB5" w:rsidRPr="00020E3F" w:rsidRDefault="00AD7DB5" w:rsidP="00437CB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020E3F">
        <w:rPr>
          <w:color w:val="000000"/>
        </w:rPr>
        <w:t>Klasa treba da sadrži sledeće promenljive/polja:</w:t>
      </w:r>
    </w:p>
    <w:p w:rsidR="00AD7DB5" w:rsidRPr="00020E3F" w:rsidRDefault="00AD7DB5" w:rsidP="00437CB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437CBF">
        <w:rPr>
          <w:i/>
          <w:color w:val="000000"/>
        </w:rPr>
        <w:t>tačke</w:t>
      </w:r>
      <w:r w:rsidRPr="00020E3F">
        <w:rPr>
          <w:color w:val="000000"/>
        </w:rPr>
        <w:t xml:space="preserve"> (niz tačaka) – vidljivo na nivou objekta</w:t>
      </w:r>
    </w:p>
    <w:p w:rsidR="00AD7DB5" w:rsidRPr="00020E3F" w:rsidRDefault="00AD7DB5" w:rsidP="00437CB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437CBF">
        <w:rPr>
          <w:i/>
          <w:color w:val="000000"/>
        </w:rPr>
        <w:t>naziv</w:t>
      </w:r>
      <w:r w:rsidRPr="00020E3F">
        <w:rPr>
          <w:color w:val="000000"/>
        </w:rPr>
        <w:t xml:space="preserve"> (neprazan string) – vidljivo i na nivou objekta i na nivou klase</w:t>
      </w:r>
    </w:p>
    <w:p w:rsidR="00AD7DB5" w:rsidRPr="00020E3F" w:rsidRDefault="00AD7DB5" w:rsidP="00437CB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020E3F">
        <w:rPr>
          <w:color w:val="000000"/>
        </w:rPr>
        <w:t>Za sve promenljive kreirati odgovarajuće property-e (voditi računa o prosleđenim vrijednostima):</w:t>
      </w:r>
    </w:p>
    <w:p w:rsidR="00AD7DB5" w:rsidRPr="00020E3F" w:rsidRDefault="00AD7DB5" w:rsidP="00437CB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437CBF">
        <w:rPr>
          <w:i/>
          <w:color w:val="000000"/>
        </w:rPr>
        <w:t>NizTacaka</w:t>
      </w:r>
      <w:r w:rsidRPr="00020E3F">
        <w:rPr>
          <w:color w:val="000000"/>
        </w:rPr>
        <w:t xml:space="preserve"> (</w:t>
      </w:r>
      <w:r w:rsidRPr="00437CBF">
        <w:rPr>
          <w:i/>
          <w:color w:val="000000"/>
        </w:rPr>
        <w:t>Read</w:t>
      </w:r>
      <w:r w:rsidRPr="00020E3F">
        <w:rPr>
          <w:color w:val="000000"/>
        </w:rPr>
        <w:t xml:space="preserve"> </w:t>
      </w:r>
      <w:r w:rsidRPr="00437CBF">
        <w:rPr>
          <w:i/>
          <w:color w:val="000000"/>
        </w:rPr>
        <w:t>Only</w:t>
      </w:r>
      <w:r w:rsidRPr="00020E3F">
        <w:rPr>
          <w:color w:val="000000"/>
        </w:rPr>
        <w:t>)</w:t>
      </w:r>
    </w:p>
    <w:p w:rsidR="00AD7DB5" w:rsidRPr="00020E3F" w:rsidRDefault="00AD7DB5" w:rsidP="00437CB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437CBF">
        <w:rPr>
          <w:i/>
          <w:color w:val="000000"/>
        </w:rPr>
        <w:t>Naziv</w:t>
      </w:r>
    </w:p>
    <w:p w:rsidR="00AD7DB5" w:rsidRPr="00020E3F" w:rsidRDefault="00AD7DB5" w:rsidP="00437CB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020E3F">
        <w:rPr>
          <w:color w:val="000000"/>
        </w:rPr>
        <w:t>Kreirati konstruktor kome se prosleđuju svi parametri.</w:t>
      </w:r>
    </w:p>
    <w:p w:rsidR="00AD7DB5" w:rsidRPr="00020E3F" w:rsidRDefault="00AD7DB5" w:rsidP="00437CB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020E3F">
        <w:rPr>
          <w:color w:val="000000"/>
        </w:rPr>
        <w:t>Napisati dvije metode:</w:t>
      </w:r>
    </w:p>
    <w:p w:rsidR="00020E3F" w:rsidRPr="00020E3F" w:rsidRDefault="00AD7DB5" w:rsidP="00437CB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437CBF">
        <w:rPr>
          <w:i/>
          <w:color w:val="000000"/>
        </w:rPr>
        <w:t>Ispis</w:t>
      </w:r>
      <w:r w:rsidRPr="00020E3F">
        <w:rPr>
          <w:color w:val="000000"/>
        </w:rPr>
        <w:t xml:space="preserve">() – vraća string u sledećem formatu: &lt;rbr tacke&gt;. X: &lt;x u m&gt; m; Y: &lt;y u m&gt; m&lt;novi red&gt; </w:t>
      </w:r>
    </w:p>
    <w:p w:rsidR="00020E3F" w:rsidRPr="0076062C" w:rsidRDefault="00437CBF" w:rsidP="0076062C">
      <w:pPr>
        <w:pStyle w:val="NormalWeb"/>
        <w:spacing w:before="0" w:beforeAutospacing="0" w:after="0" w:afterAutospacing="0" w:line="276" w:lineRule="auto"/>
        <w:ind w:left="2124" w:firstLine="696"/>
        <w:jc w:val="both"/>
        <w:rPr>
          <w:color w:val="1F4E79" w:themeColor="accent1" w:themeShade="80"/>
        </w:rPr>
      </w:pPr>
      <w:r w:rsidRPr="0076062C">
        <w:rPr>
          <w:color w:val="1F4E79" w:themeColor="accent1" w:themeShade="80"/>
        </w:rPr>
        <w:t>Npr.:</w:t>
      </w:r>
      <w:r w:rsidRPr="0076062C">
        <w:rPr>
          <w:color w:val="1F4E79" w:themeColor="accent1" w:themeShade="80"/>
        </w:rPr>
        <w:tab/>
        <w:t xml:space="preserve">1. </w:t>
      </w:r>
      <w:r w:rsidR="00AD7DB5" w:rsidRPr="0076062C">
        <w:rPr>
          <w:color w:val="1F4E79" w:themeColor="accent1" w:themeShade="80"/>
        </w:rPr>
        <w:t>X: 150 m; Y: 175 m</w:t>
      </w:r>
    </w:p>
    <w:p w:rsidR="00AD7DB5" w:rsidRPr="0076062C" w:rsidRDefault="00437CBF" w:rsidP="0076062C">
      <w:pPr>
        <w:pStyle w:val="NormalWeb"/>
        <w:spacing w:before="0" w:beforeAutospacing="0" w:after="0" w:afterAutospacing="0" w:line="276" w:lineRule="auto"/>
        <w:ind w:left="3180" w:firstLine="348"/>
        <w:jc w:val="both"/>
        <w:rPr>
          <w:color w:val="1F4E79" w:themeColor="accent1" w:themeShade="80"/>
        </w:rPr>
      </w:pPr>
      <w:r w:rsidRPr="0076062C">
        <w:rPr>
          <w:color w:val="1F4E79" w:themeColor="accent1" w:themeShade="80"/>
        </w:rPr>
        <w:t xml:space="preserve">2. </w:t>
      </w:r>
      <w:r w:rsidR="00AD7DB5" w:rsidRPr="0076062C">
        <w:rPr>
          <w:color w:val="1F4E79" w:themeColor="accent1" w:themeShade="80"/>
        </w:rPr>
        <w:t>X: 300 m; Y: 175 m</w:t>
      </w:r>
    </w:p>
    <w:p w:rsidR="00AD7DB5" w:rsidRPr="0076062C" w:rsidRDefault="00AD7DB5" w:rsidP="0076062C">
      <w:pPr>
        <w:pStyle w:val="NormalWeb"/>
        <w:spacing w:before="0" w:beforeAutospacing="0" w:after="0" w:afterAutospacing="0" w:line="276" w:lineRule="auto"/>
        <w:ind w:left="2820" w:firstLine="708"/>
        <w:jc w:val="both"/>
        <w:rPr>
          <w:b/>
          <w:color w:val="1F4E79" w:themeColor="accent1" w:themeShade="80"/>
        </w:rPr>
      </w:pPr>
      <w:r w:rsidRPr="0076062C">
        <w:rPr>
          <w:b/>
          <w:color w:val="1F4E79" w:themeColor="accent1" w:themeShade="80"/>
        </w:rPr>
        <w:t>…</w:t>
      </w:r>
    </w:p>
    <w:p w:rsidR="00437CBF" w:rsidRPr="00437CBF" w:rsidRDefault="00AD7DB5" w:rsidP="00437CB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437CBF">
        <w:rPr>
          <w:i/>
          <w:color w:val="000000"/>
        </w:rPr>
        <w:t>IzracunajUdaljenostOdKoordinatnogPocetka</w:t>
      </w:r>
      <w:r w:rsidRPr="00020E3F">
        <w:rPr>
          <w:color w:val="000000"/>
        </w:rPr>
        <w:t xml:space="preserve"> – ova funkcija računa sumu udaljenosti svih tačaka od koordinatnog početka.</w:t>
      </w:r>
    </w:p>
    <w:p w:rsidR="00437CBF" w:rsidRDefault="00020E3F" w:rsidP="0076062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 w:rsidRPr="0076062C">
        <w:lastRenderedPageBreak/>
        <w:t xml:space="preserve">Predefinisati operator implicitne konverzije u </w:t>
      </w:r>
      <w:r w:rsidRPr="0076062C">
        <w:rPr>
          <w:i/>
        </w:rPr>
        <w:t>float</w:t>
      </w:r>
      <w:r w:rsidRPr="0076062C">
        <w:t xml:space="preserve"> (i ostale operatore ako je potrebno) tako da vraća ukupnu udaljenost od koordinatnog početka.</w:t>
      </w:r>
    </w:p>
    <w:p w:rsidR="0076062C" w:rsidRPr="0076062C" w:rsidRDefault="0076062C" w:rsidP="0076062C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020E3F" w:rsidRPr="0076062C" w:rsidRDefault="00020E3F" w:rsidP="00437CBF">
      <w:pPr>
        <w:pStyle w:val="NormalWeb"/>
        <w:spacing w:before="0" w:beforeAutospacing="0" w:after="240" w:afterAutospacing="0"/>
        <w:jc w:val="both"/>
      </w:pPr>
      <w:r w:rsidRPr="0076062C">
        <w:t xml:space="preserve">c) U </w:t>
      </w:r>
      <w:r w:rsidRPr="0076062C">
        <w:rPr>
          <w:i/>
        </w:rPr>
        <w:t>Main</w:t>
      </w:r>
      <w:r w:rsidRPr="0076062C">
        <w:t xml:space="preserve"> metodi omogućiti korisniku da unese jednu putanju sa proizvoljnim brojem tačaka (unosa tačaka prekinuti kada se unese -1 i -1 za x i y).</w:t>
      </w:r>
    </w:p>
    <w:p w:rsidR="00020E3F" w:rsidRPr="0076062C" w:rsidRDefault="00020E3F" w:rsidP="00437CBF">
      <w:pPr>
        <w:pStyle w:val="NormalWeb"/>
        <w:spacing w:before="0" w:beforeAutospacing="0" w:after="0" w:afterAutospacing="0"/>
        <w:jc w:val="both"/>
      </w:pPr>
      <w:r w:rsidRPr="0076062C">
        <w:t>d) Pronaći i ispisati najbližu i najudaljeniju tačku od koordinatnog početka.</w:t>
      </w:r>
    </w:p>
    <w:p w:rsidR="00020E3F" w:rsidRPr="0076062C" w:rsidRDefault="00020E3F" w:rsidP="00437CBF">
      <w:pPr>
        <w:pStyle w:val="NormalWeb"/>
        <w:spacing w:before="0" w:beforeAutospacing="0" w:after="0" w:afterAutospacing="0"/>
        <w:ind w:firstLine="708"/>
        <w:jc w:val="both"/>
      </w:pPr>
      <w:r w:rsidRPr="0076062C">
        <w:t xml:space="preserve">* </w:t>
      </w:r>
      <w:r w:rsidRPr="0084733E">
        <w:rPr>
          <w:i/>
        </w:rPr>
        <w:t>Nap</w:t>
      </w:r>
      <w:bookmarkStart w:id="0" w:name="_GoBack"/>
      <w:bookmarkEnd w:id="0"/>
      <w:r w:rsidRPr="0084733E">
        <w:rPr>
          <w:i/>
        </w:rPr>
        <w:t>omena</w:t>
      </w:r>
      <w:r w:rsidRPr="0076062C">
        <w:t>: koristiti predefinisane operatore.</w:t>
      </w:r>
    </w:p>
    <w:p w:rsidR="00020E3F" w:rsidRPr="00020E3F" w:rsidRDefault="00020E3F" w:rsidP="00437CBF">
      <w:pPr>
        <w:pStyle w:val="NormalWeb"/>
        <w:spacing w:before="0" w:beforeAutospacing="0" w:line="276" w:lineRule="auto"/>
        <w:ind w:left="1068"/>
        <w:jc w:val="both"/>
        <w:rPr>
          <w:color w:val="1F4E79" w:themeColor="accent1" w:themeShade="80"/>
          <w:sz w:val="27"/>
          <w:szCs w:val="27"/>
        </w:rPr>
      </w:pPr>
    </w:p>
    <w:p w:rsidR="00AD7DB5" w:rsidRPr="00AD7DB5" w:rsidRDefault="00AD7DB5" w:rsidP="00AD7DB5"/>
    <w:sectPr w:rsidR="00AD7DB5" w:rsidRPr="00AD7DB5" w:rsidSect="00020E3F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4D7"/>
    <w:multiLevelType w:val="hybridMultilevel"/>
    <w:tmpl w:val="7410F3F4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4E1834"/>
    <w:multiLevelType w:val="hybridMultilevel"/>
    <w:tmpl w:val="5BD8D97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0294"/>
    <w:multiLevelType w:val="hybridMultilevel"/>
    <w:tmpl w:val="560CA4D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0106D"/>
    <w:multiLevelType w:val="hybridMultilevel"/>
    <w:tmpl w:val="C3AAC478"/>
    <w:lvl w:ilvl="0" w:tplc="181A0011">
      <w:start w:val="1"/>
      <w:numFmt w:val="decimal"/>
      <w:lvlText w:val="%1)"/>
      <w:lvlJc w:val="left"/>
      <w:pPr>
        <w:ind w:left="1428" w:hanging="360"/>
      </w:pPr>
    </w:lvl>
    <w:lvl w:ilvl="1" w:tplc="181A0019" w:tentative="1">
      <w:start w:val="1"/>
      <w:numFmt w:val="lowerLetter"/>
      <w:lvlText w:val="%2."/>
      <w:lvlJc w:val="left"/>
      <w:pPr>
        <w:ind w:left="2148" w:hanging="360"/>
      </w:pPr>
    </w:lvl>
    <w:lvl w:ilvl="2" w:tplc="181A001B" w:tentative="1">
      <w:start w:val="1"/>
      <w:numFmt w:val="lowerRoman"/>
      <w:lvlText w:val="%3."/>
      <w:lvlJc w:val="right"/>
      <w:pPr>
        <w:ind w:left="2868" w:hanging="180"/>
      </w:pPr>
    </w:lvl>
    <w:lvl w:ilvl="3" w:tplc="181A000F" w:tentative="1">
      <w:start w:val="1"/>
      <w:numFmt w:val="decimal"/>
      <w:lvlText w:val="%4."/>
      <w:lvlJc w:val="left"/>
      <w:pPr>
        <w:ind w:left="3588" w:hanging="360"/>
      </w:pPr>
    </w:lvl>
    <w:lvl w:ilvl="4" w:tplc="181A0019" w:tentative="1">
      <w:start w:val="1"/>
      <w:numFmt w:val="lowerLetter"/>
      <w:lvlText w:val="%5."/>
      <w:lvlJc w:val="left"/>
      <w:pPr>
        <w:ind w:left="4308" w:hanging="360"/>
      </w:pPr>
    </w:lvl>
    <w:lvl w:ilvl="5" w:tplc="181A001B" w:tentative="1">
      <w:start w:val="1"/>
      <w:numFmt w:val="lowerRoman"/>
      <w:lvlText w:val="%6."/>
      <w:lvlJc w:val="right"/>
      <w:pPr>
        <w:ind w:left="5028" w:hanging="180"/>
      </w:pPr>
    </w:lvl>
    <w:lvl w:ilvl="6" w:tplc="181A000F" w:tentative="1">
      <w:start w:val="1"/>
      <w:numFmt w:val="decimal"/>
      <w:lvlText w:val="%7."/>
      <w:lvlJc w:val="left"/>
      <w:pPr>
        <w:ind w:left="5748" w:hanging="360"/>
      </w:pPr>
    </w:lvl>
    <w:lvl w:ilvl="7" w:tplc="181A0019" w:tentative="1">
      <w:start w:val="1"/>
      <w:numFmt w:val="lowerLetter"/>
      <w:lvlText w:val="%8."/>
      <w:lvlJc w:val="left"/>
      <w:pPr>
        <w:ind w:left="6468" w:hanging="360"/>
      </w:pPr>
    </w:lvl>
    <w:lvl w:ilvl="8" w:tplc="18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F4F4B89"/>
    <w:multiLevelType w:val="hybridMultilevel"/>
    <w:tmpl w:val="E0A4A484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42C56"/>
    <w:multiLevelType w:val="hybridMultilevel"/>
    <w:tmpl w:val="25D24BB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E469D"/>
    <w:multiLevelType w:val="hybridMultilevel"/>
    <w:tmpl w:val="5FA2495C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CE75162"/>
    <w:multiLevelType w:val="hybridMultilevel"/>
    <w:tmpl w:val="B43E595E"/>
    <w:lvl w:ilvl="0" w:tplc="18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F3C4D"/>
    <w:multiLevelType w:val="hybridMultilevel"/>
    <w:tmpl w:val="7D2EB94E"/>
    <w:lvl w:ilvl="0" w:tplc="181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6662166F"/>
    <w:multiLevelType w:val="hybridMultilevel"/>
    <w:tmpl w:val="44B66354"/>
    <w:lvl w:ilvl="0" w:tplc="1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C490876"/>
    <w:multiLevelType w:val="hybridMultilevel"/>
    <w:tmpl w:val="F338766E"/>
    <w:lvl w:ilvl="0" w:tplc="181A000F">
      <w:start w:val="1"/>
      <w:numFmt w:val="decimal"/>
      <w:lvlText w:val="%1."/>
      <w:lvlJc w:val="left"/>
      <w:pPr>
        <w:ind w:left="1500" w:hanging="360"/>
      </w:pPr>
    </w:lvl>
    <w:lvl w:ilvl="1" w:tplc="181A0019" w:tentative="1">
      <w:start w:val="1"/>
      <w:numFmt w:val="lowerLetter"/>
      <w:lvlText w:val="%2."/>
      <w:lvlJc w:val="left"/>
      <w:pPr>
        <w:ind w:left="2220" w:hanging="360"/>
      </w:pPr>
    </w:lvl>
    <w:lvl w:ilvl="2" w:tplc="181A001B" w:tentative="1">
      <w:start w:val="1"/>
      <w:numFmt w:val="lowerRoman"/>
      <w:lvlText w:val="%3."/>
      <w:lvlJc w:val="right"/>
      <w:pPr>
        <w:ind w:left="2940" w:hanging="180"/>
      </w:pPr>
    </w:lvl>
    <w:lvl w:ilvl="3" w:tplc="181A000F" w:tentative="1">
      <w:start w:val="1"/>
      <w:numFmt w:val="decimal"/>
      <w:lvlText w:val="%4."/>
      <w:lvlJc w:val="left"/>
      <w:pPr>
        <w:ind w:left="3660" w:hanging="360"/>
      </w:pPr>
    </w:lvl>
    <w:lvl w:ilvl="4" w:tplc="181A0019" w:tentative="1">
      <w:start w:val="1"/>
      <w:numFmt w:val="lowerLetter"/>
      <w:lvlText w:val="%5."/>
      <w:lvlJc w:val="left"/>
      <w:pPr>
        <w:ind w:left="4380" w:hanging="360"/>
      </w:pPr>
    </w:lvl>
    <w:lvl w:ilvl="5" w:tplc="181A001B" w:tentative="1">
      <w:start w:val="1"/>
      <w:numFmt w:val="lowerRoman"/>
      <w:lvlText w:val="%6."/>
      <w:lvlJc w:val="right"/>
      <w:pPr>
        <w:ind w:left="5100" w:hanging="180"/>
      </w:pPr>
    </w:lvl>
    <w:lvl w:ilvl="6" w:tplc="181A000F" w:tentative="1">
      <w:start w:val="1"/>
      <w:numFmt w:val="decimal"/>
      <w:lvlText w:val="%7."/>
      <w:lvlJc w:val="left"/>
      <w:pPr>
        <w:ind w:left="5820" w:hanging="360"/>
      </w:pPr>
    </w:lvl>
    <w:lvl w:ilvl="7" w:tplc="181A0019" w:tentative="1">
      <w:start w:val="1"/>
      <w:numFmt w:val="lowerLetter"/>
      <w:lvlText w:val="%8."/>
      <w:lvlJc w:val="left"/>
      <w:pPr>
        <w:ind w:left="6540" w:hanging="360"/>
      </w:pPr>
    </w:lvl>
    <w:lvl w:ilvl="8" w:tplc="181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3140D4E"/>
    <w:multiLevelType w:val="hybridMultilevel"/>
    <w:tmpl w:val="8096A3A0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8578A"/>
    <w:multiLevelType w:val="hybridMultilevel"/>
    <w:tmpl w:val="C9E63A42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B5"/>
    <w:rsid w:val="00020E3F"/>
    <w:rsid w:val="00437CBF"/>
    <w:rsid w:val="0073402C"/>
    <w:rsid w:val="0076062C"/>
    <w:rsid w:val="00780F09"/>
    <w:rsid w:val="0084733E"/>
    <w:rsid w:val="00AD7DB5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8394-B712-4E15-B56D-4E169501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D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AD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BA" w:eastAsia="sr-Latn-BA"/>
    </w:rPr>
  </w:style>
  <w:style w:type="character" w:customStyle="1" w:styleId="Heading1Char">
    <w:name w:val="Heading 1 Char"/>
    <w:basedOn w:val="DefaultParagraphFont"/>
    <w:link w:val="Heading1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20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A6D2-5CA0-4DB2-9FBF-33990793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Ratomir Vukadin</dc:creator>
  <cp:keywords/>
  <dc:description/>
  <cp:lastModifiedBy>Ratomir Vukadin</cp:lastModifiedBy>
  <cp:revision>7</cp:revision>
  <dcterms:created xsi:type="dcterms:W3CDTF">2017-02-17T10:03:00Z</dcterms:created>
  <dcterms:modified xsi:type="dcterms:W3CDTF">2017-02-17T12:29:00Z</dcterms:modified>
</cp:coreProperties>
</file>