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D529" w14:textId="75A42C72" w:rsidR="00A11525" w:rsidRDefault="00701376" w:rsidP="00701376">
      <w:r>
        <w:rPr>
          <w:noProof/>
        </w:rPr>
        <w:drawing>
          <wp:inline distT="0" distB="0" distL="0" distR="0" wp14:anchorId="5E29B715" wp14:editId="193E79F7">
            <wp:extent cx="59436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F3D6" w14:textId="08BD4E59" w:rsidR="008B1171" w:rsidRDefault="00701376" w:rsidP="008B1171">
      <w:pPr>
        <w:jc w:val="center"/>
        <w:rPr>
          <w:b/>
          <w:bCs/>
        </w:rPr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Pr="00701376">
        <w:rPr>
          <w:b/>
          <w:bCs/>
        </w:rPr>
        <w:t>Konsumen</w:t>
      </w:r>
      <w:proofErr w:type="spellEnd"/>
    </w:p>
    <w:p w14:paraId="61735458" w14:textId="77777777" w:rsidR="008B1171" w:rsidRDefault="008B1171" w:rsidP="008B1171">
      <w:pPr>
        <w:jc w:val="center"/>
        <w:rPr>
          <w:b/>
          <w:bCs/>
        </w:rPr>
      </w:pPr>
    </w:p>
    <w:p w14:paraId="18A4BA98" w14:textId="755B720B" w:rsidR="008B1171" w:rsidRPr="008B1171" w:rsidRDefault="008B1171" w:rsidP="00201222">
      <w:pPr>
        <w:jc w:val="center"/>
      </w:pPr>
      <w:proofErr w:type="spellStart"/>
      <w:proofErr w:type="gramStart"/>
      <w:r>
        <w:t>Tabel</w:t>
      </w:r>
      <w:proofErr w:type="spellEnd"/>
      <w:r>
        <w:t xml:space="preserve">  4.1.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80"/>
        <w:gridCol w:w="3355"/>
      </w:tblGrid>
      <w:tr w:rsidR="00701376" w14:paraId="4D3D6558" w14:textId="77777777" w:rsidTr="00701376">
        <w:tc>
          <w:tcPr>
            <w:tcW w:w="2515" w:type="dxa"/>
          </w:tcPr>
          <w:p w14:paraId="2677394D" w14:textId="4A8F4A95" w:rsidR="00701376" w:rsidRDefault="00701376" w:rsidP="00701376"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46DDFCF0" w14:textId="762D22FF" w:rsidR="00701376" w:rsidRDefault="00701376" w:rsidP="00701376">
            <w:r>
              <w:t>1</w:t>
            </w:r>
          </w:p>
        </w:tc>
      </w:tr>
      <w:tr w:rsidR="00701376" w14:paraId="37E94B3F" w14:textId="77777777" w:rsidTr="00701376">
        <w:tc>
          <w:tcPr>
            <w:tcW w:w="2515" w:type="dxa"/>
          </w:tcPr>
          <w:p w14:paraId="4765B8DC" w14:textId="6AB3240D" w:rsidR="00701376" w:rsidRDefault="00701376" w:rsidP="0070137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471AC3C" w14:textId="1F4A0FAA" w:rsidR="00701376" w:rsidRDefault="00701376" w:rsidP="0070137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701376" w14:paraId="59091F13" w14:textId="77777777" w:rsidTr="00701376">
        <w:tc>
          <w:tcPr>
            <w:tcW w:w="2515" w:type="dxa"/>
          </w:tcPr>
          <w:p w14:paraId="0BF87460" w14:textId="666B6D96" w:rsidR="00701376" w:rsidRDefault="00701376" w:rsidP="0070137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5953B19" w14:textId="5DD53C7C" w:rsidR="00701376" w:rsidRDefault="00701376" w:rsidP="0070137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701376" w14:paraId="342B91DE" w14:textId="77777777" w:rsidTr="00701376">
        <w:tc>
          <w:tcPr>
            <w:tcW w:w="2515" w:type="dxa"/>
          </w:tcPr>
          <w:p w14:paraId="4DF9F272" w14:textId="67241DCD" w:rsidR="00701376" w:rsidRDefault="00701376" w:rsidP="0070137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08D6D164" w14:textId="67D4F80D" w:rsidR="00701376" w:rsidRDefault="00701376" w:rsidP="00701376">
            <w:proofErr w:type="spellStart"/>
            <w:r>
              <w:t>Konsumen</w:t>
            </w:r>
            <w:proofErr w:type="spellEnd"/>
          </w:p>
        </w:tc>
      </w:tr>
      <w:tr w:rsidR="00701376" w14:paraId="71CC7E04" w14:textId="77777777" w:rsidTr="00701376">
        <w:tc>
          <w:tcPr>
            <w:tcW w:w="2515" w:type="dxa"/>
          </w:tcPr>
          <w:p w14:paraId="0687AF65" w14:textId="1FFB368A" w:rsidR="00701376" w:rsidRDefault="00701376" w:rsidP="0070137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1E605C95" w14:textId="17EC51DE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20B001AF" w14:textId="77777777" w:rsidTr="00701376">
        <w:tc>
          <w:tcPr>
            <w:tcW w:w="2515" w:type="dxa"/>
          </w:tcPr>
          <w:p w14:paraId="4D0B6101" w14:textId="223367D8" w:rsidR="00701376" w:rsidRDefault="00701376" w:rsidP="00701376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48953F73" w14:textId="4328915D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55246F38" w14:textId="77777777" w:rsidTr="00701376">
        <w:tc>
          <w:tcPr>
            <w:tcW w:w="2515" w:type="dxa"/>
          </w:tcPr>
          <w:p w14:paraId="1B3D676D" w14:textId="226DC360" w:rsidR="00701376" w:rsidRDefault="00701376" w:rsidP="00701376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1DB573B4" w14:textId="74413332" w:rsidR="00701376" w:rsidRDefault="00701376" w:rsidP="0070137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01376" w14:paraId="15E78271" w14:textId="77777777" w:rsidTr="00701376">
        <w:tc>
          <w:tcPr>
            <w:tcW w:w="2515" w:type="dxa"/>
          </w:tcPr>
          <w:p w14:paraId="71CBA556" w14:textId="59414717" w:rsidR="00701376" w:rsidRDefault="00701376" w:rsidP="0070137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2C92C6F5" w14:textId="7D2525E4" w:rsidR="00701376" w:rsidRDefault="00701376" w:rsidP="0070137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12075E62" w14:textId="77777777" w:rsidTr="00701376">
        <w:tc>
          <w:tcPr>
            <w:tcW w:w="2515" w:type="dxa"/>
          </w:tcPr>
          <w:p w14:paraId="25419FDB" w14:textId="1D1E32AA" w:rsidR="00201222" w:rsidRDefault="00201222" w:rsidP="0070137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619E53F2" w14:textId="64E61201" w:rsidR="00201222" w:rsidRDefault="00201222" w:rsidP="0070137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6554BF34" w14:textId="77777777" w:rsidTr="00701376">
        <w:tc>
          <w:tcPr>
            <w:tcW w:w="2515" w:type="dxa"/>
          </w:tcPr>
          <w:p w14:paraId="60929B68" w14:textId="420BB47D" w:rsidR="00201222" w:rsidRDefault="00201222" w:rsidP="00701376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7360D83E" w14:textId="08A71FAC" w:rsidR="00201222" w:rsidRDefault="00201222" w:rsidP="00701376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1222" w14:paraId="04E763CD" w14:textId="35AA715C" w:rsidTr="00201222">
        <w:tc>
          <w:tcPr>
            <w:tcW w:w="2515" w:type="dxa"/>
          </w:tcPr>
          <w:p w14:paraId="5964DC11" w14:textId="1746D7F2" w:rsidR="00201222" w:rsidRDefault="00201222" w:rsidP="0070137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0D5B5C0F" w14:textId="25825022" w:rsidR="00201222" w:rsidRDefault="008B1171" w:rsidP="00701376">
            <w:proofErr w:type="spellStart"/>
            <w:r>
              <w:t>K</w:t>
            </w:r>
            <w:r w:rsidR="00201222">
              <w:t>onsumen</w:t>
            </w:r>
            <w:proofErr w:type="spellEnd"/>
          </w:p>
        </w:tc>
        <w:tc>
          <w:tcPr>
            <w:tcW w:w="3355" w:type="dxa"/>
          </w:tcPr>
          <w:p w14:paraId="66CBAEE9" w14:textId="65938249" w:rsidR="00201222" w:rsidRDefault="00201222" w:rsidP="00201222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01222" w14:paraId="164AD346" w14:textId="56BE6275" w:rsidTr="00201222">
        <w:tc>
          <w:tcPr>
            <w:tcW w:w="2515" w:type="dxa"/>
          </w:tcPr>
          <w:p w14:paraId="65376F87" w14:textId="77777777" w:rsidR="00201222" w:rsidRDefault="00201222" w:rsidP="00701376"/>
        </w:tc>
        <w:tc>
          <w:tcPr>
            <w:tcW w:w="3480" w:type="dxa"/>
          </w:tcPr>
          <w:p w14:paraId="1987907F" w14:textId="61541514" w:rsidR="00201222" w:rsidRDefault="00201222" w:rsidP="00201222">
            <w:r>
              <w:t xml:space="preserve">a. </w:t>
            </w:r>
            <w:proofErr w:type="spellStart"/>
            <w:proofErr w:type="gramStart"/>
            <w:r>
              <w:t>membuka</w:t>
            </w:r>
            <w:proofErr w:type="spellEnd"/>
            <w:r>
              <w:t xml:space="preserve">  </w:t>
            </w:r>
            <w:proofErr w:type="spellStart"/>
            <w:r>
              <w:t>aplikasi</w:t>
            </w:r>
            <w:proofErr w:type="spellEnd"/>
            <w:proofErr w:type="gramEnd"/>
          </w:p>
          <w:p w14:paraId="3158C98E" w14:textId="71B98498" w:rsidR="00201222" w:rsidRDefault="00201222" w:rsidP="00201222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1ABE6C3B" w14:textId="75209D5F" w:rsidR="00201222" w:rsidRDefault="00201222" w:rsidP="00201222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3355" w:type="dxa"/>
          </w:tcPr>
          <w:p w14:paraId="400E876F" w14:textId="6E475720" w:rsidR="00201222" w:rsidRDefault="00201222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proofErr w:type="spellEnd"/>
            <w:r>
              <w:t xml:space="preserve"> login</w:t>
            </w:r>
          </w:p>
          <w:p w14:paraId="1BD139C9" w14:textId="41E65512" w:rsidR="00201222" w:rsidRDefault="00201222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60D3FFF0" w14:textId="3C5A637D" w:rsidR="00201222" w:rsidRDefault="00201222" w:rsidP="00201222">
            <w:r>
              <w:t xml:space="preserve">f.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</w:tr>
      <w:tr w:rsidR="00201222" w14:paraId="56952820" w14:textId="2B2A3441" w:rsidTr="00551DBF">
        <w:trPr>
          <w:trHeight w:val="908"/>
        </w:trPr>
        <w:tc>
          <w:tcPr>
            <w:tcW w:w="2515" w:type="dxa"/>
          </w:tcPr>
          <w:p w14:paraId="226E5CC2" w14:textId="6AEBA24D" w:rsidR="00201222" w:rsidRDefault="00201222" w:rsidP="0070137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20EE2400" w14:textId="28FECBCE" w:rsidR="00201222" w:rsidRDefault="00201222" w:rsidP="00201222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  <w:p w14:paraId="77C578C0" w14:textId="51DD750D" w:rsidR="00201222" w:rsidRDefault="00201222" w:rsidP="00201222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username dan password</w:t>
            </w:r>
          </w:p>
          <w:p w14:paraId="2C49B991" w14:textId="37E05E0C" w:rsidR="00201222" w:rsidRDefault="00201222" w:rsidP="00201222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  <w:p w14:paraId="2686BD51" w14:textId="3584C289" w:rsidR="00201222" w:rsidRDefault="00201222" w:rsidP="00201222">
            <w:r>
              <w:lastRenderedPageBreak/>
              <w:t xml:space="preserve">g.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</w:t>
            </w:r>
          </w:p>
          <w:p w14:paraId="7EE948A7" w14:textId="4127C2E2" w:rsidR="00201222" w:rsidRDefault="00201222" w:rsidP="00201222">
            <w:r>
              <w:t xml:space="preserve">h.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</w:t>
            </w:r>
          </w:p>
        </w:tc>
        <w:tc>
          <w:tcPr>
            <w:tcW w:w="3355" w:type="dxa"/>
          </w:tcPr>
          <w:p w14:paraId="2449CE11" w14:textId="23130F84" w:rsidR="00201222" w:rsidRDefault="00201222">
            <w:r>
              <w:lastRenderedPageBreak/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35BAF0F3" w14:textId="77777777" w:rsidR="00201222" w:rsidRDefault="00201222" w:rsidP="00201222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333DB841" w14:textId="77777777" w:rsidR="00201222" w:rsidRDefault="00201222" w:rsidP="00201222">
            <w:r>
              <w:lastRenderedPageBreak/>
              <w:t xml:space="preserve">f.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</w:p>
          <w:p w14:paraId="6ED692B4" w14:textId="42F65197" w:rsidR="00201222" w:rsidRDefault="00201222" w:rsidP="00201222"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cek</w:t>
            </w:r>
            <w:proofErr w:type="spellEnd"/>
            <w:r>
              <w:t xml:space="preserve"> status login</w:t>
            </w:r>
          </w:p>
          <w:p w14:paraId="0D2374F0" w14:textId="09B329C9" w:rsidR="00201222" w:rsidRDefault="00551DBF" w:rsidP="00201222">
            <w:r>
              <w:t xml:space="preserve">j.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</w:p>
        </w:tc>
      </w:tr>
    </w:tbl>
    <w:p w14:paraId="39E38DD9" w14:textId="1348E39F" w:rsidR="00701376" w:rsidRDefault="00701376" w:rsidP="00701376"/>
    <w:p w14:paraId="381BAEF5" w14:textId="7C00BBDE" w:rsidR="008B1171" w:rsidRDefault="008B1171" w:rsidP="008B1171">
      <w:pPr>
        <w:jc w:val="center"/>
      </w:pPr>
      <w:proofErr w:type="spellStart"/>
      <w:proofErr w:type="gramStart"/>
      <w:r>
        <w:t>Tabel</w:t>
      </w:r>
      <w:proofErr w:type="spellEnd"/>
      <w:r>
        <w:t xml:space="preserve">  4.</w:t>
      </w:r>
      <w:r>
        <w:t>2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</w:t>
      </w:r>
      <w:r>
        <w:t>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80"/>
        <w:gridCol w:w="3355"/>
      </w:tblGrid>
      <w:tr w:rsidR="008B1171" w14:paraId="6EE7360C" w14:textId="77777777" w:rsidTr="001E2878">
        <w:tc>
          <w:tcPr>
            <w:tcW w:w="2515" w:type="dxa"/>
          </w:tcPr>
          <w:p w14:paraId="4320B641" w14:textId="77777777" w:rsidR="008B1171" w:rsidRDefault="008B1171" w:rsidP="001E2878"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8FCA232" w14:textId="27932C76" w:rsidR="008B1171" w:rsidRDefault="008B1171" w:rsidP="001E2878">
            <w:r>
              <w:t>2</w:t>
            </w:r>
          </w:p>
        </w:tc>
      </w:tr>
      <w:tr w:rsidR="008B1171" w14:paraId="14ADE892" w14:textId="77777777" w:rsidTr="001E2878">
        <w:tc>
          <w:tcPr>
            <w:tcW w:w="2515" w:type="dxa"/>
          </w:tcPr>
          <w:p w14:paraId="37115B0D" w14:textId="77777777" w:rsidR="008B1171" w:rsidRDefault="008B1171" w:rsidP="001E287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FDEE2C2" w14:textId="338CF46B" w:rsidR="008B1171" w:rsidRDefault="008B1171" w:rsidP="001E2878">
            <w:proofErr w:type="spellStart"/>
            <w:r>
              <w:t>Me</w:t>
            </w:r>
            <w:r>
              <w:t>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B1171" w14:paraId="15ED42B0" w14:textId="77777777" w:rsidTr="001E2878">
        <w:tc>
          <w:tcPr>
            <w:tcW w:w="2515" w:type="dxa"/>
          </w:tcPr>
          <w:p w14:paraId="6EBFF670" w14:textId="77777777" w:rsidR="008B1171" w:rsidRDefault="008B1171" w:rsidP="001E287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555E18E1" w14:textId="25E81F17" w:rsidR="008B1171" w:rsidRDefault="008B1171" w:rsidP="001E287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B1171" w14:paraId="0ADA78D7" w14:textId="77777777" w:rsidTr="001E2878">
        <w:tc>
          <w:tcPr>
            <w:tcW w:w="2515" w:type="dxa"/>
          </w:tcPr>
          <w:p w14:paraId="4A241056" w14:textId="77777777" w:rsidR="008B1171" w:rsidRDefault="008B1171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64938822" w14:textId="77777777" w:rsidR="008B1171" w:rsidRDefault="008B1171" w:rsidP="001E2878">
            <w:proofErr w:type="spellStart"/>
            <w:r>
              <w:t>Konsumen</w:t>
            </w:r>
            <w:proofErr w:type="spellEnd"/>
          </w:p>
        </w:tc>
      </w:tr>
      <w:tr w:rsidR="008B1171" w14:paraId="0A3669A4" w14:textId="77777777" w:rsidTr="001E2878">
        <w:tc>
          <w:tcPr>
            <w:tcW w:w="2515" w:type="dxa"/>
          </w:tcPr>
          <w:p w14:paraId="7A5A8693" w14:textId="77777777" w:rsidR="008B1171" w:rsidRDefault="008B1171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7DE9B7A0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24E8B080" w14:textId="77777777" w:rsidTr="001E2878">
        <w:tc>
          <w:tcPr>
            <w:tcW w:w="2515" w:type="dxa"/>
          </w:tcPr>
          <w:p w14:paraId="647F7D6F" w14:textId="77777777" w:rsidR="008B1171" w:rsidRDefault="008B1171" w:rsidP="001E2878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09FC08C2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16DDE843" w14:textId="77777777" w:rsidTr="001E2878">
        <w:tc>
          <w:tcPr>
            <w:tcW w:w="2515" w:type="dxa"/>
          </w:tcPr>
          <w:p w14:paraId="0DC7F6EB" w14:textId="77777777" w:rsidR="008B1171" w:rsidRDefault="008B1171" w:rsidP="001E2878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4B5855BC" w14:textId="77777777" w:rsidR="008B1171" w:rsidRDefault="008B1171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B1171" w14:paraId="7C67CA52" w14:textId="77777777" w:rsidTr="001E2878">
        <w:tc>
          <w:tcPr>
            <w:tcW w:w="2515" w:type="dxa"/>
          </w:tcPr>
          <w:p w14:paraId="5A241972" w14:textId="77777777" w:rsidR="008B1171" w:rsidRDefault="008B1171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35F112B7" w14:textId="04DC57A4" w:rsidR="008B1171" w:rsidRDefault="008B1171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>daftar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B1171" w14:paraId="62B70CB8" w14:textId="77777777" w:rsidTr="001E2878">
        <w:tc>
          <w:tcPr>
            <w:tcW w:w="2515" w:type="dxa"/>
          </w:tcPr>
          <w:p w14:paraId="34C9B5CF" w14:textId="77777777" w:rsidR="008B1171" w:rsidRDefault="008B1171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39509027" w14:textId="57FE6595" w:rsidR="008B1171" w:rsidRDefault="008B1171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B1171" w14:paraId="5498A2A2" w14:textId="77777777" w:rsidTr="001E2878">
        <w:tc>
          <w:tcPr>
            <w:tcW w:w="2515" w:type="dxa"/>
          </w:tcPr>
          <w:p w14:paraId="236FE5E8" w14:textId="77777777" w:rsidR="008B1171" w:rsidRDefault="008B1171" w:rsidP="001E2878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16D3C0D0" w14:textId="474643F6" w:rsidR="008B1171" w:rsidRDefault="008B1171" w:rsidP="001E287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B1171" w14:paraId="2D566D85" w14:textId="77777777" w:rsidTr="001E2878">
        <w:tc>
          <w:tcPr>
            <w:tcW w:w="2515" w:type="dxa"/>
          </w:tcPr>
          <w:p w14:paraId="7EA40E18" w14:textId="77777777" w:rsidR="008B1171" w:rsidRDefault="008B1171" w:rsidP="001E287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76BDA879" w14:textId="77777777" w:rsidR="008B1171" w:rsidRDefault="008B1171" w:rsidP="001E2878">
            <w:proofErr w:type="spellStart"/>
            <w:r>
              <w:t>Konsumen</w:t>
            </w:r>
            <w:proofErr w:type="spellEnd"/>
          </w:p>
        </w:tc>
        <w:tc>
          <w:tcPr>
            <w:tcW w:w="3355" w:type="dxa"/>
          </w:tcPr>
          <w:p w14:paraId="64F5309A" w14:textId="77777777" w:rsidR="008B1171" w:rsidRDefault="008B1171" w:rsidP="001E287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B1171" w14:paraId="3E95B940" w14:textId="77777777" w:rsidTr="001E2878">
        <w:tc>
          <w:tcPr>
            <w:tcW w:w="2515" w:type="dxa"/>
          </w:tcPr>
          <w:p w14:paraId="67B45E88" w14:textId="77777777" w:rsidR="008B1171" w:rsidRDefault="008B1171" w:rsidP="001E2878"/>
        </w:tc>
        <w:tc>
          <w:tcPr>
            <w:tcW w:w="3480" w:type="dxa"/>
          </w:tcPr>
          <w:p w14:paraId="0D9B71BC" w14:textId="390FAEA7" w:rsidR="008B1171" w:rsidRDefault="008B1171" w:rsidP="001E2878">
            <w:r>
              <w:t xml:space="preserve">a. </w:t>
            </w:r>
            <w:proofErr w:type="spellStart"/>
            <w:proofErr w:type="gramStart"/>
            <w:r>
              <w:t>membuka</w:t>
            </w:r>
            <w:proofErr w:type="spellEnd"/>
            <w:r>
              <w:t xml:space="preserve">  </w:t>
            </w:r>
            <w:proofErr w:type="spellStart"/>
            <w:r>
              <w:t>aplikasi</w:t>
            </w:r>
            <w:proofErr w:type="spellEnd"/>
            <w:proofErr w:type="gramEnd"/>
            <w:r w:rsidR="006F6A58">
              <w:t xml:space="preserve"> dan </w:t>
            </w:r>
            <w:proofErr w:type="spellStart"/>
            <w:r w:rsidR="006F6A58">
              <w:t>menekan</w:t>
            </w:r>
            <w:proofErr w:type="spellEnd"/>
            <w:r w:rsidR="006F6A58">
              <w:t xml:space="preserve"> </w:t>
            </w:r>
            <w:proofErr w:type="spellStart"/>
            <w:r w:rsidR="006F6A58">
              <w:t>tombol</w:t>
            </w:r>
            <w:proofErr w:type="spellEnd"/>
            <w:r w:rsidR="006F6A58">
              <w:t xml:space="preserve"> daftar</w:t>
            </w:r>
          </w:p>
          <w:p w14:paraId="1F66E31C" w14:textId="68CC3B73" w:rsidR="008B1171" w:rsidRDefault="008B1171" w:rsidP="001E2878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untuk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49236A49" w14:textId="2938062B" w:rsidR="008B1171" w:rsidRDefault="008B1171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6F6A58">
              <w:t>simpan</w:t>
            </w:r>
            <w:proofErr w:type="spellEnd"/>
          </w:p>
        </w:tc>
        <w:tc>
          <w:tcPr>
            <w:tcW w:w="3355" w:type="dxa"/>
          </w:tcPr>
          <w:p w14:paraId="6EB14670" w14:textId="6A562C47" w:rsidR="008B1171" w:rsidRDefault="008B1171" w:rsidP="001E2878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</w:t>
            </w:r>
            <w:r w:rsidR="006F6A58">
              <w:t>an</w:t>
            </w:r>
            <w:proofErr w:type="spellEnd"/>
            <w:r w:rsidR="006F6A58">
              <w:t xml:space="preserve"> daftar</w:t>
            </w:r>
          </w:p>
          <w:p w14:paraId="21E82150" w14:textId="202A9E9E" w:rsidR="008B1171" w:rsidRDefault="008B1171" w:rsidP="001E2878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6F6A58">
              <w:t>pendaftaran</w:t>
            </w:r>
            <w:proofErr w:type="spellEnd"/>
          </w:p>
          <w:p w14:paraId="6152BFD2" w14:textId="72D7EE69" w:rsidR="008B1171" w:rsidRDefault="008B1171" w:rsidP="001E2878">
            <w:r>
              <w:t xml:space="preserve">f. </w:t>
            </w:r>
            <w:proofErr w:type="spellStart"/>
            <w:r w:rsidR="006F6A58">
              <w:t>tampilkan</w:t>
            </w:r>
            <w:proofErr w:type="spellEnd"/>
            <w:r w:rsidR="006F6A58"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  <w:r w:rsidR="006F6A58">
              <w:t xml:space="preserve"> </w:t>
            </w:r>
            <w:proofErr w:type="spellStart"/>
            <w:r w:rsidR="006F6A58">
              <w:t>berhasil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</w:p>
        </w:tc>
      </w:tr>
      <w:tr w:rsidR="008B1171" w14:paraId="27E5494E" w14:textId="77777777" w:rsidTr="001E2878">
        <w:trPr>
          <w:trHeight w:val="908"/>
        </w:trPr>
        <w:tc>
          <w:tcPr>
            <w:tcW w:w="2515" w:type="dxa"/>
          </w:tcPr>
          <w:p w14:paraId="10F09D8D" w14:textId="77777777" w:rsidR="008B1171" w:rsidRDefault="008B1171" w:rsidP="001E287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79D8E0C4" w14:textId="0013286C" w:rsidR="008B1171" w:rsidRDefault="008B1171" w:rsidP="001E2878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 w:rsidR="006F6A58">
              <w:t xml:space="preserve"> dan </w:t>
            </w:r>
            <w:proofErr w:type="spellStart"/>
            <w:r w:rsidR="006F6A58">
              <w:t>menekan</w:t>
            </w:r>
            <w:proofErr w:type="spellEnd"/>
            <w:r w:rsidR="006F6A58">
              <w:t xml:space="preserve"> </w:t>
            </w:r>
            <w:proofErr w:type="spellStart"/>
            <w:r w:rsidR="006F6A58">
              <w:t>tombol</w:t>
            </w:r>
            <w:proofErr w:type="spellEnd"/>
            <w:r w:rsidR="006F6A58">
              <w:t xml:space="preserve"> daftar</w:t>
            </w:r>
          </w:p>
          <w:p w14:paraId="1033C866" w14:textId="40D54157" w:rsidR="008B1171" w:rsidRDefault="008B1171" w:rsidP="001E2878">
            <w:r>
              <w:t xml:space="preserve">c.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 w:rsidR="006F6A58">
              <w:t>informasi</w:t>
            </w:r>
            <w:proofErr w:type="spellEnd"/>
            <w:r w:rsidR="006F6A58">
              <w:t xml:space="preserve"> </w:t>
            </w:r>
            <w:proofErr w:type="spellStart"/>
            <w:r w:rsidR="006F6A58">
              <w:t>untuk</w:t>
            </w:r>
            <w:proofErr w:type="spellEnd"/>
            <w:r w:rsidR="006F6A58"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2D9BBB03" w14:textId="212EFDFD" w:rsidR="008B1171" w:rsidRDefault="008B1171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6F6A58">
              <w:t>daftar</w:t>
            </w:r>
          </w:p>
          <w:p w14:paraId="4A622048" w14:textId="1BB4A9B7" w:rsidR="008B1171" w:rsidRDefault="008B1171" w:rsidP="001E2878">
            <w:r>
              <w:t xml:space="preserve">g.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F6A58">
              <w:t>pendaftaran</w:t>
            </w:r>
            <w:proofErr w:type="spellEnd"/>
            <w:r w:rsidR="006F6A58">
              <w:t xml:space="preserve"> </w:t>
            </w:r>
            <w:proofErr w:type="spellStart"/>
            <w:r w:rsidR="006F6A58">
              <w:t>akun</w:t>
            </w:r>
            <w:proofErr w:type="spellEnd"/>
          </w:p>
          <w:p w14:paraId="317D3ADB" w14:textId="5197F640" w:rsidR="008B1171" w:rsidRDefault="008B1171" w:rsidP="001E2878">
            <w:r>
              <w:t xml:space="preserve">h.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6F6A58">
              <w:t>daftar</w:t>
            </w:r>
          </w:p>
        </w:tc>
        <w:tc>
          <w:tcPr>
            <w:tcW w:w="3355" w:type="dxa"/>
          </w:tcPr>
          <w:p w14:paraId="2C47AF16" w14:textId="501D7DFA" w:rsidR="008B1171" w:rsidRDefault="008B1171" w:rsidP="001E2878">
            <w:r>
              <w:t xml:space="preserve">b.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6F6A58">
              <w:t>daftar</w:t>
            </w:r>
          </w:p>
          <w:p w14:paraId="5514BC6D" w14:textId="68AB0A95" w:rsidR="008B1171" w:rsidRDefault="008B1171" w:rsidP="001E2878">
            <w:r>
              <w:t xml:space="preserve">e.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6F6A58">
              <w:t>pendaftaran</w:t>
            </w:r>
            <w:proofErr w:type="spellEnd"/>
          </w:p>
          <w:p w14:paraId="178D8ED9" w14:textId="0CBCA382" w:rsidR="008B1171" w:rsidRDefault="008B1171" w:rsidP="001E2878">
            <w:r>
              <w:t xml:space="preserve">f.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6F6A58">
              <w:t>akun</w:t>
            </w:r>
            <w:proofErr w:type="spellEnd"/>
            <w:r w:rsidR="006F6A58">
              <w:t xml:space="preserve"> </w:t>
            </w:r>
            <w:proofErr w:type="spellStart"/>
            <w:r w:rsidR="006F6A58">
              <w:t>gagal</w:t>
            </w:r>
            <w:proofErr w:type="spellEnd"/>
            <w:r w:rsidR="00B25D2E">
              <w:t xml:space="preserve"> </w:t>
            </w:r>
            <w:proofErr w:type="spellStart"/>
            <w:r w:rsidR="00B25D2E">
              <w:t>didaftarkan</w:t>
            </w:r>
            <w:proofErr w:type="spellEnd"/>
            <w:r w:rsidR="00B25D2E">
              <w:t xml:space="preserve"> </w:t>
            </w:r>
            <w:proofErr w:type="spellStart"/>
            <w:r w:rsidR="00B25D2E">
              <w:t>jika</w:t>
            </w:r>
            <w:proofErr w:type="spellEnd"/>
            <w:r w:rsidR="00B25D2E">
              <w:t xml:space="preserve"> </w:t>
            </w:r>
            <w:proofErr w:type="spellStart"/>
            <w:r w:rsidR="00B25D2E">
              <w:t>pendaftaran</w:t>
            </w:r>
            <w:proofErr w:type="spellEnd"/>
            <w:r w:rsidR="00B25D2E">
              <w:t xml:space="preserve"> </w:t>
            </w:r>
            <w:proofErr w:type="spellStart"/>
            <w:r w:rsidR="00B25D2E">
              <w:t>gagal</w:t>
            </w:r>
            <w:proofErr w:type="spellEnd"/>
          </w:p>
          <w:p w14:paraId="2CADC7DE" w14:textId="43191843" w:rsidR="008B1171" w:rsidRDefault="008B1171" w:rsidP="001E2878"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cek</w:t>
            </w:r>
            <w:proofErr w:type="spellEnd"/>
            <w:r>
              <w:t xml:space="preserve"> status </w:t>
            </w:r>
            <w:proofErr w:type="spellStart"/>
            <w:r w:rsidR="00B25D2E">
              <w:t>pendaftaran</w:t>
            </w:r>
            <w:proofErr w:type="spellEnd"/>
          </w:p>
          <w:p w14:paraId="21D9497F" w14:textId="6E058181" w:rsidR="008B1171" w:rsidRDefault="008B1171" w:rsidP="001E2878">
            <w:r>
              <w:t xml:space="preserve">j. </w:t>
            </w:r>
            <w:proofErr w:type="spellStart"/>
            <w:r>
              <w:t>tampil</w:t>
            </w:r>
            <w:r w:rsidR="00B25D2E">
              <w:t>kan</w:t>
            </w:r>
            <w:proofErr w:type="spellEnd"/>
            <w:r w:rsidR="00B25D2E">
              <w:t xml:space="preserve"> </w:t>
            </w:r>
            <w:proofErr w:type="spellStart"/>
            <w:r w:rsidR="00B25D2E">
              <w:t>informasi</w:t>
            </w:r>
            <w:proofErr w:type="spellEnd"/>
            <w:r w:rsidR="00B25D2E">
              <w:t xml:space="preserve"> </w:t>
            </w:r>
            <w:proofErr w:type="spellStart"/>
            <w:r w:rsidR="00B25D2E">
              <w:t>akun</w:t>
            </w:r>
            <w:proofErr w:type="spellEnd"/>
            <w:r w:rsidR="00B25D2E">
              <w:t xml:space="preserve"> </w:t>
            </w:r>
            <w:proofErr w:type="spellStart"/>
            <w:r w:rsidR="00B25D2E">
              <w:t>berhasil</w:t>
            </w:r>
            <w:proofErr w:type="spellEnd"/>
            <w:r w:rsidR="00B25D2E">
              <w:t xml:space="preserve"> </w:t>
            </w:r>
            <w:proofErr w:type="spellStart"/>
            <w:r w:rsidR="00B25D2E">
              <w:t>didaftarkan</w:t>
            </w:r>
            <w:proofErr w:type="spellEnd"/>
            <w:r w:rsidR="00B25D2E">
              <w:t xml:space="preserve"> </w:t>
            </w:r>
            <w:proofErr w:type="spellStart"/>
            <w:r w:rsidR="00B25D2E">
              <w:t>jika</w:t>
            </w:r>
            <w:proofErr w:type="spellEnd"/>
            <w:r w:rsidR="00B25D2E">
              <w:t xml:space="preserve"> </w:t>
            </w:r>
            <w:proofErr w:type="spellStart"/>
            <w:r w:rsidR="00B25D2E">
              <w:t>pendaftaran</w:t>
            </w:r>
            <w:proofErr w:type="spellEnd"/>
            <w:r w:rsidR="00B25D2E">
              <w:t xml:space="preserve"> </w:t>
            </w:r>
            <w:proofErr w:type="spellStart"/>
            <w:r w:rsidR="00B25D2E">
              <w:t>berhasil</w:t>
            </w:r>
            <w:proofErr w:type="spellEnd"/>
          </w:p>
        </w:tc>
      </w:tr>
    </w:tbl>
    <w:p w14:paraId="1BCE942D" w14:textId="77777777" w:rsidR="00B25D2E" w:rsidRDefault="00B25D2E" w:rsidP="00B25D2E"/>
    <w:p w14:paraId="19D1A1CF" w14:textId="77777777" w:rsidR="00B25D2E" w:rsidRDefault="00B25D2E" w:rsidP="00B25D2E"/>
    <w:p w14:paraId="354375EE" w14:textId="77777777" w:rsidR="00B60B30" w:rsidRDefault="00B60B30" w:rsidP="00B25D2E">
      <w:pPr>
        <w:jc w:val="center"/>
      </w:pPr>
    </w:p>
    <w:p w14:paraId="176666A4" w14:textId="77777777" w:rsidR="00B60B30" w:rsidRDefault="00B60B30" w:rsidP="00B25D2E">
      <w:pPr>
        <w:jc w:val="center"/>
      </w:pPr>
    </w:p>
    <w:p w14:paraId="16306539" w14:textId="77777777" w:rsidR="00B60B30" w:rsidRDefault="00B60B30" w:rsidP="00B25D2E">
      <w:pPr>
        <w:jc w:val="center"/>
      </w:pPr>
    </w:p>
    <w:p w14:paraId="1A6D314D" w14:textId="77777777" w:rsidR="00B60B30" w:rsidRDefault="00B60B30" w:rsidP="00B25D2E">
      <w:pPr>
        <w:jc w:val="center"/>
      </w:pPr>
    </w:p>
    <w:p w14:paraId="797ADD15" w14:textId="77777777" w:rsidR="00B60B30" w:rsidRDefault="00B60B30" w:rsidP="00B25D2E">
      <w:pPr>
        <w:jc w:val="center"/>
      </w:pPr>
    </w:p>
    <w:p w14:paraId="4DA1C4B7" w14:textId="77777777" w:rsidR="00B60B30" w:rsidRDefault="00B60B30" w:rsidP="00B25D2E">
      <w:pPr>
        <w:jc w:val="center"/>
      </w:pPr>
    </w:p>
    <w:p w14:paraId="65C95E02" w14:textId="798064A3" w:rsidR="00B25D2E" w:rsidRDefault="00B25D2E" w:rsidP="00B25D2E">
      <w:pPr>
        <w:jc w:val="center"/>
      </w:pPr>
      <w:proofErr w:type="spellStart"/>
      <w:proofErr w:type="gramStart"/>
      <w:r>
        <w:t>Tabel</w:t>
      </w:r>
      <w:proofErr w:type="spellEnd"/>
      <w:r>
        <w:t xml:space="preserve">  4.</w:t>
      </w:r>
      <w:r>
        <w:t>3</w:t>
      </w:r>
      <w:r>
        <w:t>.</w:t>
      </w:r>
      <w:proofErr w:type="gram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80"/>
        <w:gridCol w:w="3355"/>
      </w:tblGrid>
      <w:tr w:rsidR="00B25D2E" w14:paraId="7B0D69AD" w14:textId="77777777" w:rsidTr="001E2878">
        <w:tc>
          <w:tcPr>
            <w:tcW w:w="2515" w:type="dxa"/>
          </w:tcPr>
          <w:p w14:paraId="50BD49F6" w14:textId="77777777" w:rsidR="00B25D2E" w:rsidRDefault="00B25D2E" w:rsidP="001E2878">
            <w:r>
              <w:t xml:space="preserve">No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08CB51CA" w14:textId="1B16262F" w:rsidR="00B25D2E" w:rsidRDefault="00B25D2E" w:rsidP="001E2878">
            <w:r>
              <w:t>3</w:t>
            </w:r>
          </w:p>
        </w:tc>
      </w:tr>
      <w:tr w:rsidR="00B25D2E" w14:paraId="218EF31C" w14:textId="77777777" w:rsidTr="001E2878">
        <w:tc>
          <w:tcPr>
            <w:tcW w:w="2515" w:type="dxa"/>
          </w:tcPr>
          <w:p w14:paraId="4C9C13FF" w14:textId="77777777" w:rsidR="00B25D2E" w:rsidRDefault="00B25D2E" w:rsidP="001E287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1AB80B1C" w14:textId="42B17279" w:rsidR="00B25D2E" w:rsidRDefault="00B25D2E" w:rsidP="001E2878">
            <w:proofErr w:type="spellStart"/>
            <w:r>
              <w:t>Me</w:t>
            </w:r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59F3D9FA" w14:textId="77777777" w:rsidTr="001E2878">
        <w:tc>
          <w:tcPr>
            <w:tcW w:w="2515" w:type="dxa"/>
          </w:tcPr>
          <w:p w14:paraId="04114D05" w14:textId="77777777" w:rsidR="00B25D2E" w:rsidRDefault="00B25D2E" w:rsidP="001E287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6835" w:type="dxa"/>
            <w:gridSpan w:val="2"/>
          </w:tcPr>
          <w:p w14:paraId="26C4761C" w14:textId="5DD4934E" w:rsidR="00B25D2E" w:rsidRDefault="00B25D2E" w:rsidP="001E287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jaya</w:t>
            </w:r>
            <w:proofErr w:type="spellEnd"/>
            <w:r>
              <w:t xml:space="preserve"> motor</w:t>
            </w:r>
          </w:p>
        </w:tc>
      </w:tr>
      <w:tr w:rsidR="00B25D2E" w14:paraId="69711A57" w14:textId="77777777" w:rsidTr="001E2878">
        <w:tc>
          <w:tcPr>
            <w:tcW w:w="2515" w:type="dxa"/>
          </w:tcPr>
          <w:p w14:paraId="7AFE226F" w14:textId="77777777" w:rsidR="00B25D2E" w:rsidRDefault="00B25D2E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6835" w:type="dxa"/>
            <w:gridSpan w:val="2"/>
          </w:tcPr>
          <w:p w14:paraId="027BFBA2" w14:textId="77777777" w:rsidR="00B25D2E" w:rsidRDefault="00B25D2E" w:rsidP="001E2878">
            <w:proofErr w:type="spellStart"/>
            <w:r>
              <w:t>Konsumen</w:t>
            </w:r>
            <w:proofErr w:type="spellEnd"/>
          </w:p>
        </w:tc>
      </w:tr>
      <w:tr w:rsidR="00B25D2E" w14:paraId="3DBC79FC" w14:textId="77777777" w:rsidTr="001E2878">
        <w:tc>
          <w:tcPr>
            <w:tcW w:w="2515" w:type="dxa"/>
          </w:tcPr>
          <w:p w14:paraId="330C670E" w14:textId="77777777" w:rsidR="00B25D2E" w:rsidRDefault="00B25D2E" w:rsidP="001E287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6835" w:type="dxa"/>
            <w:gridSpan w:val="2"/>
          </w:tcPr>
          <w:p w14:paraId="7DDA60B2" w14:textId="77777777" w:rsidR="00B25D2E" w:rsidRDefault="00B25D2E" w:rsidP="001E287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25D2E" w14:paraId="0B0AE2BC" w14:textId="77777777" w:rsidTr="001E2878">
        <w:tc>
          <w:tcPr>
            <w:tcW w:w="2515" w:type="dxa"/>
          </w:tcPr>
          <w:p w14:paraId="02A092FD" w14:textId="77777777" w:rsidR="00B25D2E" w:rsidRDefault="00B25D2E" w:rsidP="001E2878">
            <w:proofErr w:type="spellStart"/>
            <w:r>
              <w:t>Usecase</w:t>
            </w:r>
            <w:proofErr w:type="spellEnd"/>
            <w:r>
              <w:t xml:space="preserve"> yang di include</w:t>
            </w:r>
          </w:p>
        </w:tc>
        <w:tc>
          <w:tcPr>
            <w:tcW w:w="6835" w:type="dxa"/>
            <w:gridSpan w:val="2"/>
          </w:tcPr>
          <w:p w14:paraId="6533B09A" w14:textId="200288DA" w:rsidR="00B25D2E" w:rsidRDefault="00B25D2E" w:rsidP="001E287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B25D2E" w14:paraId="5B714257" w14:textId="77777777" w:rsidTr="001E2878">
        <w:tc>
          <w:tcPr>
            <w:tcW w:w="2515" w:type="dxa"/>
          </w:tcPr>
          <w:p w14:paraId="3BA90829" w14:textId="77777777" w:rsidR="00B25D2E" w:rsidRDefault="00B25D2E" w:rsidP="001E2878">
            <w:proofErr w:type="spellStart"/>
            <w:r>
              <w:t>Usecase</w:t>
            </w:r>
            <w:proofErr w:type="spellEnd"/>
            <w:r>
              <w:t xml:space="preserve"> yang di extend</w:t>
            </w:r>
          </w:p>
        </w:tc>
        <w:tc>
          <w:tcPr>
            <w:tcW w:w="6835" w:type="dxa"/>
            <w:gridSpan w:val="2"/>
          </w:tcPr>
          <w:p w14:paraId="5EAAD9C5" w14:textId="451EDD7C" w:rsidR="00B25D2E" w:rsidRDefault="00B25D2E" w:rsidP="001E287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B25D2E" w14:paraId="077EC75A" w14:textId="77777777" w:rsidTr="001E2878">
        <w:tc>
          <w:tcPr>
            <w:tcW w:w="2515" w:type="dxa"/>
          </w:tcPr>
          <w:p w14:paraId="230AF367" w14:textId="77777777" w:rsidR="00B25D2E" w:rsidRDefault="00B25D2E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6835" w:type="dxa"/>
            <w:gridSpan w:val="2"/>
          </w:tcPr>
          <w:p w14:paraId="76286A31" w14:textId="47530BF4" w:rsidR="00B25D2E" w:rsidRDefault="00B25D2E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</w:t>
            </w:r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781E16E9" w14:textId="77777777" w:rsidTr="001E2878">
        <w:tc>
          <w:tcPr>
            <w:tcW w:w="2515" w:type="dxa"/>
          </w:tcPr>
          <w:p w14:paraId="25B26A64" w14:textId="77777777" w:rsidR="00B25D2E" w:rsidRDefault="00B25D2E" w:rsidP="001E287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6835" w:type="dxa"/>
            <w:gridSpan w:val="2"/>
          </w:tcPr>
          <w:p w14:paraId="48A835A0" w14:textId="34D8EB03" w:rsidR="00B25D2E" w:rsidRDefault="00B25D2E" w:rsidP="001E287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</w:t>
            </w:r>
            <w:r>
              <w:t>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B25D2E" w14:paraId="6079C1B2" w14:textId="77777777" w:rsidTr="001E2878">
        <w:tc>
          <w:tcPr>
            <w:tcW w:w="2515" w:type="dxa"/>
          </w:tcPr>
          <w:p w14:paraId="3561D60A" w14:textId="77777777" w:rsidR="00B25D2E" w:rsidRDefault="00B25D2E" w:rsidP="001E2878">
            <w:proofErr w:type="spellStart"/>
            <w:r>
              <w:t>Pemicu</w:t>
            </w:r>
            <w:proofErr w:type="spellEnd"/>
          </w:p>
        </w:tc>
        <w:tc>
          <w:tcPr>
            <w:tcW w:w="6835" w:type="dxa"/>
            <w:gridSpan w:val="2"/>
          </w:tcPr>
          <w:p w14:paraId="055D1EF8" w14:textId="46535803" w:rsidR="00B25D2E" w:rsidRDefault="00B25D2E" w:rsidP="001E287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25D2E" w14:paraId="26F7AEBF" w14:textId="77777777" w:rsidTr="001E2878">
        <w:tc>
          <w:tcPr>
            <w:tcW w:w="2515" w:type="dxa"/>
          </w:tcPr>
          <w:p w14:paraId="3A08ACF2" w14:textId="77777777" w:rsidR="00B25D2E" w:rsidRDefault="00B25D2E" w:rsidP="001E287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80" w:type="dxa"/>
          </w:tcPr>
          <w:p w14:paraId="79DF8D3D" w14:textId="77777777" w:rsidR="00B25D2E" w:rsidRDefault="00B25D2E" w:rsidP="001E2878">
            <w:proofErr w:type="spellStart"/>
            <w:r>
              <w:t>Konsumen</w:t>
            </w:r>
            <w:proofErr w:type="spellEnd"/>
          </w:p>
        </w:tc>
        <w:tc>
          <w:tcPr>
            <w:tcW w:w="3355" w:type="dxa"/>
          </w:tcPr>
          <w:p w14:paraId="103A4863" w14:textId="77777777" w:rsidR="00B25D2E" w:rsidRDefault="00B25D2E" w:rsidP="001E287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25D2E" w14:paraId="5FC443A3" w14:textId="77777777" w:rsidTr="001E2878">
        <w:tc>
          <w:tcPr>
            <w:tcW w:w="2515" w:type="dxa"/>
          </w:tcPr>
          <w:p w14:paraId="06F79262" w14:textId="77777777" w:rsidR="00B25D2E" w:rsidRDefault="00B25D2E" w:rsidP="001E2878"/>
        </w:tc>
        <w:tc>
          <w:tcPr>
            <w:tcW w:w="3480" w:type="dxa"/>
          </w:tcPr>
          <w:p w14:paraId="62B76788" w14:textId="38490B6B" w:rsidR="00B25D2E" w:rsidRDefault="00B25D2E" w:rsidP="001E2878">
            <w:r>
              <w:t xml:space="preserve">a.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14:paraId="310BB382" w14:textId="38AB198B" w:rsidR="00B25D2E" w:rsidRDefault="00B25D2E" w:rsidP="001E2878">
            <w:r>
              <w:t xml:space="preserve">c. </w:t>
            </w:r>
            <w:proofErr w:type="spellStart"/>
            <w:r>
              <w:t>men</w:t>
            </w:r>
            <w:r>
              <w:t>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  <w:p w14:paraId="28F259AB" w14:textId="6805AEC8" w:rsidR="00B25D2E" w:rsidRDefault="00B25D2E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3355" w:type="dxa"/>
          </w:tcPr>
          <w:p w14:paraId="7466CDFC" w14:textId="321AFCA1" w:rsidR="00B25D2E" w:rsidRDefault="00B25D2E" w:rsidP="001E2878">
            <w:r>
              <w:t xml:space="preserve">b. </w:t>
            </w:r>
            <w:proofErr w:type="spellStart"/>
            <w:r>
              <w:t>me</w:t>
            </w:r>
            <w:r w:rsidR="00B60B30">
              <w:t>mbaca</w:t>
            </w:r>
            <w:proofErr w:type="spellEnd"/>
            <w:r w:rsidR="00B60B30">
              <w:t xml:space="preserve"> data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26F926B9" w14:textId="51E14EE4" w:rsidR="00B25D2E" w:rsidRDefault="00B25D2E" w:rsidP="001E2878">
            <w:r>
              <w:t xml:space="preserve">e. </w:t>
            </w:r>
            <w:proofErr w:type="spellStart"/>
            <w:r w:rsidR="00B60B30">
              <w:t>menampilkan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3327D4E5" w14:textId="77777777" w:rsidR="00B60B30" w:rsidRDefault="00B25D2E" w:rsidP="001E2878">
            <w:r>
              <w:t xml:space="preserve">f. </w:t>
            </w:r>
            <w:proofErr w:type="spellStart"/>
            <w:r w:rsidR="00B60B30">
              <w:t>mengecek</w:t>
            </w:r>
            <w:proofErr w:type="spellEnd"/>
            <w:r w:rsidR="00B60B30">
              <w:t xml:space="preserve"> </w:t>
            </w:r>
            <w:proofErr w:type="spellStart"/>
            <w:r w:rsidR="00B60B30">
              <w:t>stok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3F4F4985" w14:textId="2967652D" w:rsidR="00B25D2E" w:rsidRDefault="00B60B30" w:rsidP="001E2878">
            <w:r>
              <w:t>g.</w:t>
            </w:r>
            <w:r w:rsidR="00B25D2E"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B25D2E">
              <w:t xml:space="preserve"> </w:t>
            </w:r>
          </w:p>
        </w:tc>
      </w:tr>
      <w:tr w:rsidR="00B25D2E" w14:paraId="3C4E2906" w14:textId="77777777" w:rsidTr="001E2878">
        <w:trPr>
          <w:trHeight w:val="908"/>
        </w:trPr>
        <w:tc>
          <w:tcPr>
            <w:tcW w:w="2515" w:type="dxa"/>
          </w:tcPr>
          <w:p w14:paraId="0763B9A2" w14:textId="77777777" w:rsidR="00B25D2E" w:rsidRDefault="00B25D2E" w:rsidP="001E287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80" w:type="dxa"/>
          </w:tcPr>
          <w:p w14:paraId="4F5DB0D6" w14:textId="6C256317" w:rsidR="00B60B30" w:rsidRDefault="00B25D2E" w:rsidP="001E2878">
            <w:r>
              <w:t xml:space="preserve">a. </w:t>
            </w:r>
            <w:proofErr w:type="spellStart"/>
            <w:r>
              <w:t>membu</w:t>
            </w:r>
            <w:r w:rsidR="00B60B30">
              <w:t>ka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utama</w:t>
            </w:r>
            <w:proofErr w:type="spellEnd"/>
            <w:r w:rsidR="00B60B30">
              <w:t xml:space="preserve"> </w:t>
            </w:r>
            <w:proofErr w:type="spellStart"/>
            <w:r w:rsidR="00B60B30">
              <w:t>aplikasi</w:t>
            </w:r>
            <w:proofErr w:type="spellEnd"/>
            <w:r w:rsidR="00B60B30">
              <w:t xml:space="preserve"> dan </w:t>
            </w:r>
            <w:proofErr w:type="spellStart"/>
            <w:r w:rsidR="00B60B30">
              <w:t>menekan</w:t>
            </w:r>
            <w:proofErr w:type="spellEnd"/>
            <w:r w:rsidR="00B60B30">
              <w:t xml:space="preserve"> </w:t>
            </w:r>
            <w:proofErr w:type="spellStart"/>
            <w:r w:rsidR="00B60B30">
              <w:t>lihat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666633A1" w14:textId="73A06A92" w:rsidR="00B25D2E" w:rsidRDefault="00B25D2E" w:rsidP="001E2878">
            <w:r>
              <w:t xml:space="preserve">c. </w:t>
            </w:r>
            <w:proofErr w:type="spellStart"/>
            <w:r>
              <w:t>men</w:t>
            </w:r>
            <w:r w:rsidR="00B60B30">
              <w:t>entukan</w:t>
            </w:r>
            <w:proofErr w:type="spellEnd"/>
            <w:r w:rsidR="00B60B30">
              <w:t xml:space="preserve"> </w:t>
            </w:r>
            <w:proofErr w:type="spellStart"/>
            <w:r w:rsidR="00B60B30">
              <w:t>jumlah</w:t>
            </w:r>
            <w:proofErr w:type="spellEnd"/>
            <w:r w:rsidR="00B60B30">
              <w:t xml:space="preserve"> </w:t>
            </w:r>
            <w:proofErr w:type="spellStart"/>
            <w:r w:rsidR="00B60B30">
              <w:t>pesanan</w:t>
            </w:r>
            <w:proofErr w:type="spellEnd"/>
          </w:p>
          <w:p w14:paraId="79D78C7D" w14:textId="05CDA460" w:rsidR="00B25D2E" w:rsidRDefault="00B25D2E" w:rsidP="001E2878">
            <w:r>
              <w:t xml:space="preserve">d.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 w:rsidR="00B60B30">
              <w:t>pesan</w:t>
            </w:r>
            <w:proofErr w:type="spellEnd"/>
          </w:p>
          <w:p w14:paraId="5D3591EB" w14:textId="2D30C948" w:rsidR="00B25D2E" w:rsidRDefault="00B60B30" w:rsidP="001E2878">
            <w:r>
              <w:t>h</w:t>
            </w:r>
            <w:r w:rsidR="00B25D2E">
              <w:t xml:space="preserve">. </w:t>
            </w:r>
            <w:proofErr w:type="spellStart"/>
            <w:r w:rsidR="00B25D2E">
              <w:t>memperbaharui</w:t>
            </w:r>
            <w:proofErr w:type="spellEnd"/>
            <w:r w:rsidR="00B25D2E"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</w:t>
            </w:r>
          </w:p>
          <w:p w14:paraId="6B2BBD9C" w14:textId="68CB518B" w:rsidR="00B25D2E" w:rsidRDefault="00B60B30" w:rsidP="001E2878">
            <w:proofErr w:type="spellStart"/>
            <w:r>
              <w:t>i</w:t>
            </w:r>
            <w:proofErr w:type="spellEnd"/>
            <w:r w:rsidR="00B25D2E">
              <w:t xml:space="preserve">. </w:t>
            </w:r>
            <w:proofErr w:type="spellStart"/>
            <w:r w:rsidR="00B25D2E">
              <w:t>menekan</w:t>
            </w:r>
            <w:proofErr w:type="spellEnd"/>
            <w:r w:rsidR="00B25D2E">
              <w:t xml:space="preserve"> </w:t>
            </w:r>
            <w:proofErr w:type="spellStart"/>
            <w:r w:rsidR="00B25D2E">
              <w:t>tombol</w:t>
            </w:r>
            <w:proofErr w:type="spellEnd"/>
            <w:r w:rsidR="00B25D2E">
              <w:t xml:space="preserve"> </w:t>
            </w:r>
            <w:proofErr w:type="spellStart"/>
            <w:r>
              <w:t>pesan</w:t>
            </w:r>
            <w:proofErr w:type="spellEnd"/>
          </w:p>
        </w:tc>
        <w:tc>
          <w:tcPr>
            <w:tcW w:w="3355" w:type="dxa"/>
          </w:tcPr>
          <w:p w14:paraId="0815F054" w14:textId="7178D337" w:rsidR="00B25D2E" w:rsidRDefault="00B25D2E" w:rsidP="001E2878">
            <w:r>
              <w:t xml:space="preserve">b. </w:t>
            </w:r>
            <w:proofErr w:type="spellStart"/>
            <w:r>
              <w:t>me</w:t>
            </w:r>
            <w:r w:rsidR="00B60B30">
              <w:t>mbaca</w:t>
            </w:r>
            <w:proofErr w:type="spellEnd"/>
            <w:r w:rsidR="00B60B30">
              <w:t xml:space="preserve"> data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4CB1744C" w14:textId="0BF6965C" w:rsidR="00B25D2E" w:rsidRDefault="00B25D2E" w:rsidP="001E2878">
            <w:r>
              <w:t xml:space="preserve">e. </w:t>
            </w:r>
            <w:proofErr w:type="spellStart"/>
            <w:r w:rsidR="00B60B30">
              <w:t>menampilkan</w:t>
            </w:r>
            <w:proofErr w:type="spellEnd"/>
            <w:r w:rsidR="00B60B30">
              <w:t xml:space="preserve"> </w:t>
            </w:r>
            <w:proofErr w:type="spellStart"/>
            <w:r w:rsidR="00B60B30">
              <w:t>halaman</w:t>
            </w:r>
            <w:proofErr w:type="spellEnd"/>
            <w:r w:rsidR="00B60B30">
              <w:t xml:space="preserve"> </w:t>
            </w:r>
            <w:proofErr w:type="spellStart"/>
            <w:r w:rsidR="00B60B30">
              <w:t>katalog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5DED41DA" w14:textId="77777777" w:rsidR="00B60B30" w:rsidRDefault="00B25D2E" w:rsidP="001E2878">
            <w:r>
              <w:t xml:space="preserve">f. </w:t>
            </w:r>
            <w:proofErr w:type="spellStart"/>
            <w:r w:rsidR="00B60B30">
              <w:t>mengecek</w:t>
            </w:r>
            <w:proofErr w:type="spellEnd"/>
            <w:r w:rsidR="00B60B30">
              <w:t xml:space="preserve"> </w:t>
            </w:r>
            <w:proofErr w:type="spellStart"/>
            <w:r w:rsidR="00B60B30">
              <w:t>stok</w:t>
            </w:r>
            <w:proofErr w:type="spellEnd"/>
            <w:r w:rsidR="00B60B30">
              <w:t xml:space="preserve"> </w:t>
            </w:r>
            <w:proofErr w:type="spellStart"/>
            <w:r w:rsidR="00B60B30">
              <w:t>suku</w:t>
            </w:r>
            <w:proofErr w:type="spellEnd"/>
            <w:r w:rsidR="00B60B30">
              <w:t xml:space="preserve"> </w:t>
            </w:r>
            <w:proofErr w:type="spellStart"/>
            <w:r w:rsidR="00B60B30">
              <w:t>cadang</w:t>
            </w:r>
            <w:proofErr w:type="spellEnd"/>
          </w:p>
          <w:p w14:paraId="4EC760C6" w14:textId="68A7C784" w:rsidR="00B25D2E" w:rsidRDefault="00B60B30" w:rsidP="001E2878">
            <w:r>
              <w:t xml:space="preserve">g.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</w:p>
          <w:p w14:paraId="51D86B9D" w14:textId="4EE082EC" w:rsidR="00B25D2E" w:rsidRDefault="00B60B30" w:rsidP="001E2878">
            <w:r>
              <w:t>j</w:t>
            </w:r>
            <w:r w:rsidR="00B25D2E">
              <w:t xml:space="preserve">.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  <w:p w14:paraId="76A53E26" w14:textId="0905844C" w:rsidR="00B25D2E" w:rsidRDefault="00B60B30" w:rsidP="001E2878">
            <w:r>
              <w:t xml:space="preserve">k.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 w:rsidR="00073800">
              <w:t xml:space="preserve"> </w:t>
            </w:r>
            <w:proofErr w:type="spellStart"/>
            <w:r w:rsidR="00073800">
              <w:t>stok</w:t>
            </w:r>
            <w:proofErr w:type="spellEnd"/>
            <w:r w:rsidR="00073800">
              <w:t xml:space="preserve"> </w:t>
            </w:r>
            <w:proofErr w:type="spellStart"/>
            <w:r w:rsidR="00073800">
              <w:t>suku</w:t>
            </w:r>
            <w:proofErr w:type="spellEnd"/>
            <w:r w:rsidR="00073800">
              <w:t xml:space="preserve"> </w:t>
            </w:r>
            <w:proofErr w:type="spellStart"/>
            <w:r w:rsidR="00073800">
              <w:t>cadang</w:t>
            </w:r>
            <w:proofErr w:type="spellEnd"/>
            <w:r w:rsidR="00073800">
              <w:t xml:space="preserve"> mencukupi</w:t>
            </w:r>
          </w:p>
        </w:tc>
      </w:tr>
    </w:tbl>
    <w:p w14:paraId="52EFB345" w14:textId="77777777" w:rsidR="00B25D2E" w:rsidRDefault="00B25D2E" w:rsidP="00B25D2E">
      <w:pPr>
        <w:jc w:val="center"/>
      </w:pPr>
    </w:p>
    <w:p w14:paraId="07E70BB6" w14:textId="77777777" w:rsidR="00B25D2E" w:rsidRPr="00701376" w:rsidRDefault="00B25D2E" w:rsidP="00701376"/>
    <w:sectPr w:rsidR="00B25D2E" w:rsidRPr="0070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72CCF"/>
    <w:multiLevelType w:val="hybridMultilevel"/>
    <w:tmpl w:val="CA06D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F7229"/>
    <w:multiLevelType w:val="hybridMultilevel"/>
    <w:tmpl w:val="1772B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D7553"/>
    <w:multiLevelType w:val="hybridMultilevel"/>
    <w:tmpl w:val="9424A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76"/>
    <w:rsid w:val="00073800"/>
    <w:rsid w:val="00201222"/>
    <w:rsid w:val="00551DBF"/>
    <w:rsid w:val="006F6A58"/>
    <w:rsid w:val="00701376"/>
    <w:rsid w:val="008B1171"/>
    <w:rsid w:val="00993E1B"/>
    <w:rsid w:val="00A11525"/>
    <w:rsid w:val="00B25D2E"/>
    <w:rsid w:val="00B6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255"/>
  <w15:chartTrackingRefBased/>
  <w15:docId w15:val="{E79643F3-7AE9-489D-8E8D-0719F962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wellscomp000@outlook.com</dc:creator>
  <cp:keywords/>
  <dc:description/>
  <cp:lastModifiedBy>wellscomp000@outlook.com</cp:lastModifiedBy>
  <cp:revision>1</cp:revision>
  <dcterms:created xsi:type="dcterms:W3CDTF">2021-05-05T09:48:00Z</dcterms:created>
  <dcterms:modified xsi:type="dcterms:W3CDTF">2021-05-05T13:17:00Z</dcterms:modified>
</cp:coreProperties>
</file>