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79" w:rsidRPr="0069052F" w:rsidRDefault="00E67979" w:rsidP="0069052F">
      <w:pPr>
        <w:jc w:val="center"/>
        <w:rPr>
          <w:rFonts w:ascii="Times New Roman" w:hAnsi="Times New Roman" w:cs="Times New Roman"/>
          <w:b/>
          <w:color w:val="385623" w:themeColor="accent6" w:themeShade="80"/>
          <w:sz w:val="32"/>
          <w:szCs w:val="32"/>
          <w:u w:val="single"/>
        </w:rPr>
      </w:pPr>
      <w:r w:rsidRPr="0069052F">
        <w:rPr>
          <w:rFonts w:ascii="Times New Roman" w:hAnsi="Times New Roman" w:cs="Times New Roman"/>
          <w:b/>
          <w:color w:val="385623" w:themeColor="accent6" w:themeShade="80"/>
          <w:sz w:val="32"/>
          <w:szCs w:val="32"/>
          <w:u w:val="single"/>
        </w:rPr>
        <w:t>Ponha um tubarão no seu tanque!!!</w:t>
      </w:r>
    </w:p>
    <w:p w:rsidR="00E67979" w:rsidRPr="00BB6F72" w:rsidRDefault="00E67979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 w:rsidRPr="00BB6F72">
        <w:rPr>
          <w:rFonts w:ascii="Arial" w:hAnsi="Arial" w:cs="Arial"/>
          <w:color w:val="0070C0"/>
          <w:sz w:val="24"/>
          <w:szCs w:val="24"/>
        </w:rPr>
        <w:t xml:space="preserve">Os </w:t>
      </w:r>
      <w:r w:rsidRPr="00EF1377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sempre adoraram peixe </w:t>
      </w:r>
      <w:r w:rsidRPr="00BB6F72">
        <w:rPr>
          <w:rFonts w:ascii="Arial" w:hAnsi="Arial" w:cs="Arial"/>
          <w:color w:val="0070C0"/>
          <w:sz w:val="24"/>
          <w:szCs w:val="24"/>
          <w:highlight w:val="green"/>
        </w:rPr>
        <w:t>fresco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. Porém as águias perto do Japão não produzem muitos há décadas. Assim, para alimentar a sua população,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os </w:t>
      </w:r>
      <w:r w:rsidR="00866AB0" w:rsidRPr="00EF1377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 aumentaram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o tamanho dos navios pesqueiros e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começaram a</w:t>
      </w:r>
      <w:r w:rsidR="00EF1377">
        <w:rPr>
          <w:rFonts w:ascii="Arial" w:hAnsi="Arial" w:cs="Arial"/>
          <w:color w:val="0070C0"/>
          <w:sz w:val="24"/>
          <w:szCs w:val="24"/>
        </w:rPr>
        <w:t xml:space="preserve">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pescar, mais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longe do que nunca.</w:t>
      </w:r>
    </w:p>
    <w:p w:rsidR="0005208D" w:rsidRPr="00BB6F72" w:rsidRDefault="004A13AF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08935" cy="2238375"/>
            <wp:effectExtent l="0" t="0" r="5715" b="9525"/>
            <wp:wrapSquare wrapText="bothSides"/>
            <wp:docPr id="1" name="Imagem 1" descr="Por que os tubarões atacam seres humano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 que os tubarões atacam seres humanos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Quanto mais longe os pescadores iam. Mais tempo levava para o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chegar.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Se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a viagem de volta levasse mais do os pescadores que alguns dias, o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já não era mais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fresco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E os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não gostaram do gosto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destes </w:t>
      </w:r>
      <w:r w:rsidR="00866AB0" w:rsidRPr="00EF1377">
        <w:rPr>
          <w:rFonts w:ascii="Arial" w:hAnsi="Arial" w:cs="Arial"/>
          <w:color w:val="0070C0"/>
          <w:sz w:val="24"/>
          <w:szCs w:val="24"/>
          <w:highlight w:val="green"/>
        </w:rPr>
        <w:t>peixes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>.</w:t>
      </w:r>
    </w:p>
    <w:p w:rsidR="0005208D" w:rsidRPr="00BB6F72" w:rsidRDefault="0005208D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 w:rsidRPr="00BB6F72">
        <w:rPr>
          <w:rFonts w:ascii="Arial" w:hAnsi="Arial" w:cs="Arial"/>
          <w:color w:val="0070C0"/>
          <w:sz w:val="24"/>
          <w:szCs w:val="24"/>
        </w:rPr>
        <w:t xml:space="preserve">Para resolver este problema as empresas de pesca instalaram congeladores em seus barcos. Eles pescavam e congelavam os </w:t>
      </w:r>
      <w:r w:rsidRPr="00EF1377">
        <w:rPr>
          <w:rFonts w:ascii="Arial" w:hAnsi="Arial" w:cs="Arial"/>
          <w:color w:val="0070C0"/>
          <w:sz w:val="24"/>
          <w:szCs w:val="24"/>
          <w:highlight w:val="green"/>
        </w:rPr>
        <w:t>peixes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em alto-mar. Os congeladores permitiram que os pesqueiros fossem mais longe e ficassem em alto mar por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muito mais tempo.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Entretanto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, os </w:t>
      </w:r>
      <w:r w:rsidRPr="00EF1377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conseguiram notar diferença entre </w:t>
      </w:r>
      <w:r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fresco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e </w:t>
      </w:r>
      <w:r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congelado e, é claro, eles não gostaram do </w:t>
      </w:r>
      <w:r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congelado</w:t>
      </w:r>
    </w:p>
    <w:p w:rsidR="0005208D" w:rsidRPr="00BB6F72" w:rsidRDefault="004A13AF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603500" cy="2667000"/>
            <wp:effectExtent l="0" t="0" r="6350" b="0"/>
            <wp:wrapSquare wrapText="bothSides"/>
            <wp:docPr id="2" name="Imagem 2" descr="pensar-se a si-mesmo: O esforço e a conqu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sar-se a si-mesmo: O esforço e a conqui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Entretanto, o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congelado tornou os preços os preços mais baixos. Então as empresas de pesca instalaram tanques de peixe nos navios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pesqueiros.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Eles podiam pescar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e enfiar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esses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peixes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nos tanques “como sardinha”. Depois de certo tempo pela falta de espaço eles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paravam de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se debater e não se moviam mais. Eles chegavam cansados abatido, porém,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vivos. Infelizmente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, os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ainda podiam ainda podiam notar a diferença do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gosto. Por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não se mexerem por dias, os peixes perdiam o gosto de frescor. Os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preferiam o gosto de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fresco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e não o gosto de </w:t>
      </w:r>
      <w:r w:rsidR="0005208D" w:rsidRPr="00EF1377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="0005208D" w:rsidRPr="00BB6F72">
        <w:rPr>
          <w:rFonts w:ascii="Arial" w:hAnsi="Arial" w:cs="Arial"/>
          <w:color w:val="0070C0"/>
          <w:sz w:val="24"/>
          <w:szCs w:val="24"/>
        </w:rPr>
        <w:t xml:space="preserve"> apático.</w:t>
      </w:r>
    </w:p>
    <w:p w:rsidR="0005208D" w:rsidRPr="00BB6F72" w:rsidRDefault="002E70F3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 w:rsidRPr="00BB6F72">
        <w:rPr>
          <w:rFonts w:ascii="Arial" w:hAnsi="Arial" w:cs="Arial"/>
          <w:color w:val="0070C0"/>
          <w:sz w:val="24"/>
          <w:szCs w:val="24"/>
        </w:rPr>
        <w:t xml:space="preserve">Então,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como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os </w:t>
      </w:r>
      <w:r w:rsidR="00866AB0" w:rsidRPr="00EF1377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resolveram este problema? Como eles conseguiram trazer ao Japão com gosto de puro Frescor? Se vocês estivesse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m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dando consultoria para a empresa de pesca, o que você 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>recomendaria?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Quando as pessoas atingem seus objetivos tais como, quando encontram um namorado maravilhoso, começam com </w:t>
      </w:r>
      <w:r w:rsidRPr="009A78DF">
        <w:rPr>
          <w:rFonts w:ascii="Arial" w:hAnsi="Arial" w:cs="Arial"/>
          <w:color w:val="0070C0"/>
          <w:sz w:val="24"/>
          <w:szCs w:val="24"/>
          <w:highlight w:val="cyan"/>
        </w:rPr>
        <w:t>sucesso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numa empresa nova, pagam todas suas dívidas ou o que quer que seja, elas podem perder as suas paixões. Elas podem começar a pensar que não precisam mais trabalhar tanto, então relaxam. Elas passam pelo mesmo problema que os ganhadores de loteria que gastam todo </w:t>
      </w:r>
      <w:r w:rsidR="004A13AF"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3171" cy="1880870"/>
            <wp:effectExtent l="0" t="0" r="1905" b="5080"/>
            <wp:wrapSquare wrapText="bothSides"/>
            <wp:docPr id="3" name="Imagem 3" descr="O esforço que tudo transforma | Diário de Olím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esforço que tudo transforma | Diário de Olímp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71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F72">
        <w:rPr>
          <w:rFonts w:ascii="Arial" w:hAnsi="Arial" w:cs="Arial"/>
          <w:color w:val="0070C0"/>
          <w:sz w:val="24"/>
          <w:szCs w:val="24"/>
        </w:rPr>
        <w:t xml:space="preserve">seu dinheiro, o mesmo problema de herdeiros que nunca crescem e donas de casa, entediadas, que ficam dependentes de remédios de tarja preta. Para esses problemas, inclusive no caso dos </w:t>
      </w:r>
      <w:r w:rsidRPr="00535289">
        <w:rPr>
          <w:rFonts w:ascii="Arial" w:hAnsi="Arial" w:cs="Arial"/>
          <w:color w:val="0070C0"/>
          <w:sz w:val="24"/>
          <w:szCs w:val="24"/>
          <w:highlight w:val="green"/>
        </w:rPr>
        <w:t>peixes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dos </w:t>
      </w:r>
      <w:r w:rsidRPr="00535289">
        <w:rPr>
          <w:rFonts w:ascii="Arial" w:hAnsi="Arial" w:cs="Arial"/>
          <w:color w:val="0070C0"/>
          <w:sz w:val="24"/>
          <w:szCs w:val="24"/>
          <w:highlight w:val="green"/>
        </w:rPr>
        <w:t>japoneses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, a </w:t>
      </w:r>
      <w:r w:rsidR="00866AB0" w:rsidRPr="009A78DF">
        <w:rPr>
          <w:rFonts w:ascii="Arial" w:hAnsi="Arial" w:cs="Arial"/>
          <w:color w:val="0070C0"/>
          <w:sz w:val="24"/>
          <w:szCs w:val="24"/>
          <w:highlight w:val="cyan"/>
        </w:rPr>
        <w:t>solução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 é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bem simples. L. Ron Hubbard observou</w:t>
      </w:r>
      <w:r w:rsidR="00531B19" w:rsidRPr="00BB6F72">
        <w:rPr>
          <w:rFonts w:ascii="Arial" w:hAnsi="Arial" w:cs="Arial"/>
          <w:color w:val="0070C0"/>
          <w:sz w:val="24"/>
          <w:szCs w:val="24"/>
        </w:rPr>
        <w:t xml:space="preserve"> no começo dos anos 50.</w:t>
      </w:r>
    </w:p>
    <w:p w:rsidR="00531B19" w:rsidRPr="00BB6F72" w:rsidRDefault="00531B19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 w:rsidRPr="00BB6F72">
        <w:rPr>
          <w:rFonts w:ascii="Arial" w:hAnsi="Arial" w:cs="Arial"/>
          <w:color w:val="0070C0"/>
          <w:sz w:val="24"/>
          <w:szCs w:val="24"/>
        </w:rPr>
        <w:t>“O homem progride, estranhamente, somente perante a um ambiente desafiador”.</w:t>
      </w:r>
    </w:p>
    <w:p w:rsidR="00531B19" w:rsidRPr="00BB6F72" w:rsidRDefault="00531B19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 w:rsidRPr="00BB6F72">
        <w:rPr>
          <w:rFonts w:ascii="Arial" w:hAnsi="Arial" w:cs="Arial"/>
          <w:color w:val="0070C0"/>
          <w:sz w:val="24"/>
          <w:szCs w:val="24"/>
        </w:rPr>
        <w:t xml:space="preserve">Quanto mais inteligente, persistente e competitivo você é, mais você gosta de um bom problema. Se seus desafios estão de um tamanho correto e você consegue, passo a passo conquistar esses desafios, você fica muito feliz. Você pensa em seus desafios e se sente com mais energia. Você fica mais excitado em tentar novas soluções. Você se diverte. Você fica vivo! Para conservar o gosto de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fresco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, as empresas de pesca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japonesas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ainda colocam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peixes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dentro de tanques.</w:t>
      </w:r>
    </w:p>
    <w:p w:rsidR="00866AB0" w:rsidRPr="00BB6F72" w:rsidRDefault="00531B19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 w:rsidRPr="00BB6F72">
        <w:rPr>
          <w:rFonts w:ascii="Arial" w:hAnsi="Arial" w:cs="Arial"/>
          <w:color w:val="0070C0"/>
          <w:sz w:val="24"/>
          <w:szCs w:val="24"/>
        </w:rPr>
        <w:tab/>
        <w:t xml:space="preserve">Mas, eles também adicionam um pequeno </w:t>
      </w:r>
      <w:r w:rsidRPr="009A78DF">
        <w:rPr>
          <w:rFonts w:ascii="Arial" w:hAnsi="Arial" w:cs="Arial"/>
          <w:color w:val="0070C0"/>
          <w:sz w:val="24"/>
          <w:szCs w:val="24"/>
          <w:highlight w:val="cyan"/>
        </w:rPr>
        <w:t>tubarão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em cada tanque. O </w:t>
      </w:r>
      <w:r w:rsidRPr="009A78DF">
        <w:rPr>
          <w:rFonts w:ascii="Arial" w:hAnsi="Arial" w:cs="Arial"/>
          <w:color w:val="0070C0"/>
          <w:sz w:val="24"/>
          <w:szCs w:val="24"/>
          <w:highlight w:val="cyan"/>
        </w:rPr>
        <w:t>tubarão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come alguns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peixes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, mas a maioria dos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peixe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s chega </w:t>
      </w:r>
      <w:r w:rsidRPr="009A78DF">
        <w:rPr>
          <w:rFonts w:ascii="Arial" w:hAnsi="Arial" w:cs="Arial"/>
          <w:color w:val="0070C0"/>
          <w:sz w:val="24"/>
          <w:szCs w:val="24"/>
          <w:highlight w:val="cyan"/>
        </w:rPr>
        <w:t>“muito vivo”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. Os </w:t>
      </w:r>
      <w:r w:rsidRPr="009A78DF">
        <w:rPr>
          <w:rFonts w:ascii="Arial" w:hAnsi="Arial" w:cs="Arial"/>
          <w:color w:val="0070C0"/>
          <w:sz w:val="24"/>
          <w:szCs w:val="24"/>
          <w:highlight w:val="green"/>
        </w:rPr>
        <w:t>peixes</w:t>
      </w:r>
      <w:r w:rsidRPr="00BB6F72">
        <w:rPr>
          <w:rFonts w:ascii="Arial" w:hAnsi="Arial" w:cs="Arial"/>
          <w:color w:val="0070C0"/>
          <w:sz w:val="24"/>
          <w:szCs w:val="24"/>
        </w:rPr>
        <w:t xml:space="preserve"> são desafiados.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 Portanto, ao invés de evitar desafios, pule dentro deles. Massacre-os. Curta o jogo. Se seus desafios são muito grandes e numerosos, não desista. Se organize! Busque mais determinação, mais conhecimento e mais ajuda. Se você alcançou seus objetivos, coloque objetivos maiores. Uma vez que suas necessidades pessoais ou familiares forem atingidas, vá de encontro aos objetivos do seu grupo, da sociedade e até mesmo da humanidade. Crie seu </w:t>
      </w:r>
      <w:r w:rsidR="00866AB0" w:rsidRPr="009A78DF">
        <w:rPr>
          <w:rFonts w:ascii="Arial" w:hAnsi="Arial" w:cs="Arial"/>
          <w:color w:val="0070C0"/>
          <w:sz w:val="24"/>
          <w:szCs w:val="24"/>
          <w:highlight w:val="cyan"/>
        </w:rPr>
        <w:t>sucesso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 pessoal e não se acomode nele. Você tem recursos, habilidades e destrezas para fazer a diferença. Então, “ponha um </w:t>
      </w:r>
      <w:r w:rsidR="00866AB0" w:rsidRPr="009A78DF">
        <w:rPr>
          <w:rFonts w:ascii="Arial" w:hAnsi="Arial" w:cs="Arial"/>
          <w:color w:val="0070C0"/>
          <w:sz w:val="24"/>
          <w:szCs w:val="24"/>
          <w:highlight w:val="cyan"/>
        </w:rPr>
        <w:t>tubarão</w:t>
      </w:r>
      <w:r w:rsidR="00866AB0" w:rsidRPr="00BB6F72">
        <w:rPr>
          <w:rFonts w:ascii="Arial" w:hAnsi="Arial" w:cs="Arial"/>
          <w:color w:val="0070C0"/>
          <w:sz w:val="24"/>
          <w:szCs w:val="24"/>
        </w:rPr>
        <w:t xml:space="preserve"> no seu tanque e veja quão longe você realmente pode chegar”</w:t>
      </w:r>
    </w:p>
    <w:p w:rsidR="00866AB0" w:rsidRPr="00BB6F72" w:rsidRDefault="00866AB0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r w:rsidRPr="00BB6F72">
        <w:rPr>
          <w:rFonts w:ascii="Arial" w:hAnsi="Arial" w:cs="Arial"/>
          <w:color w:val="0070C0"/>
          <w:sz w:val="24"/>
          <w:szCs w:val="24"/>
        </w:rPr>
        <w:tab/>
        <w:t>Texto de um MBA americano: “Um passo à frente você não está mais no mesmo lugar”</w:t>
      </w:r>
    </w:p>
    <w:p w:rsidR="00531B19" w:rsidRPr="00BB6F72" w:rsidRDefault="004A13AF" w:rsidP="0069052F">
      <w:pPr>
        <w:spacing w:after="120" w:line="240" w:lineRule="auto"/>
        <w:ind w:firstLine="1134"/>
        <w:jc w:val="both"/>
        <w:rPr>
          <w:rFonts w:ascii="Arial" w:hAnsi="Arial" w:cs="Arial"/>
          <w:color w:val="0070C0"/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588645</wp:posOffset>
            </wp:positionV>
            <wp:extent cx="4781550" cy="2299970"/>
            <wp:effectExtent l="0" t="0" r="0" b="5080"/>
            <wp:wrapSquare wrapText="bothSides"/>
            <wp:docPr id="4" name="Imagem 4" descr="O poder do esforço na vida de um ho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poder do esforço na vida de um hom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6AB0" w:rsidRPr="00BB6F72">
        <w:rPr>
          <w:rFonts w:ascii="Arial" w:hAnsi="Arial" w:cs="Arial"/>
          <w:color w:val="9CC2E5" w:themeColor="accent1" w:themeTint="99"/>
          <w:sz w:val="24"/>
          <w:szCs w:val="24"/>
        </w:rPr>
        <w:t>(Chico Science)</w:t>
      </w:r>
    </w:p>
    <w:sectPr w:rsidR="00531B19" w:rsidRPr="00BB6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79"/>
    <w:rsid w:val="0005208D"/>
    <w:rsid w:val="002E70F3"/>
    <w:rsid w:val="00446BFB"/>
    <w:rsid w:val="004A13AF"/>
    <w:rsid w:val="00531B19"/>
    <w:rsid w:val="00535289"/>
    <w:rsid w:val="0069052F"/>
    <w:rsid w:val="00866AB0"/>
    <w:rsid w:val="00872099"/>
    <w:rsid w:val="009A78DF"/>
    <w:rsid w:val="00BB6F72"/>
    <w:rsid w:val="00D86927"/>
    <w:rsid w:val="00E67979"/>
    <w:rsid w:val="00E82EA7"/>
    <w:rsid w:val="00E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6F714-EB2F-44F4-A811-2C846AB0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31B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1B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1B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1B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1B1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2022-08-12T01:29:00Z</dcterms:created>
  <dcterms:modified xsi:type="dcterms:W3CDTF">2022-08-26T01:36:00Z</dcterms:modified>
</cp:coreProperties>
</file>