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4302" w14:textId="77777777" w:rsidR="00E8730C" w:rsidRPr="00E8730C" w:rsidRDefault="00E8730C" w:rsidP="00E8730C">
      <w:pPr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</w:pPr>
      <w:r w:rsidRPr="00E8730C">
        <w:rPr>
          <w:rFonts w:ascii="Segoe UI" w:eastAsia="Times New Roman" w:hAnsi="Segoe UI" w:cs="Segoe UI"/>
          <w:b/>
          <w:bCs/>
          <w:kern w:val="0"/>
          <w:sz w:val="21"/>
          <w:szCs w:val="21"/>
          <w:lang w:val="en-CA"/>
          <w14:ligatures w14:val="none"/>
        </w:rPr>
        <w:t>Project Proposal Guidelines</w:t>
      </w:r>
    </w:p>
    <w:p w14:paraId="75157B77" w14:textId="77777777" w:rsidR="00E8730C" w:rsidRPr="00E8730C" w:rsidRDefault="00E8730C" w:rsidP="00E8730C">
      <w:pPr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</w:pPr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>Be convincing. This document is intended to convince stakeholders why project needs to be carried out.</w:t>
      </w:r>
    </w:p>
    <w:p w14:paraId="542E78F8" w14:textId="77777777" w:rsidR="00E8730C" w:rsidRPr="00E8730C" w:rsidRDefault="00E8730C" w:rsidP="00E8730C">
      <w:pPr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</w:pPr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>One way to structure a proposal...</w:t>
      </w:r>
    </w:p>
    <w:p w14:paraId="15E39BF0" w14:textId="77777777" w:rsidR="00E8730C" w:rsidRPr="00E8730C" w:rsidRDefault="00E8730C" w:rsidP="00E8730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</w:pPr>
      <w:r w:rsidRPr="00E8730C">
        <w:rPr>
          <w:rFonts w:ascii="Segoe UI" w:eastAsia="Times New Roman" w:hAnsi="Segoe UI" w:cs="Segoe UI"/>
          <w:b/>
          <w:bCs/>
          <w:kern w:val="0"/>
          <w:sz w:val="21"/>
          <w:szCs w:val="21"/>
          <w:lang w:val="en-CA"/>
          <w14:ligatures w14:val="none"/>
        </w:rPr>
        <w:t>Background /6</w:t>
      </w:r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 xml:space="preserve"> </w:t>
      </w:r>
      <w:proofErr w:type="spellStart"/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>ie</w:t>
      </w:r>
      <w:proofErr w:type="spellEnd"/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 xml:space="preserve">. what is the problem, why is it important and how will it be solved. Sometimes helpful to approach problem with 5 whys to identify root </w:t>
      </w:r>
      <w:proofErr w:type="gramStart"/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>cause</w:t>
      </w:r>
      <w:proofErr w:type="gramEnd"/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 xml:space="preserve"> </w:t>
      </w:r>
    </w:p>
    <w:p w14:paraId="57E1F17F" w14:textId="77777777" w:rsidR="00E8730C" w:rsidRPr="00E8730C" w:rsidRDefault="00E8730C" w:rsidP="00E8730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</w:pPr>
      <w:r w:rsidRPr="00E8730C">
        <w:rPr>
          <w:rFonts w:ascii="Segoe UI" w:eastAsia="Times New Roman" w:hAnsi="Segoe UI" w:cs="Segoe UI"/>
          <w:b/>
          <w:bCs/>
          <w:kern w:val="0"/>
          <w:sz w:val="21"/>
          <w:szCs w:val="21"/>
          <w:lang w:val="en-CA"/>
          <w14:ligatures w14:val="none"/>
        </w:rPr>
        <w:t>Technical /10</w:t>
      </w:r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 xml:space="preserve"> </w:t>
      </w:r>
    </w:p>
    <w:p w14:paraId="11FA6E88" w14:textId="77777777" w:rsidR="00E8730C" w:rsidRPr="00E8730C" w:rsidRDefault="00E8730C" w:rsidP="00E8730C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</w:pPr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 xml:space="preserve">can include UML diagrams to help communicate the following: </w:t>
      </w:r>
    </w:p>
    <w:p w14:paraId="4F6EFF44" w14:textId="77777777" w:rsidR="00E8730C" w:rsidRPr="00E8730C" w:rsidRDefault="00E8730C" w:rsidP="00E8730C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</w:pPr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>how the solution will work</w:t>
      </w:r>
    </w:p>
    <w:p w14:paraId="7043C5D1" w14:textId="77777777" w:rsidR="00E8730C" w:rsidRPr="00E8730C" w:rsidRDefault="00E8730C" w:rsidP="00E8730C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</w:pPr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 xml:space="preserve">help identify components of </w:t>
      </w:r>
      <w:proofErr w:type="gramStart"/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>system</w:t>
      </w:r>
      <w:proofErr w:type="gramEnd"/>
    </w:p>
    <w:p w14:paraId="7308D543" w14:textId="77777777" w:rsidR="00E8730C" w:rsidRPr="00E8730C" w:rsidRDefault="00E8730C" w:rsidP="00E8730C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</w:pPr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>how data flows through the system</w:t>
      </w:r>
    </w:p>
    <w:p w14:paraId="34EA72BC" w14:textId="77777777" w:rsidR="00E8730C" w:rsidRPr="00E8730C" w:rsidRDefault="00E8730C" w:rsidP="00E8730C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</w:pPr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>ERDs</w:t>
      </w:r>
    </w:p>
    <w:p w14:paraId="214078D4" w14:textId="77777777" w:rsidR="00E8730C" w:rsidRPr="00E8730C" w:rsidRDefault="00E8730C" w:rsidP="00E8730C">
      <w:pPr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</w:pPr>
      <w:r w:rsidRPr="00E8730C">
        <w:rPr>
          <w:rFonts w:ascii="Segoe UI" w:eastAsia="Times New Roman" w:hAnsi="Segoe UI" w:cs="Segoe UI"/>
          <w:b/>
          <w:bCs/>
          <w:kern w:val="0"/>
          <w:sz w:val="21"/>
          <w:szCs w:val="21"/>
          <w:lang w:val="en-CA"/>
          <w14:ligatures w14:val="none"/>
        </w:rPr>
        <w:t xml:space="preserve">System Architecture diagrams (high level) are great for this </w:t>
      </w:r>
      <w:proofErr w:type="gramStart"/>
      <w:r w:rsidRPr="00E8730C">
        <w:rPr>
          <w:rFonts w:ascii="Segoe UI" w:eastAsia="Times New Roman" w:hAnsi="Segoe UI" w:cs="Segoe UI"/>
          <w:b/>
          <w:bCs/>
          <w:kern w:val="0"/>
          <w:sz w:val="21"/>
          <w:szCs w:val="21"/>
          <w:lang w:val="en-CA"/>
          <w14:ligatures w14:val="none"/>
        </w:rPr>
        <w:t>purpose</w:t>
      </w:r>
      <w:proofErr w:type="gramEnd"/>
      <w:r w:rsidRPr="00E8730C">
        <w:rPr>
          <w:rFonts w:ascii="Segoe UI" w:eastAsia="Times New Roman" w:hAnsi="Segoe UI" w:cs="Segoe UI"/>
          <w:b/>
          <w:bCs/>
          <w:kern w:val="0"/>
          <w:sz w:val="21"/>
          <w:szCs w:val="21"/>
          <w:lang w:val="en-CA"/>
          <w14:ligatures w14:val="none"/>
        </w:rPr>
        <w:t xml:space="preserve"> </w:t>
      </w:r>
    </w:p>
    <w:p w14:paraId="41683163" w14:textId="77777777" w:rsidR="00E8730C" w:rsidRPr="00E8730C" w:rsidRDefault="00E8730C" w:rsidP="00E8730C">
      <w:pPr>
        <w:numPr>
          <w:ilvl w:val="0"/>
          <w:numId w:val="2"/>
        </w:numPr>
        <w:spacing w:before="100" w:beforeAutospacing="1" w:after="100" w:afterAutospacing="1"/>
        <w:ind w:left="1320"/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</w:pPr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>how will deployment and ongoing support be given?</w:t>
      </w:r>
    </w:p>
    <w:p w14:paraId="553B6AAC" w14:textId="77777777" w:rsidR="00E8730C" w:rsidRPr="00E8730C" w:rsidRDefault="00E8730C" w:rsidP="00E8730C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</w:pPr>
      <w:r w:rsidRPr="00E8730C">
        <w:rPr>
          <w:rFonts w:ascii="Segoe UI" w:eastAsia="Times New Roman" w:hAnsi="Segoe UI" w:cs="Segoe UI"/>
          <w:b/>
          <w:bCs/>
          <w:kern w:val="0"/>
          <w:sz w:val="21"/>
          <w:szCs w:val="21"/>
          <w:lang w:val="en-CA"/>
          <w14:ligatures w14:val="none"/>
        </w:rPr>
        <w:t>Budget/Timelines /5</w:t>
      </w:r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 xml:space="preserve"> </w:t>
      </w:r>
    </w:p>
    <w:p w14:paraId="63781BCE" w14:textId="77777777" w:rsidR="00E8730C" w:rsidRPr="00E8730C" w:rsidRDefault="00E8730C" w:rsidP="00E8730C">
      <w:pPr>
        <w:numPr>
          <w:ilvl w:val="1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</w:pPr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 xml:space="preserve">can be represented as actual cost (dollar value) or as FTE of X </w:t>
      </w:r>
      <w:proofErr w:type="gramStart"/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>staff</w:t>
      </w:r>
      <w:proofErr w:type="gramEnd"/>
    </w:p>
    <w:p w14:paraId="11CF8714" w14:textId="35D593D0" w:rsidR="00E8730C" w:rsidRPr="00E8730C" w:rsidRDefault="00E8730C" w:rsidP="00E8730C">
      <w:pPr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</w:pPr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 xml:space="preserve">Always appreciated if developers bake in at-least two options into the </w:t>
      </w:r>
      <w:proofErr w:type="gramStart"/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>proposal;</w:t>
      </w:r>
      <w:proofErr w:type="gramEnd"/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t xml:space="preserve"> typically a cost effective approach vs a more expensive solution. This often helps developers get buy in and often yields a greater acceptance rate </w:t>
      </w:r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fldChar w:fldCharType="begin"/>
      </w:r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instrText xml:space="preserve"> INCLUDEPICTURE "https://statics.teams.cdn.office.net/evergreen-assets/personal-expressions/v2/assets/emoticons/smile/default/20_f.png?v=v82?v=5" \* MERGEFORMATINET </w:instrText>
      </w:r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fldChar w:fldCharType="separate"/>
      </w:r>
      <w:r w:rsidRPr="00E8730C">
        <w:rPr>
          <w:rFonts w:ascii="Segoe UI" w:eastAsia="Times New Roman" w:hAnsi="Segoe UI" w:cs="Segoe UI"/>
          <w:noProof/>
          <w:kern w:val="0"/>
          <w:sz w:val="21"/>
          <w:szCs w:val="21"/>
          <w:lang w:val="en-CA"/>
          <w14:ligatures w14:val="none"/>
        </w:rPr>
        <w:drawing>
          <wp:inline distT="0" distB="0" distL="0" distR="0" wp14:anchorId="6F881EE6" wp14:editId="7358EEFF">
            <wp:extent cx="254000" cy="254000"/>
            <wp:effectExtent l="0" t="0" r="0" b="0"/>
            <wp:docPr id="1096430758" name="Picture 1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30C">
        <w:rPr>
          <w:rFonts w:ascii="Segoe UI" w:eastAsia="Times New Roman" w:hAnsi="Segoe UI" w:cs="Segoe UI"/>
          <w:kern w:val="0"/>
          <w:sz w:val="21"/>
          <w:szCs w:val="21"/>
          <w:lang w:val="en-CA"/>
          <w14:ligatures w14:val="none"/>
        </w:rPr>
        <w:fldChar w:fldCharType="end"/>
      </w:r>
    </w:p>
    <w:p w14:paraId="6C5CC694" w14:textId="77777777" w:rsidR="00411177" w:rsidRDefault="00411177"/>
    <w:sectPr w:rsidR="00411177" w:rsidSect="009B7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1D8"/>
    <w:multiLevelType w:val="multilevel"/>
    <w:tmpl w:val="EF86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C5F3A"/>
    <w:multiLevelType w:val="multilevel"/>
    <w:tmpl w:val="FBF2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4318E"/>
    <w:multiLevelType w:val="multilevel"/>
    <w:tmpl w:val="C22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019490">
    <w:abstractNumId w:val="2"/>
  </w:num>
  <w:num w:numId="2" w16cid:durableId="1258489819">
    <w:abstractNumId w:val="1"/>
  </w:num>
  <w:num w:numId="3" w16cid:durableId="4923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0C"/>
    <w:rsid w:val="00411177"/>
    <w:rsid w:val="009B71F8"/>
    <w:rsid w:val="00D019D3"/>
    <w:rsid w:val="00E22F2C"/>
    <w:rsid w:val="00E8730C"/>
    <w:rsid w:val="00E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5AC28"/>
  <w14:defaultImageDpi w14:val="32767"/>
  <w15:chartTrackingRefBased/>
  <w15:docId w15:val="{ED249715-F358-644B-8D33-9D6160F0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73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Bialowas</dc:creator>
  <cp:keywords/>
  <dc:description/>
  <cp:lastModifiedBy>Michael Bialowas</cp:lastModifiedBy>
  <cp:revision>1</cp:revision>
  <dcterms:created xsi:type="dcterms:W3CDTF">2024-02-06T22:08:00Z</dcterms:created>
  <dcterms:modified xsi:type="dcterms:W3CDTF">2024-02-06T22:09:00Z</dcterms:modified>
</cp:coreProperties>
</file>