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E1F51" w14:textId="77777777" w:rsidR="006A6AC7" w:rsidRPr="00D20C5C" w:rsidRDefault="006A6AC7" w:rsidP="006A6AC7">
      <w:pPr>
        <w:spacing w:after="0" w:line="240" w:lineRule="auto"/>
        <w:rPr>
          <w:rFonts w:ascii="Montserrat Medium" w:hAnsi="Montserrat Medium" w:cs="Arial"/>
          <w:b/>
          <w:noProof/>
          <w:sz w:val="16"/>
          <w:szCs w:val="16"/>
        </w:rPr>
      </w:pPr>
      <w:r w:rsidRPr="00D20C5C">
        <w:rPr>
          <w:rFonts w:ascii="Montserrat Medium" w:hAnsi="Montserrat Medium" w:cs="Arial"/>
          <w:b/>
          <w:noProof/>
          <w:sz w:val="16"/>
          <w:szCs w:val="16"/>
        </w:rPr>
        <w:t>Dirección Corporativa de Adminsitración y Servicios</w:t>
      </w:r>
    </w:p>
    <w:p w14:paraId="7D443B8A" w14:textId="77777777" w:rsidR="006A6AC7" w:rsidRPr="00D20C5C" w:rsidRDefault="006A6AC7" w:rsidP="006A6AC7">
      <w:pPr>
        <w:spacing w:after="0" w:line="240" w:lineRule="auto"/>
        <w:rPr>
          <w:rFonts w:ascii="Montserrat Medium" w:hAnsi="Montserrat Medium" w:cs="Arial"/>
          <w:b/>
          <w:noProof/>
          <w:sz w:val="16"/>
          <w:szCs w:val="16"/>
        </w:rPr>
      </w:pPr>
      <w:r w:rsidRPr="00D20C5C">
        <w:rPr>
          <w:rFonts w:ascii="Montserrat Medium" w:hAnsi="Montserrat Medium" w:cs="Arial"/>
          <w:b/>
          <w:noProof/>
          <w:sz w:val="16"/>
          <w:szCs w:val="16"/>
        </w:rPr>
        <w:t>Subdirección de Capital Humanos</w:t>
      </w:r>
    </w:p>
    <w:p w14:paraId="3DAD2A86" w14:textId="77777777" w:rsidR="006A6AC7" w:rsidRPr="00D20C5C" w:rsidRDefault="006A6AC7" w:rsidP="006A6AC7">
      <w:pPr>
        <w:spacing w:after="0" w:line="240" w:lineRule="auto"/>
        <w:rPr>
          <w:rFonts w:ascii="Montserrat Medium" w:hAnsi="Montserrat Medium" w:cs="Arial"/>
          <w:b/>
          <w:noProof/>
          <w:sz w:val="16"/>
          <w:szCs w:val="16"/>
        </w:rPr>
      </w:pPr>
      <w:r w:rsidRPr="00D20C5C">
        <w:rPr>
          <w:rFonts w:ascii="Montserrat Medium" w:hAnsi="Montserrat Medium" w:cs="Arial"/>
          <w:b/>
          <w:noProof/>
          <w:sz w:val="16"/>
          <w:szCs w:val="16"/>
        </w:rPr>
        <w:t>Coordinación de Relaciones Laborales y Recursos Humanos</w:t>
      </w:r>
    </w:p>
    <w:p w14:paraId="3745273A" w14:textId="77777777" w:rsidR="006A6AC7" w:rsidRPr="00D20C5C" w:rsidRDefault="006A6AC7" w:rsidP="006A6AC7">
      <w:pPr>
        <w:spacing w:after="0" w:line="240" w:lineRule="auto"/>
        <w:rPr>
          <w:rFonts w:ascii="Montserrat Medium" w:hAnsi="Montserrat Medium" w:cs="Arial"/>
          <w:b/>
          <w:noProof/>
          <w:sz w:val="16"/>
          <w:szCs w:val="16"/>
        </w:rPr>
      </w:pPr>
      <w:r w:rsidRPr="00D20C5C">
        <w:rPr>
          <w:rFonts w:ascii="Montserrat Medium" w:hAnsi="Montserrat Medium" w:cs="Arial"/>
          <w:b/>
          <w:noProof/>
          <w:sz w:val="16"/>
          <w:szCs w:val="16"/>
        </w:rPr>
        <w:t>Gerencia Regional de Relaciones Laborales y Recursos Humanos Sureste</w:t>
      </w:r>
    </w:p>
    <w:p w14:paraId="72FEC006" w14:textId="77777777" w:rsidR="006A6AC7" w:rsidRPr="00D20C5C" w:rsidRDefault="006A6AC7" w:rsidP="006A6AC7">
      <w:pPr>
        <w:spacing w:after="0" w:line="240" w:lineRule="auto"/>
        <w:rPr>
          <w:rFonts w:ascii="Montserrat Medium" w:hAnsi="Montserrat Medium" w:cs="Arial"/>
          <w:b/>
          <w:noProof/>
          <w:sz w:val="16"/>
          <w:szCs w:val="16"/>
        </w:rPr>
      </w:pPr>
      <w:r w:rsidRPr="00D20C5C">
        <w:rPr>
          <w:rFonts w:ascii="Montserrat Medium" w:hAnsi="Montserrat Medium" w:cs="Arial"/>
          <w:b/>
          <w:noProof/>
          <w:sz w:val="16"/>
          <w:szCs w:val="16"/>
        </w:rPr>
        <w:t>Subgerencia de Administración de Personal Villahermosa</w:t>
      </w:r>
    </w:p>
    <w:p w14:paraId="32198BDC" w14:textId="77777777" w:rsidR="006A6AC7" w:rsidRPr="00735090" w:rsidRDefault="006A6AC7" w:rsidP="006A6AC7">
      <w:pPr>
        <w:spacing w:after="0" w:line="240" w:lineRule="auto"/>
        <w:rPr>
          <w:rFonts w:ascii="Montserrat Medium" w:hAnsi="Montserrat Medium" w:cs="Arial"/>
          <w:b/>
          <w:bCs/>
          <w:noProof/>
          <w:sz w:val="16"/>
          <w:szCs w:val="16"/>
        </w:rPr>
      </w:pPr>
      <w:r w:rsidRPr="00735090">
        <w:rPr>
          <w:rFonts w:ascii="Montserrat Medium" w:hAnsi="Montserrat Medium" w:cs="Arial"/>
          <w:b/>
          <w:bCs/>
          <w:noProof/>
          <w:sz w:val="16"/>
          <w:szCs w:val="16"/>
        </w:rPr>
        <w:t>Departamento de Personal Reforma</w:t>
      </w:r>
    </w:p>
    <w:p w14:paraId="19173D22" w14:textId="77777777" w:rsidR="006A6AC7" w:rsidRPr="00735090" w:rsidRDefault="006A6AC7" w:rsidP="006A6AC7">
      <w:pPr>
        <w:spacing w:after="0" w:line="240" w:lineRule="auto"/>
        <w:rPr>
          <w:rFonts w:ascii="Montserrat Medium" w:hAnsi="Montserrat Medium" w:cs="Arial"/>
          <w:b/>
          <w:bCs/>
          <w:noProof/>
          <w:sz w:val="16"/>
          <w:szCs w:val="16"/>
        </w:rPr>
      </w:pPr>
      <w:r w:rsidRPr="00735090">
        <w:rPr>
          <w:rFonts w:ascii="Montserrat Medium" w:hAnsi="Montserrat Medium" w:cs="Arial"/>
          <w:b/>
          <w:bCs/>
          <w:noProof/>
          <w:sz w:val="16"/>
          <w:szCs w:val="16"/>
        </w:rPr>
        <w:t>Carretera a Estación Juárez s/n Zona Industrial</w:t>
      </w:r>
    </w:p>
    <w:p w14:paraId="2B90FC66" w14:textId="77777777" w:rsidR="006A6AC7" w:rsidRPr="00735090" w:rsidRDefault="006A6AC7" w:rsidP="006A6AC7">
      <w:pPr>
        <w:spacing w:after="0" w:line="240" w:lineRule="auto"/>
        <w:rPr>
          <w:rFonts w:ascii="Montserrat Medium" w:hAnsi="Montserrat Medium" w:cs="Arial"/>
          <w:b/>
          <w:bCs/>
          <w:noProof/>
          <w:sz w:val="16"/>
          <w:szCs w:val="16"/>
        </w:rPr>
      </w:pPr>
      <w:r w:rsidRPr="00735090">
        <w:rPr>
          <w:rFonts w:ascii="Montserrat Medium" w:hAnsi="Montserrat Medium" w:cs="Arial"/>
          <w:b/>
          <w:bCs/>
          <w:noProof/>
          <w:sz w:val="16"/>
          <w:szCs w:val="16"/>
        </w:rPr>
        <w:t>C.P. 29500</w:t>
      </w:r>
      <w:r>
        <w:rPr>
          <w:rFonts w:ascii="Montserrat Medium" w:hAnsi="Montserrat Medium" w:cs="Arial"/>
          <w:b/>
          <w:bCs/>
          <w:noProof/>
          <w:sz w:val="16"/>
          <w:szCs w:val="16"/>
        </w:rPr>
        <w:t xml:space="preserve">, </w:t>
      </w:r>
      <w:r w:rsidRPr="00735090">
        <w:rPr>
          <w:rFonts w:ascii="Montserrat Medium" w:hAnsi="Montserrat Medium" w:cs="Arial"/>
          <w:b/>
          <w:bCs/>
          <w:noProof/>
          <w:sz w:val="16"/>
          <w:szCs w:val="16"/>
        </w:rPr>
        <w:t>Reforma, Chiapas.</w:t>
      </w:r>
    </w:p>
    <w:p w14:paraId="742F8D9F" w14:textId="77777777" w:rsidR="006A6AC7" w:rsidRPr="00735090" w:rsidRDefault="006A6AC7" w:rsidP="006A6AC7">
      <w:pPr>
        <w:spacing w:after="0" w:line="240" w:lineRule="auto"/>
        <w:rPr>
          <w:rFonts w:ascii="Montserrat Medium" w:hAnsi="Montserrat Medium"/>
          <w:b/>
          <w:sz w:val="16"/>
          <w:szCs w:val="16"/>
        </w:rPr>
      </w:pPr>
      <w:r w:rsidRPr="00735090">
        <w:rPr>
          <w:rFonts w:ascii="Montserrat Medium" w:hAnsi="Montserrat Medium" w:cs="Arial"/>
          <w:b/>
          <w:bCs/>
          <w:noProof/>
          <w:sz w:val="16"/>
          <w:szCs w:val="16"/>
        </w:rPr>
        <w:t>Tel.: 993-3106262 Extes.: 38203 y 38197</w:t>
      </w:r>
    </w:p>
    <w:p w14:paraId="5F591248" w14:textId="77777777" w:rsidR="006A6AC7" w:rsidRPr="00410515" w:rsidRDefault="006A6AC7" w:rsidP="006A6AC7">
      <w:pPr>
        <w:spacing w:after="0" w:line="240" w:lineRule="atLeast"/>
        <w:ind w:left="284"/>
        <w:jc w:val="right"/>
        <w:rPr>
          <w:rFonts w:ascii="Montserrat Medium" w:hAnsi="Montserrat Medium"/>
          <w:sz w:val="20"/>
          <w:szCs w:val="18"/>
        </w:rPr>
      </w:pPr>
    </w:p>
    <w:p w14:paraId="771F485E" w14:textId="77777777" w:rsidR="006A6AC7" w:rsidRPr="00410515" w:rsidRDefault="006A6AC7" w:rsidP="006A6AC7">
      <w:pPr>
        <w:spacing w:after="0" w:line="240" w:lineRule="auto"/>
        <w:jc w:val="right"/>
        <w:rPr>
          <w:rFonts w:ascii="Montserrat Medium" w:eastAsia="Times New Roman" w:hAnsi="Montserrat Medium" w:cs="Arial"/>
          <w:sz w:val="18"/>
          <w:szCs w:val="18"/>
          <w:lang w:eastAsia="es-ES"/>
        </w:rPr>
      </w:pPr>
      <w:r w:rsidRPr="00410515">
        <w:rPr>
          <w:rFonts w:ascii="Montserrat Medium" w:eastAsia="Times New Roman" w:hAnsi="Montserrat Medium" w:cs="Arial"/>
          <w:sz w:val="18"/>
          <w:szCs w:val="18"/>
          <w:lang w:eastAsia="es-ES"/>
        </w:rPr>
        <w:t xml:space="preserve">Reforma Chiapas, a </w:t>
      </w:r>
      <w:r>
        <w:rPr>
          <w:rFonts w:ascii="Montserrat Medium" w:eastAsia="Times New Roman" w:hAnsi="Montserrat Medium" w:cs="Arial"/>
          <w:sz w:val="18"/>
          <w:szCs w:val="18"/>
          <w:lang w:eastAsia="es-ES"/>
        </w:rPr>
        <w:t>24 de diciembre</w:t>
      </w:r>
      <w:r w:rsidRPr="00410515">
        <w:rPr>
          <w:rFonts w:ascii="Montserrat Medium" w:eastAsia="Times New Roman" w:hAnsi="Montserrat Medium" w:cs="Arial"/>
          <w:sz w:val="18"/>
          <w:szCs w:val="18"/>
          <w:lang w:eastAsia="es-ES"/>
        </w:rPr>
        <w:t xml:space="preserve"> de 2020</w:t>
      </w:r>
    </w:p>
    <w:p w14:paraId="062833CA" w14:textId="77777777" w:rsidR="006A6AC7" w:rsidRPr="00410515" w:rsidRDefault="006A6AC7" w:rsidP="006A6AC7">
      <w:pPr>
        <w:spacing w:after="0" w:line="240" w:lineRule="auto"/>
        <w:jc w:val="right"/>
        <w:rPr>
          <w:rFonts w:ascii="Montserrat Medium" w:eastAsia="Times New Roman" w:hAnsi="Montserrat Medium" w:cs="Arial"/>
          <w:sz w:val="18"/>
          <w:szCs w:val="18"/>
          <w:lang w:val="en-US" w:eastAsia="es-ES"/>
        </w:rPr>
      </w:pPr>
      <w:r w:rsidRPr="00845F77">
        <w:rPr>
          <w:rFonts w:ascii="Montserrat Medium" w:eastAsia="Times New Roman" w:hAnsi="Montserrat Medium" w:cs="Arial"/>
          <w:sz w:val="18"/>
          <w:szCs w:val="18"/>
          <w:lang w:eastAsia="es-ES"/>
        </w:rPr>
        <w:t xml:space="preserve">           </w:t>
      </w:r>
      <w:r w:rsidRPr="00410515">
        <w:rPr>
          <w:rFonts w:ascii="Montserrat Medium" w:eastAsia="Times New Roman" w:hAnsi="Montserrat Medium" w:cs="Arial"/>
          <w:sz w:val="18"/>
          <w:szCs w:val="18"/>
          <w:lang w:val="en-US" w:eastAsia="es-ES"/>
        </w:rPr>
        <w:t>DCAS-SCH-CRLRH-GRRLRHSE-4-RF-DH-</w:t>
      </w:r>
      <w:r>
        <w:rPr>
          <w:rFonts w:ascii="Montserrat Medium" w:eastAsia="Times New Roman" w:hAnsi="Montserrat Medium" w:cs="Arial"/>
          <w:sz w:val="18"/>
          <w:szCs w:val="18"/>
          <w:lang w:val="en-US" w:eastAsia="es-ES"/>
        </w:rPr>
        <w:t>680</w:t>
      </w:r>
      <w:r w:rsidRPr="00410515">
        <w:rPr>
          <w:rFonts w:ascii="Montserrat Medium" w:eastAsia="Times New Roman" w:hAnsi="Montserrat Medium" w:cs="Arial"/>
          <w:sz w:val="18"/>
          <w:szCs w:val="18"/>
          <w:lang w:val="en-US" w:eastAsia="es-ES"/>
        </w:rPr>
        <w:t>-2020</w:t>
      </w:r>
    </w:p>
    <w:p w14:paraId="4F5786C0" w14:textId="77777777" w:rsidR="006A6AC7" w:rsidRPr="00410515" w:rsidRDefault="006A6AC7" w:rsidP="006A6AC7">
      <w:pPr>
        <w:tabs>
          <w:tab w:val="left" w:pos="4756"/>
        </w:tabs>
        <w:ind w:left="284"/>
        <w:jc w:val="right"/>
        <w:rPr>
          <w:rFonts w:ascii="Montserrat Medium" w:hAnsi="Montserrat Medium" w:cs="Arial"/>
          <w:b/>
          <w:sz w:val="20"/>
          <w:szCs w:val="20"/>
          <w:lang w:val="en-US"/>
        </w:rPr>
      </w:pPr>
    </w:p>
    <w:p w14:paraId="6BD960B2" w14:textId="77777777" w:rsidR="006A6AC7" w:rsidRPr="00410515" w:rsidRDefault="006A6AC7" w:rsidP="006A6AC7">
      <w:pPr>
        <w:tabs>
          <w:tab w:val="left" w:pos="4756"/>
        </w:tabs>
        <w:ind w:left="284"/>
        <w:jc w:val="right"/>
        <w:rPr>
          <w:rFonts w:ascii="Montserrat Medium" w:hAnsi="Montserrat Medium" w:cs="Arial"/>
          <w:b/>
          <w:sz w:val="20"/>
          <w:szCs w:val="20"/>
          <w:lang w:val="en-US"/>
        </w:rPr>
      </w:pPr>
    </w:p>
    <w:p w14:paraId="0D5F6A8D" w14:textId="77777777" w:rsidR="006A6AC7" w:rsidRPr="00410515" w:rsidRDefault="006A6AC7" w:rsidP="006A6AC7">
      <w:pPr>
        <w:tabs>
          <w:tab w:val="left" w:pos="4756"/>
        </w:tabs>
        <w:spacing w:after="0" w:line="240" w:lineRule="auto"/>
        <w:rPr>
          <w:rFonts w:ascii="Montserrat Medium" w:hAnsi="Montserrat Medium"/>
          <w:b/>
        </w:rPr>
      </w:pPr>
      <w:r w:rsidRPr="00410515">
        <w:rPr>
          <w:rFonts w:ascii="Montserrat Medium" w:hAnsi="Montserrat Medium"/>
          <w:b/>
        </w:rPr>
        <w:t>C. Ricardo Hernández García</w:t>
      </w:r>
    </w:p>
    <w:p w14:paraId="20876DA1" w14:textId="77777777" w:rsidR="006A6AC7" w:rsidRPr="00410515" w:rsidRDefault="006A6AC7" w:rsidP="006A6AC7">
      <w:pPr>
        <w:tabs>
          <w:tab w:val="left" w:pos="4756"/>
        </w:tabs>
        <w:spacing w:after="0" w:line="240" w:lineRule="auto"/>
        <w:rPr>
          <w:rFonts w:ascii="Montserrat Medium" w:hAnsi="Montserrat Medium"/>
          <w:b/>
        </w:rPr>
      </w:pPr>
      <w:r w:rsidRPr="00410515">
        <w:rPr>
          <w:rFonts w:ascii="Montserrat Medium" w:hAnsi="Montserrat Medium"/>
          <w:b/>
        </w:rPr>
        <w:t>Secretario General del Comité Ejecutivo Local de la Sección 48 del S.T.P.R.M.</w:t>
      </w:r>
    </w:p>
    <w:p w14:paraId="06857B21" w14:textId="77777777" w:rsidR="006A6AC7" w:rsidRPr="00410515" w:rsidRDefault="006A6AC7" w:rsidP="006A6AC7">
      <w:pPr>
        <w:tabs>
          <w:tab w:val="left" w:pos="4756"/>
        </w:tabs>
        <w:spacing w:after="0" w:line="240" w:lineRule="auto"/>
        <w:ind w:left="284"/>
        <w:rPr>
          <w:rFonts w:ascii="Montserrat Medium" w:hAnsi="Montserrat Medium"/>
          <w:sz w:val="20"/>
          <w:szCs w:val="20"/>
        </w:rPr>
      </w:pPr>
    </w:p>
    <w:p w14:paraId="49D158F6" w14:textId="77777777" w:rsidR="006A6AC7" w:rsidRPr="00410515" w:rsidRDefault="006A6AC7" w:rsidP="006A6AC7">
      <w:pPr>
        <w:tabs>
          <w:tab w:val="left" w:pos="4756"/>
        </w:tabs>
        <w:spacing w:after="0" w:line="240" w:lineRule="auto"/>
        <w:ind w:left="284"/>
        <w:rPr>
          <w:rFonts w:ascii="Montserrat Medium" w:hAnsi="Montserrat Medium"/>
          <w:sz w:val="20"/>
          <w:szCs w:val="20"/>
        </w:rPr>
      </w:pPr>
      <w:r w:rsidRPr="00410515">
        <w:rPr>
          <w:rFonts w:ascii="Montserrat Medium" w:hAnsi="Montserrat Medium"/>
          <w:sz w:val="20"/>
          <w:szCs w:val="20"/>
        </w:rPr>
        <w:t xml:space="preserve"> </w:t>
      </w:r>
    </w:p>
    <w:p w14:paraId="7F4EA324" w14:textId="77777777" w:rsidR="006A6AC7" w:rsidRPr="00410515" w:rsidRDefault="006A6AC7" w:rsidP="006A6AC7">
      <w:pPr>
        <w:spacing w:after="0" w:line="240" w:lineRule="auto"/>
        <w:ind w:left="284"/>
        <w:jc w:val="right"/>
        <w:rPr>
          <w:rFonts w:ascii="Montserrat Medium" w:hAnsi="Montserrat Medium"/>
          <w:sz w:val="20"/>
          <w:szCs w:val="20"/>
        </w:rPr>
      </w:pPr>
      <w:r w:rsidRPr="00410515">
        <w:rPr>
          <w:rFonts w:ascii="Montserrat Medium" w:hAnsi="Montserrat Medium"/>
          <w:b/>
          <w:sz w:val="24"/>
          <w:szCs w:val="24"/>
        </w:rPr>
        <w:tab/>
      </w:r>
      <w:r w:rsidRPr="00410515">
        <w:rPr>
          <w:rFonts w:ascii="Montserrat Medium" w:hAnsi="Montserrat Medium"/>
          <w:b/>
          <w:sz w:val="24"/>
          <w:szCs w:val="24"/>
        </w:rPr>
        <w:tab/>
      </w:r>
      <w:r w:rsidRPr="00410515">
        <w:rPr>
          <w:rFonts w:ascii="Montserrat Medium" w:hAnsi="Montserrat Medium"/>
          <w:b/>
          <w:sz w:val="24"/>
          <w:szCs w:val="24"/>
        </w:rPr>
        <w:tab/>
      </w:r>
      <w:r w:rsidRPr="00410515">
        <w:rPr>
          <w:rFonts w:ascii="Montserrat Medium" w:hAnsi="Montserrat Medium"/>
          <w:b/>
          <w:sz w:val="24"/>
          <w:szCs w:val="24"/>
        </w:rPr>
        <w:tab/>
      </w:r>
      <w:r w:rsidRPr="00410515">
        <w:rPr>
          <w:rFonts w:ascii="Montserrat Medium" w:hAnsi="Montserrat Medium"/>
          <w:b/>
          <w:sz w:val="24"/>
          <w:szCs w:val="24"/>
        </w:rPr>
        <w:tab/>
      </w:r>
      <w:r w:rsidRPr="00410515">
        <w:rPr>
          <w:rFonts w:ascii="Montserrat Medium" w:hAnsi="Montserrat Medium"/>
          <w:b/>
          <w:sz w:val="24"/>
          <w:szCs w:val="24"/>
        </w:rPr>
        <w:tab/>
      </w:r>
      <w:r w:rsidRPr="00410515">
        <w:rPr>
          <w:rFonts w:ascii="Montserrat Medium" w:hAnsi="Montserrat Medium"/>
          <w:b/>
          <w:sz w:val="20"/>
          <w:szCs w:val="20"/>
        </w:rPr>
        <w:t xml:space="preserve"> Asunto: </w:t>
      </w:r>
      <w:r w:rsidRPr="00410515">
        <w:rPr>
          <w:rFonts w:ascii="Montserrat Medium" w:hAnsi="Montserrat Medium"/>
          <w:sz w:val="20"/>
          <w:szCs w:val="20"/>
        </w:rPr>
        <w:t xml:space="preserve">Notificación de vacante temporal Cláusula 3 </w:t>
      </w:r>
    </w:p>
    <w:p w14:paraId="06D58AC0" w14:textId="77777777" w:rsidR="006A6AC7" w:rsidRPr="00410515" w:rsidRDefault="006A6AC7" w:rsidP="006A6AC7">
      <w:pPr>
        <w:spacing w:after="0" w:line="240" w:lineRule="auto"/>
        <w:ind w:left="284"/>
        <w:jc w:val="both"/>
        <w:rPr>
          <w:rFonts w:ascii="Montserrat Medium" w:hAnsi="Montserrat Medium"/>
          <w:sz w:val="20"/>
          <w:szCs w:val="20"/>
        </w:rPr>
      </w:pPr>
    </w:p>
    <w:p w14:paraId="4938A62A" w14:textId="77777777" w:rsidR="006A6AC7" w:rsidRPr="00410515" w:rsidRDefault="006A6AC7" w:rsidP="006A6AC7">
      <w:pPr>
        <w:spacing w:after="0" w:line="240" w:lineRule="auto"/>
        <w:ind w:left="284"/>
        <w:jc w:val="both"/>
        <w:rPr>
          <w:rFonts w:ascii="Montserrat Medium" w:hAnsi="Montserrat Medium"/>
          <w:sz w:val="20"/>
          <w:szCs w:val="20"/>
        </w:rPr>
      </w:pPr>
    </w:p>
    <w:p w14:paraId="19A73073" w14:textId="1C0A2766" w:rsidR="006A6AC7" w:rsidRDefault="006A6AC7" w:rsidP="006A6AC7">
      <w:pPr>
        <w:tabs>
          <w:tab w:val="left" w:pos="4756"/>
        </w:tabs>
        <w:spacing w:after="0" w:line="276" w:lineRule="auto"/>
        <w:ind w:left="284"/>
        <w:jc w:val="both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Con la finalidad de dar cumplimiento con lo establecido en el Contrato Colectivo de Trabajo en su Cláusula 3, le envío la descripción de movimiento que se requiere cubrir:</w:t>
      </w:r>
    </w:p>
    <w:p w14:paraId="4AF0FD98" w14:textId="77777777" w:rsidR="006A6AC7" w:rsidRDefault="006A6AC7" w:rsidP="006A6AC7">
      <w:pPr>
        <w:tabs>
          <w:tab w:val="left" w:pos="4756"/>
        </w:tabs>
        <w:spacing w:after="0" w:line="276" w:lineRule="auto"/>
        <w:jc w:val="both"/>
        <w:rPr>
          <w:rFonts w:ascii="Montserrat Medium" w:hAnsi="Montserrat Medium"/>
          <w:sz w:val="20"/>
          <w:szCs w:val="20"/>
        </w:rPr>
      </w:pP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2569"/>
        <w:gridCol w:w="1081"/>
        <w:gridCol w:w="1660"/>
        <w:gridCol w:w="2983"/>
        <w:gridCol w:w="1951"/>
      </w:tblGrid>
      <w:tr w:rsidR="006A6AC7" w14:paraId="20F5BB2A" w14:textId="2479C608" w:rsidTr="006A6AC7">
        <w:tc>
          <w:tcPr>
            <w:tcW w:w="2634" w:type="dxa"/>
          </w:tcPr>
          <w:p w14:paraId="525F4627" w14:textId="189644F3" w:rsidR="006A6AC7" w:rsidRP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20"/>
                <w:szCs w:val="20"/>
                <w:highlight w:val="yellow"/>
              </w:rPr>
            </w:pPr>
            <w:r w:rsidRPr="0042136C">
              <w:rPr>
                <w:rFonts w:ascii="Montserrat Medium" w:hAnsi="Montserrat Medium"/>
                <w:sz w:val="20"/>
                <w:szCs w:val="20"/>
              </w:rPr>
              <w:t>Plaza</w:t>
            </w:r>
          </w:p>
        </w:tc>
        <w:tc>
          <w:tcPr>
            <w:tcW w:w="838" w:type="dxa"/>
          </w:tcPr>
          <w:p w14:paraId="2C13318B" w14:textId="75EA7A94" w:rsidR="006A6AC7" w:rsidRP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20"/>
                <w:szCs w:val="20"/>
                <w:highlight w:val="yellow"/>
              </w:rPr>
            </w:pPr>
            <w:r w:rsidRPr="0042136C">
              <w:rPr>
                <w:rFonts w:ascii="Montserrat Medium" w:hAnsi="Montserrat Medium"/>
                <w:sz w:val="20"/>
                <w:szCs w:val="20"/>
              </w:rPr>
              <w:t>nivel</w:t>
            </w:r>
          </w:p>
        </w:tc>
        <w:tc>
          <w:tcPr>
            <w:tcW w:w="1660" w:type="dxa"/>
          </w:tcPr>
          <w:p w14:paraId="77606022" w14:textId="121BDFC2" w:rsidR="006A6AC7" w:rsidRP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20"/>
                <w:szCs w:val="20"/>
                <w:highlight w:val="yellow"/>
              </w:rPr>
            </w:pPr>
            <w:r w:rsidRPr="0042136C">
              <w:rPr>
                <w:rFonts w:ascii="Montserrat Medium" w:hAnsi="Montserrat Medium"/>
                <w:sz w:val="20"/>
                <w:szCs w:val="20"/>
              </w:rPr>
              <w:t>categoría</w:t>
            </w:r>
          </w:p>
        </w:tc>
        <w:tc>
          <w:tcPr>
            <w:tcW w:w="3056" w:type="dxa"/>
          </w:tcPr>
          <w:p w14:paraId="4754F2DC" w14:textId="2DDEADC1" w:rsid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Grupo de formación </w:t>
            </w:r>
          </w:p>
        </w:tc>
        <w:tc>
          <w:tcPr>
            <w:tcW w:w="1984" w:type="dxa"/>
          </w:tcPr>
          <w:p w14:paraId="6EAEE144" w14:textId="305C93D6" w:rsid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Vigencia</w:t>
            </w:r>
          </w:p>
        </w:tc>
      </w:tr>
      <w:tr w:rsidR="006A6AC7" w14:paraId="3515E548" w14:textId="4604EF08" w:rsidTr="006A6AC7">
        <w:tc>
          <w:tcPr>
            <w:tcW w:w="2634" w:type="dxa"/>
          </w:tcPr>
          <w:p w14:paraId="0E19FA8D" w14:textId="33422B5F" w:rsidR="006A6AC7" w:rsidRPr="006A6AC7" w:rsidRDefault="008C6A3A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18"/>
                <w:szCs w:val="18"/>
                <w:highlight w:val="yellow"/>
              </w:rPr>
            </w:pPr>
            <w:r w:rsidRPr="008C6A3A">
              <w:rPr>
                <w:rFonts w:ascii="Montserrat Medium" w:hAnsi="Montserrat Medium"/>
                <w:sz w:val="18"/>
                <w:szCs w:val="18"/>
              </w:rPr>
              <w:t>${plaza}</w:t>
            </w:r>
          </w:p>
        </w:tc>
        <w:tc>
          <w:tcPr>
            <w:tcW w:w="838" w:type="dxa"/>
          </w:tcPr>
          <w:p w14:paraId="15ADA0DB" w14:textId="2A549C26" w:rsidR="006A6AC7" w:rsidRPr="006A6AC7" w:rsidRDefault="008C6A3A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18"/>
                <w:szCs w:val="18"/>
                <w:highlight w:val="yellow"/>
              </w:rPr>
            </w:pPr>
            <w:r w:rsidRPr="008C6A3A">
              <w:rPr>
                <w:rFonts w:ascii="Montserrat Medium" w:hAnsi="Montserrat Medium"/>
                <w:sz w:val="18"/>
                <w:szCs w:val="18"/>
              </w:rPr>
              <w:t>${nivel}</w:t>
            </w:r>
          </w:p>
        </w:tc>
        <w:tc>
          <w:tcPr>
            <w:tcW w:w="1660" w:type="dxa"/>
          </w:tcPr>
          <w:p w14:paraId="4100BCC9" w14:textId="2E764C4A" w:rsidR="006A6AC7" w:rsidRPr="006A6AC7" w:rsidRDefault="008C6A3A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20"/>
                <w:szCs w:val="20"/>
                <w:highlight w:val="yellow"/>
              </w:rPr>
            </w:pPr>
            <w:r w:rsidRPr="008C6A3A">
              <w:rPr>
                <w:rFonts w:ascii="Montserrat Medium" w:hAnsi="Montserrat Medium"/>
                <w:sz w:val="20"/>
                <w:szCs w:val="20"/>
              </w:rPr>
              <w:t>${</w:t>
            </w:r>
            <w:proofErr w:type="spellStart"/>
            <w:r w:rsidRPr="008C6A3A">
              <w:rPr>
                <w:rFonts w:ascii="Montserrat Medium" w:hAnsi="Montserrat Medium"/>
                <w:sz w:val="20"/>
                <w:szCs w:val="20"/>
              </w:rPr>
              <w:t>categoria</w:t>
            </w:r>
            <w:proofErr w:type="spellEnd"/>
            <w:r w:rsidRPr="008C6A3A">
              <w:rPr>
                <w:rFonts w:ascii="Montserrat Medium" w:hAnsi="Montserrat Medium"/>
                <w:sz w:val="20"/>
                <w:szCs w:val="20"/>
              </w:rPr>
              <w:t>}</w:t>
            </w:r>
          </w:p>
        </w:tc>
        <w:tc>
          <w:tcPr>
            <w:tcW w:w="3056" w:type="dxa"/>
          </w:tcPr>
          <w:p w14:paraId="545752F2" w14:textId="7E43B0CF" w:rsid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20"/>
                <w:szCs w:val="20"/>
              </w:rPr>
            </w:pPr>
            <w:r w:rsidRPr="006A6AC7">
              <w:rPr>
                <w:rFonts w:ascii="Montserrat Medium" w:hAnsi="Montserrat Medium"/>
                <w:sz w:val="14"/>
                <w:szCs w:val="14"/>
              </w:rPr>
              <w:t xml:space="preserve">373 Ing. Electrónica, 512 Lic. en </w:t>
            </w:r>
            <w:proofErr w:type="spellStart"/>
            <w:r w:rsidRPr="006A6AC7">
              <w:rPr>
                <w:rFonts w:ascii="Montserrat Medium" w:hAnsi="Montserrat Medium"/>
                <w:sz w:val="14"/>
                <w:szCs w:val="14"/>
              </w:rPr>
              <w:t>Ingenieria</w:t>
            </w:r>
            <w:proofErr w:type="spellEnd"/>
            <w:r w:rsidRPr="006A6AC7">
              <w:rPr>
                <w:rFonts w:ascii="Montserrat Medium" w:hAnsi="Montserrat Medium"/>
                <w:sz w:val="14"/>
                <w:szCs w:val="14"/>
              </w:rPr>
              <w:t xml:space="preserve"> Industrial, 513 Ing. Industrial, 543 Ing. en Mecánica, 643 Ing. Petrolera, 702 Lic. en Ing. Química Industrial, 703 Ing. Química Industrial, 743 Ing. en Tecnología.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</w:t>
            </w:r>
            <w:r w:rsidRPr="006A6AC7">
              <w:rPr>
                <w:rFonts w:ascii="Montserrat Medium" w:hAnsi="Montserrat Medium"/>
                <w:sz w:val="16"/>
                <w:szCs w:val="16"/>
              </w:rPr>
              <w:t xml:space="preserve">363 Ing. </w:t>
            </w:r>
            <w:r w:rsidR="002C722E" w:rsidRPr="006A6AC7">
              <w:rPr>
                <w:rFonts w:ascii="Montserrat Medium" w:hAnsi="Montserrat Medium"/>
                <w:sz w:val="16"/>
                <w:szCs w:val="16"/>
              </w:rPr>
              <w:t>Eléctrica</w:t>
            </w:r>
          </w:p>
        </w:tc>
        <w:tc>
          <w:tcPr>
            <w:tcW w:w="1984" w:type="dxa"/>
          </w:tcPr>
          <w:p w14:paraId="4652CD2A" w14:textId="6AA0544E" w:rsidR="006A6AC7" w:rsidRDefault="006A6AC7" w:rsidP="006A6AC7">
            <w:pPr>
              <w:tabs>
                <w:tab w:val="left" w:pos="4756"/>
              </w:tabs>
              <w:spacing w:after="0" w:line="276" w:lineRule="auto"/>
              <w:jc w:val="both"/>
              <w:rPr>
                <w:rFonts w:ascii="Montserrat Medium" w:hAnsi="Montserrat Medium"/>
                <w:sz w:val="20"/>
                <w:szCs w:val="20"/>
              </w:rPr>
            </w:pPr>
            <w:r w:rsidRPr="006A6AC7">
              <w:rPr>
                <w:rFonts w:ascii="Montserrat Medium" w:hAnsi="Montserrat Medium"/>
                <w:sz w:val="16"/>
                <w:szCs w:val="16"/>
              </w:rPr>
              <w:t>27 de diciembre de 2020 al 26 de marzo de 2021</w:t>
            </w:r>
            <w:bookmarkStart w:id="0" w:name="_GoBack"/>
            <w:bookmarkEnd w:id="0"/>
          </w:p>
        </w:tc>
      </w:tr>
    </w:tbl>
    <w:p w14:paraId="744EA372" w14:textId="77777777" w:rsidR="006A6AC7" w:rsidRPr="00410515" w:rsidRDefault="006A6AC7" w:rsidP="006A6AC7">
      <w:pPr>
        <w:tabs>
          <w:tab w:val="left" w:pos="4756"/>
        </w:tabs>
        <w:spacing w:after="0" w:line="276" w:lineRule="auto"/>
        <w:ind w:left="284"/>
        <w:jc w:val="both"/>
        <w:rPr>
          <w:rFonts w:ascii="Montserrat Medium" w:hAnsi="Montserrat Medium"/>
          <w:sz w:val="20"/>
          <w:szCs w:val="20"/>
        </w:rPr>
      </w:pPr>
    </w:p>
    <w:p w14:paraId="07E15157" w14:textId="44AB4F63" w:rsidR="006A6AC7" w:rsidRPr="00410515" w:rsidRDefault="006A6AC7" w:rsidP="006A6AC7">
      <w:pPr>
        <w:tabs>
          <w:tab w:val="left" w:pos="4756"/>
        </w:tabs>
        <w:spacing w:after="0" w:line="276" w:lineRule="auto"/>
        <w:jc w:val="both"/>
        <w:rPr>
          <w:rFonts w:ascii="Montserrat Medium" w:hAnsi="Montserrat Medium"/>
          <w:sz w:val="20"/>
          <w:szCs w:val="20"/>
        </w:rPr>
      </w:pPr>
      <w:r>
        <w:rPr>
          <w:rFonts w:ascii="Montserrat Medium" w:hAnsi="Montserrat Medium"/>
          <w:sz w:val="20"/>
          <w:szCs w:val="20"/>
        </w:rPr>
        <w:t>Lo anterior, p</w:t>
      </w:r>
      <w:r w:rsidRPr="00410515">
        <w:rPr>
          <w:rFonts w:ascii="Montserrat Medium" w:hAnsi="Montserrat Medium"/>
          <w:sz w:val="20"/>
          <w:szCs w:val="20"/>
        </w:rPr>
        <w:t>ara estar en condiciones de realizar el proceso de selección con oportunidad, le hacemos extensiva la invitación para que participe con sus candidatos, conforme a lo estipulado en el Artículo 11, fracciones IV, VII y IX del anexo 10</w:t>
      </w:r>
      <w:r>
        <w:rPr>
          <w:rFonts w:ascii="Montserrat Medium" w:hAnsi="Montserrat Medium"/>
          <w:sz w:val="20"/>
          <w:szCs w:val="20"/>
        </w:rPr>
        <w:t xml:space="preserve">, </w:t>
      </w:r>
      <w:r w:rsidRPr="00410515">
        <w:rPr>
          <w:rFonts w:ascii="Montserrat Medium" w:hAnsi="Montserrat Medium"/>
          <w:sz w:val="20"/>
          <w:szCs w:val="20"/>
        </w:rPr>
        <w:t>dentro de un plazo de 3 días hábiles a partir de la fecha de la recepción del presente.</w:t>
      </w:r>
    </w:p>
    <w:p w14:paraId="3E8629C8" w14:textId="77777777" w:rsidR="006A6AC7" w:rsidRPr="00410515" w:rsidRDefault="006A6AC7" w:rsidP="006A6AC7">
      <w:pPr>
        <w:tabs>
          <w:tab w:val="left" w:pos="4756"/>
        </w:tabs>
        <w:spacing w:line="276" w:lineRule="auto"/>
        <w:jc w:val="both"/>
        <w:rPr>
          <w:rFonts w:ascii="Montserrat Medium" w:hAnsi="Montserrat Medium"/>
          <w:sz w:val="20"/>
          <w:szCs w:val="20"/>
        </w:rPr>
      </w:pPr>
      <w:r w:rsidRPr="00410515">
        <w:rPr>
          <w:rFonts w:ascii="Montserrat Medium" w:hAnsi="Montserrat Medium"/>
          <w:sz w:val="20"/>
          <w:szCs w:val="20"/>
        </w:rPr>
        <w:t>Sin más por el momento, le enviamos un cordial saludo.</w:t>
      </w:r>
    </w:p>
    <w:p w14:paraId="3BFDBB3E" w14:textId="77777777" w:rsidR="006A6AC7" w:rsidRPr="00E10A84" w:rsidRDefault="006A6AC7" w:rsidP="006A6AC7">
      <w:pPr>
        <w:tabs>
          <w:tab w:val="left" w:pos="4756"/>
        </w:tabs>
        <w:spacing w:line="240" w:lineRule="auto"/>
        <w:ind w:left="284"/>
        <w:jc w:val="both"/>
        <w:rPr>
          <w:rFonts w:ascii="Montserrat Medium" w:hAnsi="Montserrat Medium"/>
          <w:b/>
          <w:sz w:val="18"/>
          <w:szCs w:val="18"/>
        </w:rPr>
      </w:pPr>
    </w:p>
    <w:p w14:paraId="1011B339" w14:textId="7B115923" w:rsidR="006A6AC7" w:rsidRPr="006A6AC7" w:rsidRDefault="006A6AC7" w:rsidP="006A6AC7">
      <w:pPr>
        <w:pStyle w:val="Textoindependiente3"/>
        <w:spacing w:after="0"/>
        <w:ind w:right="-1"/>
        <w:rPr>
          <w:rFonts w:ascii="Montserrat Medium" w:hAnsi="Montserrat Medium" w:cs="Arial"/>
          <w:b/>
          <w:color w:val="000000"/>
          <w:sz w:val="24"/>
          <w:szCs w:val="24"/>
        </w:rPr>
      </w:pPr>
      <w:r w:rsidRPr="006A6AC7">
        <w:rPr>
          <w:rFonts w:ascii="Montserrat Medium" w:hAnsi="Montserrat Medium" w:cs="Arial"/>
          <w:b/>
          <w:color w:val="000000"/>
          <w:sz w:val="24"/>
          <w:szCs w:val="24"/>
        </w:rPr>
        <w:t>Atentamente</w:t>
      </w:r>
    </w:p>
    <w:p w14:paraId="121546D6" w14:textId="77777777" w:rsidR="006A6AC7" w:rsidRPr="006A6AC7" w:rsidRDefault="006A6AC7" w:rsidP="006A6AC7">
      <w:pPr>
        <w:tabs>
          <w:tab w:val="left" w:pos="4824"/>
        </w:tabs>
        <w:spacing w:after="0" w:line="240" w:lineRule="auto"/>
        <w:rPr>
          <w:rFonts w:ascii="Montserrat" w:hAnsi="Montserrat" w:cs="Tahoma"/>
          <w:b/>
          <w:sz w:val="24"/>
          <w:szCs w:val="24"/>
        </w:rPr>
      </w:pPr>
    </w:p>
    <w:p w14:paraId="554B2AE6" w14:textId="77777777" w:rsidR="006A6AC7" w:rsidRPr="006A6AC7" w:rsidRDefault="006A6AC7" w:rsidP="006A6AC7">
      <w:pPr>
        <w:pStyle w:val="Textoindependiente3"/>
        <w:spacing w:after="0"/>
        <w:rPr>
          <w:rFonts w:ascii="Montserrat Medium" w:hAnsi="Montserrat Medium" w:cs="Arial"/>
          <w:b/>
          <w:sz w:val="24"/>
          <w:szCs w:val="24"/>
        </w:rPr>
      </w:pPr>
      <w:r w:rsidRPr="006A6AC7">
        <w:rPr>
          <w:rFonts w:ascii="Montserrat Medium" w:hAnsi="Montserrat Medium" w:cs="Arial"/>
          <w:b/>
          <w:sz w:val="24"/>
          <w:szCs w:val="24"/>
        </w:rPr>
        <w:t>Lic. Jesús del Carmen Contreras Franco</w:t>
      </w:r>
    </w:p>
    <w:p w14:paraId="3FB9AB5F" w14:textId="77777777" w:rsidR="006A6AC7" w:rsidRPr="006A6AC7" w:rsidRDefault="006A6AC7" w:rsidP="006A6AC7">
      <w:pPr>
        <w:pStyle w:val="Textoindependiente3"/>
        <w:spacing w:after="0"/>
        <w:rPr>
          <w:rFonts w:ascii="Montserrat" w:hAnsi="Montserrat" w:cs="Tahoma"/>
          <w:b/>
          <w:sz w:val="24"/>
          <w:szCs w:val="24"/>
        </w:rPr>
      </w:pPr>
      <w:r w:rsidRPr="006A6AC7">
        <w:rPr>
          <w:rFonts w:ascii="Montserrat Medium" w:hAnsi="Montserrat Medium" w:cs="Arial"/>
          <w:b/>
          <w:sz w:val="24"/>
          <w:szCs w:val="24"/>
        </w:rPr>
        <w:t>S.P.A. Departamento de Personal Reforma</w:t>
      </w:r>
    </w:p>
    <w:p w14:paraId="50F031FA" w14:textId="77777777" w:rsidR="006A6AC7" w:rsidRDefault="006A6AC7" w:rsidP="006A6AC7">
      <w:pPr>
        <w:pStyle w:val="Textoindependiente3"/>
        <w:ind w:right="-1"/>
        <w:rPr>
          <w:rFonts w:ascii="Montserrat Medium" w:hAnsi="Montserrat Medium" w:cs="Arial"/>
          <w:color w:val="000000"/>
          <w:szCs w:val="18"/>
        </w:rPr>
      </w:pPr>
    </w:p>
    <w:p w14:paraId="29BA3530" w14:textId="77777777" w:rsidR="006A6AC7" w:rsidRDefault="006A6AC7" w:rsidP="006A6AC7">
      <w:pPr>
        <w:spacing w:after="0" w:line="240" w:lineRule="auto"/>
        <w:ind w:left="284" w:right="141"/>
        <w:jc w:val="both"/>
        <w:rPr>
          <w:rFonts w:ascii="Montserrat Medium" w:hAnsi="Montserrat Medium"/>
          <w:sz w:val="20"/>
          <w:szCs w:val="20"/>
        </w:rPr>
      </w:pPr>
    </w:p>
    <w:p w14:paraId="67974575" w14:textId="77777777" w:rsidR="006A6AC7" w:rsidRDefault="006A6AC7" w:rsidP="006A6AC7">
      <w:pPr>
        <w:spacing w:after="0" w:line="240" w:lineRule="auto"/>
        <w:ind w:left="284" w:right="141"/>
        <w:jc w:val="both"/>
        <w:rPr>
          <w:rFonts w:ascii="Montserrat Medium" w:hAnsi="Montserrat Medium"/>
          <w:sz w:val="20"/>
          <w:szCs w:val="20"/>
        </w:rPr>
      </w:pPr>
    </w:p>
    <w:p w14:paraId="31507D3C" w14:textId="77777777" w:rsidR="006A6AC7" w:rsidRPr="00140BDA" w:rsidRDefault="006A6AC7" w:rsidP="006A6AC7">
      <w:pPr>
        <w:spacing w:after="0" w:line="240" w:lineRule="auto"/>
        <w:ind w:left="284" w:right="141"/>
        <w:jc w:val="both"/>
        <w:rPr>
          <w:rFonts w:ascii="Montserrat Medium" w:hAnsi="Montserrat Medium"/>
          <w:sz w:val="20"/>
          <w:szCs w:val="20"/>
        </w:rPr>
      </w:pPr>
    </w:p>
    <w:p w14:paraId="77E13791" w14:textId="77777777" w:rsidR="006A6AC7" w:rsidRPr="00735090" w:rsidRDefault="006A6AC7" w:rsidP="006A6AC7">
      <w:pPr>
        <w:tabs>
          <w:tab w:val="left" w:pos="4756"/>
        </w:tabs>
        <w:spacing w:after="0" w:line="240" w:lineRule="auto"/>
        <w:ind w:left="284"/>
        <w:rPr>
          <w:rFonts w:ascii="Montserrat Medium" w:hAnsi="Montserrat Medium" w:cs="Arial"/>
          <w:bCs/>
          <w:noProof/>
          <w:sz w:val="16"/>
          <w:szCs w:val="16"/>
        </w:rPr>
      </w:pPr>
      <w:r>
        <w:rPr>
          <w:rFonts w:ascii="Montserrat Medium" w:hAnsi="Montserrat Medium"/>
          <w:sz w:val="16"/>
          <w:szCs w:val="16"/>
        </w:rPr>
        <w:t>Elaboró: M. Ursula Cuevas Carrera</w:t>
      </w:r>
    </w:p>
    <w:p w14:paraId="33685B5C" w14:textId="77777777" w:rsidR="009F2100" w:rsidRPr="009B65EA" w:rsidRDefault="009F2100" w:rsidP="002127EA">
      <w:pPr>
        <w:spacing w:after="0" w:line="240" w:lineRule="atLeast"/>
        <w:jc w:val="both"/>
        <w:rPr>
          <w:rFonts w:ascii="Arial Narrow" w:hAnsi="Arial Narrow"/>
          <w:sz w:val="20"/>
          <w:szCs w:val="20"/>
        </w:rPr>
      </w:pPr>
    </w:p>
    <w:p w14:paraId="4585A12D" w14:textId="77777777" w:rsidR="00AA6431" w:rsidRPr="009B65EA" w:rsidRDefault="00AA6431" w:rsidP="002127EA">
      <w:pPr>
        <w:spacing w:after="0" w:line="240" w:lineRule="auto"/>
        <w:jc w:val="both"/>
        <w:rPr>
          <w:rFonts w:ascii="Arial Narrow" w:hAnsi="Arial Narrow" w:cs="Arial"/>
          <w:bCs/>
          <w:noProof/>
          <w:sz w:val="20"/>
          <w:szCs w:val="20"/>
        </w:rPr>
      </w:pPr>
    </w:p>
    <w:p w14:paraId="32852380" w14:textId="77777777" w:rsidR="00C23FC1" w:rsidRPr="009B65EA" w:rsidRDefault="00C23FC1" w:rsidP="002127EA">
      <w:pPr>
        <w:spacing w:after="0" w:line="240" w:lineRule="auto"/>
        <w:jc w:val="both"/>
        <w:rPr>
          <w:rFonts w:ascii="Arial Narrow" w:hAnsi="Arial Narrow" w:cs="Arial"/>
          <w:bCs/>
          <w:noProof/>
          <w:sz w:val="20"/>
          <w:szCs w:val="20"/>
        </w:rPr>
      </w:pPr>
    </w:p>
    <w:p w14:paraId="38AFAB69" w14:textId="77777777" w:rsidR="00C23FC1" w:rsidRPr="009B65EA" w:rsidRDefault="00C23FC1" w:rsidP="002127EA">
      <w:pPr>
        <w:spacing w:after="0" w:line="240" w:lineRule="auto"/>
        <w:jc w:val="both"/>
        <w:rPr>
          <w:rFonts w:ascii="Arial Narrow" w:hAnsi="Arial Narrow" w:cs="Arial"/>
          <w:bCs/>
          <w:noProof/>
          <w:sz w:val="20"/>
          <w:szCs w:val="20"/>
        </w:rPr>
      </w:pPr>
    </w:p>
    <w:p w14:paraId="464FA0AE" w14:textId="77777777" w:rsidR="00C23FC1" w:rsidRPr="009B65EA" w:rsidRDefault="00C23FC1" w:rsidP="002127EA">
      <w:pPr>
        <w:spacing w:after="0" w:line="240" w:lineRule="auto"/>
        <w:jc w:val="both"/>
        <w:rPr>
          <w:rFonts w:ascii="Arial Narrow" w:hAnsi="Arial Narrow" w:cs="Arial"/>
          <w:bCs/>
          <w:noProof/>
          <w:sz w:val="20"/>
          <w:szCs w:val="20"/>
        </w:rPr>
      </w:pPr>
    </w:p>
    <w:p w14:paraId="77D3FC43" w14:textId="3869312C" w:rsidR="006C7111" w:rsidRPr="006A6AC7" w:rsidRDefault="006C7111" w:rsidP="006C7111">
      <w:pPr>
        <w:spacing w:after="0" w:line="240" w:lineRule="auto"/>
        <w:rPr>
          <w:rFonts w:ascii="Arial Narrow" w:hAnsi="Arial Narrow"/>
          <w:bCs/>
          <w:sz w:val="144"/>
          <w:szCs w:val="144"/>
        </w:rPr>
      </w:pPr>
    </w:p>
    <w:sectPr w:rsidR="006C7111" w:rsidRPr="006A6AC7" w:rsidSect="00C23FC1">
      <w:headerReference w:type="default" r:id="rId6"/>
      <w:pgSz w:w="12240" w:h="15840"/>
      <w:pgMar w:top="680" w:right="851" w:bottom="680" w:left="85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7EB70B" w14:textId="77777777" w:rsidR="002F53C9" w:rsidRDefault="002F53C9" w:rsidP="00735F76">
      <w:pPr>
        <w:spacing w:after="0" w:line="240" w:lineRule="auto"/>
      </w:pPr>
      <w:r>
        <w:separator/>
      </w:r>
    </w:p>
  </w:endnote>
  <w:endnote w:type="continuationSeparator" w:id="0">
    <w:p w14:paraId="6FDE212E" w14:textId="77777777" w:rsidR="002F53C9" w:rsidRDefault="002F53C9" w:rsidP="0073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 Medium">
    <w:altName w:val="Courier New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58AE1" w14:textId="77777777" w:rsidR="002F53C9" w:rsidRDefault="002F53C9" w:rsidP="00735F76">
      <w:pPr>
        <w:spacing w:after="0" w:line="240" w:lineRule="auto"/>
      </w:pPr>
      <w:r>
        <w:separator/>
      </w:r>
    </w:p>
  </w:footnote>
  <w:footnote w:type="continuationSeparator" w:id="0">
    <w:p w14:paraId="688EEFE1" w14:textId="77777777" w:rsidR="002F53C9" w:rsidRDefault="002F53C9" w:rsidP="00735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06131" w14:textId="2713AC9F" w:rsidR="0020050C" w:rsidRPr="00C23FC1" w:rsidRDefault="00776885">
    <w:pPr>
      <w:pStyle w:val="Encabezado"/>
      <w:rPr>
        <w:rFonts w:ascii="Arial Narrow" w:hAnsi="Arial Narrow"/>
        <w:sz w:val="12"/>
        <w:szCs w:val="12"/>
      </w:rPr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12A34722" wp14:editId="6754462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43825" cy="10079990"/>
          <wp:effectExtent l="0" t="0" r="0" b="0"/>
          <wp:wrapNone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3825" cy="10079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AD66B3" w14:textId="77777777" w:rsidR="00735F76" w:rsidRPr="00C23FC1" w:rsidRDefault="00735F76">
    <w:pPr>
      <w:pStyle w:val="Encabezado"/>
      <w:rPr>
        <w:rFonts w:ascii="Arial Narrow" w:hAnsi="Arial Narrow"/>
        <w:sz w:val="12"/>
        <w:szCs w:val="12"/>
      </w:rPr>
    </w:pPr>
  </w:p>
  <w:p w14:paraId="2A49A8F6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  <w:p w14:paraId="66E3A73A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  <w:p w14:paraId="46934F4F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  <w:p w14:paraId="1C56717A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  <w:p w14:paraId="3B4C1EC0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  <w:p w14:paraId="724485E3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  <w:p w14:paraId="49D14302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  <w:p w14:paraId="7C049324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  <w:p w14:paraId="568DD01A" w14:textId="77777777" w:rsidR="00C23FC1" w:rsidRPr="00C23FC1" w:rsidRDefault="00C23FC1">
    <w:pPr>
      <w:pStyle w:val="Encabezado"/>
      <w:rPr>
        <w:rFonts w:ascii="Arial Narrow" w:hAnsi="Arial Narrow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C7"/>
    <w:rsid w:val="000A00A9"/>
    <w:rsid w:val="0013479D"/>
    <w:rsid w:val="00166D3A"/>
    <w:rsid w:val="0018425A"/>
    <w:rsid w:val="0020050C"/>
    <w:rsid w:val="00210033"/>
    <w:rsid w:val="002127EA"/>
    <w:rsid w:val="002C722E"/>
    <w:rsid w:val="002F48B6"/>
    <w:rsid w:val="002F53C9"/>
    <w:rsid w:val="00330593"/>
    <w:rsid w:val="0035660C"/>
    <w:rsid w:val="00376822"/>
    <w:rsid w:val="00380067"/>
    <w:rsid w:val="003B3AB0"/>
    <w:rsid w:val="003B501D"/>
    <w:rsid w:val="0042136C"/>
    <w:rsid w:val="004B05E5"/>
    <w:rsid w:val="005861F1"/>
    <w:rsid w:val="00586839"/>
    <w:rsid w:val="005D0111"/>
    <w:rsid w:val="005E703D"/>
    <w:rsid w:val="00612146"/>
    <w:rsid w:val="006152AF"/>
    <w:rsid w:val="006A6AC7"/>
    <w:rsid w:val="006C7111"/>
    <w:rsid w:val="006D2342"/>
    <w:rsid w:val="00705CE6"/>
    <w:rsid w:val="00735F76"/>
    <w:rsid w:val="00776885"/>
    <w:rsid w:val="007B4F39"/>
    <w:rsid w:val="008C6A3A"/>
    <w:rsid w:val="00912758"/>
    <w:rsid w:val="00926414"/>
    <w:rsid w:val="0093075E"/>
    <w:rsid w:val="009B65EA"/>
    <w:rsid w:val="009F2100"/>
    <w:rsid w:val="00AA6431"/>
    <w:rsid w:val="00AB65B9"/>
    <w:rsid w:val="00AC23DC"/>
    <w:rsid w:val="00B742D7"/>
    <w:rsid w:val="00B97BF4"/>
    <w:rsid w:val="00C23FC1"/>
    <w:rsid w:val="00C35400"/>
    <w:rsid w:val="00C705A6"/>
    <w:rsid w:val="00C962E0"/>
    <w:rsid w:val="00D769A5"/>
    <w:rsid w:val="00E97598"/>
    <w:rsid w:val="00F25224"/>
    <w:rsid w:val="00F5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7F6A1"/>
  <w15:chartTrackingRefBased/>
  <w15:docId w15:val="{C1063EAB-3F78-48AF-9693-8C1A383A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AC7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5F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F76"/>
  </w:style>
  <w:style w:type="paragraph" w:styleId="Piedepgina">
    <w:name w:val="footer"/>
    <w:basedOn w:val="Normal"/>
    <w:link w:val="PiedepginaCar"/>
    <w:uiPriority w:val="99"/>
    <w:unhideWhenUsed/>
    <w:rsid w:val="00735F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F76"/>
  </w:style>
  <w:style w:type="paragraph" w:styleId="Textoindependiente3">
    <w:name w:val="Body Text 3"/>
    <w:basedOn w:val="Normal"/>
    <w:link w:val="Textoindependiente3Car"/>
    <w:uiPriority w:val="99"/>
    <w:unhideWhenUsed/>
    <w:rsid w:val="006A6AC7"/>
    <w:pPr>
      <w:spacing w:after="120" w:line="240" w:lineRule="auto"/>
    </w:pPr>
    <w:rPr>
      <w:rFonts w:ascii="Arial Narrow" w:eastAsia="Times New Roman" w:hAnsi="Arial Narrow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A6AC7"/>
    <w:rPr>
      <w:rFonts w:ascii="Arial Narrow" w:eastAsia="Times New Roman" w:hAnsi="Arial Narrow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39"/>
    <w:rsid w:val="006A6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os_Perfil\318084\Desktop\2021\OFICIO\corp_hoja_membretada_carta_colo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corp_hoja_membretada_carta_color.dot</Template>
  <TotalTime>40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Correspondencia membretada</vt:lpstr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Correspondencia membretada</dc:title>
  <dc:subject/>
  <dc:creator>Morales Sanchez Monica Del Carmen</dc:creator>
  <cp:keywords/>
  <dc:description/>
  <cp:lastModifiedBy>Rulo HD</cp:lastModifiedBy>
  <cp:revision>5</cp:revision>
  <dcterms:created xsi:type="dcterms:W3CDTF">2021-04-06T15:46:00Z</dcterms:created>
  <dcterms:modified xsi:type="dcterms:W3CDTF">2021-04-13T16:07:00Z</dcterms:modified>
</cp:coreProperties>
</file>