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9501E6" w:rsidP="009501E6">
      <w:pPr>
        <w:pStyle w:val="Ttulo"/>
      </w:pPr>
      <w:r>
        <w:t>Apartado 5</w:t>
      </w:r>
    </w:p>
    <w:p w:rsidR="009501E6" w:rsidRDefault="009501E6" w:rsidP="009501E6">
      <w:r>
        <w:t>Estudio de índices en actualizaciones.</w:t>
      </w:r>
    </w:p>
    <w:p w:rsidR="009501E6" w:rsidRDefault="009501E6" w:rsidP="009501E6">
      <w:r>
        <w:t>a. Eliminar los índices creados en el apartado anterior manteniendo claves primarias y foráneas.</w:t>
      </w:r>
    </w:p>
    <w:p w:rsidR="009501E6" w:rsidRDefault="009501E6" w:rsidP="009501E6">
      <w:r>
        <w:t>b. Para aquellos pedidos realizados a lo largo del año 2023, incremen</w:t>
      </w:r>
      <w:r>
        <w:t xml:space="preserve">tar el descuento unitario en un </w:t>
      </w:r>
      <w:r>
        <w:t>1% para los productos vendidos con categoría Bicicleta y que ya tuvieran descuento, es decir, sea</w:t>
      </w:r>
      <w:r>
        <w:t xml:space="preserve"> </w:t>
      </w:r>
      <w:r>
        <w:t xml:space="preserve">distinto de 0. Actualizar la tabla </w:t>
      </w:r>
      <w:proofErr w:type="spellStart"/>
      <w:r>
        <w:t>detallepedidos</w:t>
      </w:r>
      <w:proofErr w:type="spellEnd"/>
      <w:r>
        <w:t xml:space="preserve"> para que contemple dicho incremento tomando</w:t>
      </w:r>
      <w:r>
        <w:t xml:space="preserve"> </w:t>
      </w:r>
      <w:r>
        <w:t>nota de su tiempo, plan y coste de ejecución. Deshacer el cambio con ‘</w:t>
      </w:r>
      <w:proofErr w:type="spellStart"/>
      <w:r>
        <w:t>rollback</w:t>
      </w:r>
      <w:proofErr w:type="spellEnd"/>
      <w:r>
        <w:t>’.</w:t>
      </w:r>
    </w:p>
    <w:p w:rsidR="009501E6" w:rsidRDefault="009501E6" w:rsidP="009501E6">
      <w:r w:rsidRPr="009501E6">
        <w:drawing>
          <wp:inline distT="0" distB="0" distL="0" distR="0" wp14:anchorId="142657CF" wp14:editId="47353028">
            <wp:extent cx="5400040" cy="241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6" w:rsidRDefault="009501E6" w:rsidP="009501E6">
      <w:r w:rsidRPr="009501E6">
        <w:rPr>
          <w:noProof/>
          <w:lang w:eastAsia="es-ES"/>
        </w:rPr>
        <w:drawing>
          <wp:inline distT="0" distB="0" distL="0" distR="0">
            <wp:extent cx="5400040" cy="2676305"/>
            <wp:effectExtent l="0" t="0" r="0" b="0"/>
            <wp:docPr id="4" name="Imagen 4" descr="C:\Users\Raúl\OneDrive - Universidad Politécnica de Madrid\Escritorio\Base-de-datos-2-Practica\Apartados\Apartado 5\Ignore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úl\OneDrive - Universidad Politécnica de Madrid\Escritorio\Base-de-datos-2-Practica\Apartados\Apartado 5\Ignore 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1E6" w:rsidRDefault="009501E6" w:rsidP="009501E6">
      <w:r>
        <w:t xml:space="preserve">0.516 </w:t>
      </w:r>
      <w:proofErr w:type="spellStart"/>
      <w:r>
        <w:t>sec</w:t>
      </w:r>
      <w:proofErr w:type="spellEnd"/>
    </w:p>
    <w:p w:rsidR="009501E6" w:rsidRDefault="009501E6" w:rsidP="009501E6">
      <w:r>
        <w:t>c. Suponiendo la existencia de otros procesos actuando sobre la mi</w:t>
      </w:r>
      <w:r>
        <w:t xml:space="preserve">sma base de datos que requieren </w:t>
      </w:r>
      <w:r>
        <w:t xml:space="preserve">para optimizar cierto tipo de consultas de un índice en la tabla </w:t>
      </w:r>
      <w:proofErr w:type="spellStart"/>
      <w:r>
        <w:t>detal</w:t>
      </w:r>
      <w:r>
        <w:t>leproductos</w:t>
      </w:r>
      <w:proofErr w:type="spellEnd"/>
      <w:r>
        <w:t xml:space="preserve"> sobre los atributos </w:t>
      </w:r>
      <w:proofErr w:type="spellStart"/>
      <w:r>
        <w:t>producotid</w:t>
      </w:r>
      <w:proofErr w:type="spellEnd"/>
      <w:r>
        <w:t xml:space="preserve">, </w:t>
      </w:r>
      <w:proofErr w:type="spellStart"/>
      <w:r>
        <w:t>precio_unitario</w:t>
      </w:r>
      <w:proofErr w:type="spellEnd"/>
      <w:r>
        <w:t xml:space="preserve"> y </w:t>
      </w:r>
      <w:proofErr w:type="spellStart"/>
      <w:r>
        <w:t>descuen</w:t>
      </w:r>
      <w:r>
        <w:t>to_unitario</w:t>
      </w:r>
      <w:proofErr w:type="spellEnd"/>
      <w:r>
        <w:t xml:space="preserve">, crear dicho índice </w:t>
      </w:r>
      <w:r>
        <w:t>mediante la siguiente</w:t>
      </w:r>
    </w:p>
    <w:p w:rsidR="009501E6" w:rsidRDefault="009501E6" w:rsidP="009501E6">
      <w:r>
        <w:t xml:space="preserve">sentencia </w:t>
      </w:r>
      <w:proofErr w:type="spellStart"/>
      <w:r>
        <w:t>sql</w:t>
      </w:r>
      <w:proofErr w:type="spellEnd"/>
      <w:r>
        <w:t>:</w:t>
      </w:r>
    </w:p>
    <w:p w:rsidR="009501E6" w:rsidRDefault="009501E6" w:rsidP="009501E6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idx_detalleproductoprecio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detallepedidos</w:t>
      </w:r>
      <w:proofErr w:type="spellEnd"/>
      <w:r>
        <w:t xml:space="preserve"> (</w:t>
      </w:r>
      <w:proofErr w:type="spellStart"/>
      <w:r>
        <w:t>ProductoID</w:t>
      </w:r>
      <w:proofErr w:type="spellEnd"/>
      <w:r>
        <w:t xml:space="preserve">, </w:t>
      </w:r>
      <w:proofErr w:type="spellStart"/>
      <w:r>
        <w:t>precio_unitario</w:t>
      </w:r>
      <w:proofErr w:type="spellEnd"/>
      <w:r>
        <w:t>,</w:t>
      </w:r>
    </w:p>
    <w:p w:rsidR="009501E6" w:rsidRDefault="009501E6" w:rsidP="009501E6">
      <w:proofErr w:type="spellStart"/>
      <w:r>
        <w:t>descuento_unitario</w:t>
      </w:r>
      <w:proofErr w:type="spellEnd"/>
      <w:r>
        <w:t>);</w:t>
      </w:r>
    </w:p>
    <w:p w:rsidR="009501E6" w:rsidRDefault="009501E6" w:rsidP="009501E6">
      <w:r>
        <w:t>d. Una vez creado el índice anterior, volver a ejecutar la sentenc</w:t>
      </w:r>
      <w:r>
        <w:t xml:space="preserve">ia del apartado 5b, comprobando </w:t>
      </w:r>
      <w:r>
        <w:t>tiempo, plan y coste de ejecución y compararlo razonadame</w:t>
      </w:r>
      <w:r>
        <w:t xml:space="preserve">nte las diferencias entre ambas </w:t>
      </w:r>
      <w:r>
        <w:t>ejecuciones. Volver a deshacer los cambios con ‘</w:t>
      </w:r>
      <w:proofErr w:type="spellStart"/>
      <w:r>
        <w:t>rollback</w:t>
      </w:r>
      <w:proofErr w:type="spellEnd"/>
      <w:r>
        <w:t xml:space="preserve">’. </w:t>
      </w:r>
      <w:r>
        <w:cr/>
      </w:r>
      <w:r w:rsidRPr="009501E6">
        <w:rPr>
          <w:noProof/>
          <w:lang w:eastAsia="es-ES"/>
        </w:rPr>
        <w:lastRenderedPageBreak/>
        <w:drawing>
          <wp:inline distT="0" distB="0" distL="0" distR="0">
            <wp:extent cx="5400040" cy="2430483"/>
            <wp:effectExtent l="0" t="0" r="0" b="8255"/>
            <wp:docPr id="1" name="Imagen 1" descr="C:\Users\Raúl\OneDrive - Universidad Politécnica de Madrid\Escritorio\Base-de-datos-2-Practica\Apartados\Apartado 5\post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úl\OneDrive - Universidad Politécnica de Madrid\Escritorio\Base-de-datos-2-Practica\Apartados\Apartado 5\post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1E6">
        <w:drawing>
          <wp:inline distT="0" distB="0" distL="0" distR="0" wp14:anchorId="53C91BDA" wp14:editId="740D63BC">
            <wp:extent cx="5400040" cy="90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6" w:rsidRPr="009501E6" w:rsidRDefault="009501E6" w:rsidP="009501E6">
      <w:pPr>
        <w:rPr>
          <w:u w:val="single"/>
        </w:rPr>
      </w:pPr>
      <w:r>
        <w:t xml:space="preserve">0.156 </w:t>
      </w:r>
      <w:proofErr w:type="spellStart"/>
      <w:r>
        <w:t>sec</w:t>
      </w:r>
      <w:proofErr w:type="spellEnd"/>
    </w:p>
    <w:sectPr w:rsidR="009501E6" w:rsidRPr="00950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F8"/>
    <w:rsid w:val="00104AF8"/>
    <w:rsid w:val="004A182A"/>
    <w:rsid w:val="009501E6"/>
    <w:rsid w:val="00A5234D"/>
    <w:rsid w:val="00C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8B8F"/>
  <w15:chartTrackingRefBased/>
  <w15:docId w15:val="{38C8EB86-B319-4586-B1C2-BAE4B06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paragraph" w:styleId="Ttulo1">
    <w:name w:val="heading 1"/>
    <w:basedOn w:val="Normal"/>
    <w:next w:val="Normal"/>
    <w:link w:val="Ttulo1Car"/>
    <w:uiPriority w:val="9"/>
    <w:qFormat/>
    <w:rsid w:val="00950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501E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2</cp:revision>
  <dcterms:created xsi:type="dcterms:W3CDTF">2023-04-22T11:26:00Z</dcterms:created>
  <dcterms:modified xsi:type="dcterms:W3CDTF">2023-04-22T11:39:00Z</dcterms:modified>
</cp:coreProperties>
</file>