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2CCC" w:rsidRDefault="008F536F">
      <w:pPr>
        <w:spacing w:after="0" w:line="276" w:lineRule="auto"/>
        <w:rPr>
          <w:rFonts w:ascii="AcadNusx" w:eastAsia="AcadNusx" w:hAnsi="AcadNusx" w:cs="AcadNusx"/>
          <w:sz w:val="20"/>
          <w:szCs w:val="20"/>
        </w:rPr>
      </w:pPr>
      <w:sdt>
        <w:sdtPr>
          <w:tag w:val="goog_rdk_0"/>
          <w:id w:val="12290232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კურსის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 xml:space="preserve"> </w:t>
      </w:r>
      <w:sdt>
        <w:sdtPr>
          <w:tag w:val="goog_rdk_1"/>
          <w:id w:val="-139403508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დასახელება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2"/>
          <w:id w:val="-169860829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დაპროგრამება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 </w:t>
          </w:r>
        </w:sdtContent>
      </w:sdt>
      <w:sdt>
        <w:sdtPr>
          <w:tag w:val="goog_rdk_3"/>
          <w:id w:val="-115590641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სტატუსი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4"/>
          <w:id w:val="-120756048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ძირითადი</w:t>
          </w:r>
        </w:sdtContent>
      </w:sdt>
    </w:p>
    <w:p w14:paraId="00000002" w14:textId="3DE98E80" w:rsidR="006E2CCC" w:rsidRDefault="008F536F">
      <w:pPr>
        <w:spacing w:after="0" w:line="276" w:lineRule="auto"/>
        <w:rPr>
          <w:rFonts w:ascii="Merriweather" w:eastAsia="Merriweather" w:hAnsi="Merriweather" w:cs="Merriweather"/>
          <w:b/>
        </w:rPr>
      </w:pPr>
      <w:sdt>
        <w:sdtPr>
          <w:tag w:val="goog_rdk_5"/>
          <w:id w:val="53986292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ქულების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განაწილება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  1  -  </w:t>
      </w:r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6"/>
          <w:id w:val="184736281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2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7"/>
          <w:id w:val="39695405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3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 xml:space="preserve">5 </w:t>
      </w:r>
      <w:sdt>
        <w:sdtPr>
          <w:tag w:val="goog_rdk_8"/>
          <w:id w:val="1921906484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4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9"/>
          <w:id w:val="-41115381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.,  5 - 1</w:t>
          </w:r>
        </w:sdtContent>
      </w:sdt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5</w:t>
      </w:r>
      <w:sdt>
        <w:sdtPr>
          <w:rPr>
            <w:highlight w:val="yellow"/>
          </w:rPr>
          <w:tag w:val="goog_rdk_10"/>
          <w:id w:val="1083263911"/>
        </w:sdtPr>
        <w:sdtEndPr/>
        <w:sdtContent>
          <w:r w:rsidRPr="00905264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 xml:space="preserve"> </w:t>
          </w:r>
          <w:r w:rsidRPr="00905264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>ქ</w:t>
          </w:r>
          <w:r w:rsidRPr="00905264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 xml:space="preserve">.  </w:t>
          </w:r>
          <w:r w:rsidR="00905264" w:rsidRPr="00905264">
            <w:rPr>
              <w:rFonts w:asciiTheme="minorHAnsi" w:eastAsia="Arial Unicode MS" w:hAnsiTheme="minorHAnsi" w:cs="Arial Unicode MS"/>
              <w:sz w:val="20"/>
              <w:szCs w:val="20"/>
              <w:highlight w:val="yellow"/>
            </w:rPr>
            <w:t>=27</w:t>
          </w:r>
          <w:r w:rsidRPr="00905264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</w:rPr>
            <w:t xml:space="preserve">                    </w:t>
          </w:r>
        </w:sdtContent>
      </w:sdt>
      <w:sdt>
        <w:sdtPr>
          <w:tag w:val="goog_rdk_11"/>
          <w:id w:val="-178957683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40 </w:t>
      </w:r>
      <w:sdt>
        <w:sdtPr>
          <w:tag w:val="goog_rdk_12"/>
          <w:id w:val="-109925331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</w:t>
          </w:r>
        </w:sdtContent>
      </w:sdt>
      <w:r>
        <w:rPr>
          <w:rFonts w:ascii="Merriweather" w:eastAsia="Merriweather" w:hAnsi="Merriweather" w:cs="Merriweather"/>
          <w:b/>
        </w:rPr>
        <w:t xml:space="preserve"> </w:t>
      </w:r>
    </w:p>
    <w:p w14:paraId="00000003" w14:textId="77777777" w:rsidR="006E2CCC" w:rsidRDefault="008F536F">
      <w:pPr>
        <w:spacing w:after="0" w:line="240" w:lineRule="auto"/>
        <w:rPr>
          <w:rFonts w:ascii="Merriweather" w:eastAsia="Merriweather" w:hAnsi="Merriweather" w:cs="Merriweather"/>
          <w:b/>
          <w:sz w:val="20"/>
          <w:szCs w:val="20"/>
        </w:rPr>
      </w:pPr>
      <w:sdt>
        <w:sdtPr>
          <w:tag w:val="goog_rdk_13"/>
          <w:id w:val="-196619071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გამოცდის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ხანგრძლივობა</w:t>
          </w:r>
        </w:sdtContent>
      </w:sdt>
      <w:r>
        <w:rPr>
          <w:rFonts w:ascii="LitNusx" w:eastAsia="LitNusx" w:hAnsi="LitNusx" w:cs="LitNusx"/>
          <w:b/>
          <w:sz w:val="20"/>
          <w:szCs w:val="20"/>
        </w:rPr>
        <w:t xml:space="preserve">:  </w:t>
      </w:r>
      <w:sdt>
        <w:sdtPr>
          <w:tag w:val="goog_rdk_14"/>
          <w:id w:val="-203248295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2 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საათი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.</w:t>
          </w:r>
        </w:sdtContent>
      </w:sdt>
    </w:p>
    <w:p w14:paraId="00000004" w14:textId="77777777" w:rsidR="006E2CCC" w:rsidRDefault="006E2CCC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5" w14:textId="77777777" w:rsidR="006E2CCC" w:rsidRDefault="008F536F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  <w:sdt>
        <w:sdtPr>
          <w:tag w:val="goog_rdk_15"/>
          <w:id w:val="1298497000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ბილეთი</w:t>
          </w:r>
          <w:r>
            <w:rPr>
              <w:rFonts w:ascii="Arial Unicode MS" w:eastAsia="Arial Unicode MS" w:hAnsi="Arial Unicode MS" w:cs="Arial Unicode MS"/>
              <w:b/>
            </w:rPr>
            <w:t xml:space="preserve">  </w:t>
          </w:r>
        </w:sdtContent>
      </w:sdt>
    </w:p>
    <w:p w14:paraId="00000006" w14:textId="77777777" w:rsidR="006E2CCC" w:rsidRDefault="006E2CCC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bookmarkStart w:id="0" w:name="_heading=h.gjdgxs" w:colFirst="0" w:colLast="0"/>
    <w:bookmarkEnd w:id="0"/>
    <w:p w14:paraId="00000007" w14:textId="77777777" w:rsidR="006E2CCC" w:rsidRDefault="008F5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-18847099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mymap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სახელწოდების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განმარტების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თქვენი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ვერსია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ახორციელებს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მითითებულ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მოქმედებას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>(</w:t>
      </w:r>
      <w:sdt>
        <w:sdtPr>
          <w:tag w:val="goog_rdk_17"/>
          <w:id w:val="-5992548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ფუნქციას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</w:t>
          </w:r>
          <w:r>
            <w:rPr>
              <w:rFonts w:ascii="Arial Unicode MS" w:eastAsia="Arial Unicode MS" w:hAnsi="Arial Unicode MS" w:cs="Arial Unicode MS"/>
              <w:color w:val="000000"/>
            </w:rPr>
            <w:t>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08" w14:textId="2D858CDD" w:rsidR="006E2CCC" w:rsidRPr="00905264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Arial" w:eastAsia="Arial" w:hAnsi="Arial" w:cs="Arial"/>
          <w:color w:val="1C1E21"/>
          <w:sz w:val="23"/>
          <w:szCs w:val="23"/>
          <w:lang w:val="en-US"/>
        </w:rPr>
      </w:pPr>
      <w:bookmarkStart w:id="1" w:name="_heading=h.bg15ycufv3hr" w:colFirst="0" w:colLast="0"/>
      <w:bookmarkEnd w:id="1"/>
      <w:r>
        <w:rPr>
          <w:color w:val="1C1E21"/>
        </w:rPr>
        <w:t xml:space="preserve">             </w:t>
      </w:r>
      <w:r>
        <w:rPr>
          <w:rFonts w:ascii="Arial" w:eastAsia="Arial" w:hAnsi="Arial" w:cs="Arial"/>
          <w:color w:val="1C1E21"/>
          <w:sz w:val="23"/>
          <w:szCs w:val="23"/>
        </w:rPr>
        <w:t xml:space="preserve"> mymap :: (a-&gt;b) -&gt; [a] -&gt; [b]</w:t>
      </w:r>
      <w:r w:rsidR="00905264">
        <w:rPr>
          <w:rFonts w:ascii="Arial" w:eastAsia="Arial" w:hAnsi="Arial" w:cs="Arial"/>
          <w:color w:val="1C1E21"/>
          <w:sz w:val="23"/>
          <w:szCs w:val="23"/>
          <w:lang w:val="en-US"/>
        </w:rPr>
        <w:t xml:space="preserve">  </w:t>
      </w:r>
      <w:r w:rsidR="00905264" w:rsidRPr="00905264">
        <w:rPr>
          <w:rFonts w:ascii="Arial" w:eastAsia="Arial" w:hAnsi="Arial" w:cs="Arial"/>
          <w:color w:val="1C1E21"/>
          <w:sz w:val="23"/>
          <w:szCs w:val="23"/>
          <w:highlight w:val="yellow"/>
          <w:lang w:val="en-US"/>
        </w:rPr>
        <w:t>+5</w:t>
      </w:r>
    </w:p>
    <w:p w14:paraId="00000009" w14:textId="77777777" w:rsidR="006E2CCC" w:rsidRDefault="008F536F">
      <w:pPr>
        <w:shd w:val="clear" w:color="auto" w:fill="FFFFFF"/>
        <w:spacing w:after="0" w:line="313" w:lineRule="auto"/>
        <w:ind w:left="720"/>
        <w:jc w:val="both"/>
        <w:rPr>
          <w:rFonts w:ascii="Arial" w:eastAsia="Arial" w:hAnsi="Arial" w:cs="Arial"/>
          <w:color w:val="1C1E21"/>
          <w:sz w:val="23"/>
          <w:szCs w:val="23"/>
        </w:rPr>
      </w:pPr>
      <w:r>
        <w:rPr>
          <w:rFonts w:ascii="Arial" w:eastAsia="Arial" w:hAnsi="Arial" w:cs="Arial"/>
          <w:color w:val="1C1E21"/>
          <w:sz w:val="23"/>
          <w:szCs w:val="23"/>
        </w:rPr>
        <w:t>mymap f xs = [f  x |x &lt;- xs ]</w:t>
      </w:r>
    </w:p>
    <w:p w14:paraId="0000000A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1C1E21"/>
          <w:sz w:val="23"/>
          <w:szCs w:val="23"/>
        </w:rPr>
      </w:pPr>
      <w:bookmarkStart w:id="2" w:name="_heading=h.dyjy2ejxttfl" w:colFirst="0" w:colLast="0"/>
      <w:bookmarkEnd w:id="2"/>
      <w:r>
        <w:rPr>
          <w:rFonts w:ascii="Arial" w:eastAsia="Arial" w:hAnsi="Arial" w:cs="Arial"/>
          <w:color w:val="1C1E21"/>
          <w:sz w:val="23"/>
          <w:szCs w:val="23"/>
        </w:rPr>
        <w:t>*Main&gt; mymap (+4) [2,7,9]</w:t>
      </w:r>
    </w:p>
    <w:p w14:paraId="0000000B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1C1E21"/>
          <w:sz w:val="23"/>
          <w:szCs w:val="23"/>
        </w:rPr>
      </w:pPr>
      <w:bookmarkStart w:id="3" w:name="_heading=h.a1rn9vo5a3dr" w:colFirst="0" w:colLast="0"/>
      <w:bookmarkEnd w:id="3"/>
      <w:r>
        <w:rPr>
          <w:rFonts w:ascii="Arial" w:eastAsia="Arial" w:hAnsi="Arial" w:cs="Arial"/>
          <w:color w:val="1C1E21"/>
          <w:sz w:val="23"/>
          <w:szCs w:val="23"/>
        </w:rPr>
        <w:t>[6,11,13]</w:t>
      </w:r>
    </w:p>
    <w:p w14:paraId="0000000C" w14:textId="77777777" w:rsidR="006E2CCC" w:rsidRDefault="008F536F">
      <w:pPr>
        <w:shd w:val="clear" w:color="auto" w:fill="FFFFFF"/>
        <w:spacing w:after="0" w:line="313" w:lineRule="auto"/>
        <w:ind w:left="720"/>
        <w:jc w:val="both"/>
        <w:rPr>
          <w:rFonts w:ascii="Arial" w:eastAsia="Arial" w:hAnsi="Arial" w:cs="Arial"/>
          <w:color w:val="1C1E21"/>
          <w:sz w:val="23"/>
          <w:szCs w:val="23"/>
        </w:rPr>
      </w:pPr>
      <w:bookmarkStart w:id="4" w:name="_heading=h.ie1en669cnbq" w:colFirst="0" w:colLast="0"/>
      <w:bookmarkEnd w:id="4"/>
      <w:r>
        <w:rPr>
          <w:rFonts w:ascii="Arial" w:eastAsia="Arial" w:hAnsi="Arial" w:cs="Arial"/>
          <w:color w:val="1C1E21"/>
          <w:sz w:val="23"/>
          <w:szCs w:val="23"/>
        </w:rPr>
        <w:t>it :: [Integer]</w:t>
      </w:r>
    </w:p>
    <w:p w14:paraId="0000000D" w14:textId="77777777" w:rsidR="006E2CCC" w:rsidRDefault="006E2CC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bookmarkStart w:id="5" w:name="_heading=h.slbs07jy3v40" w:colFirst="0" w:colLast="0"/>
      <w:bookmarkEnd w:id="5"/>
    </w:p>
    <w:p w14:paraId="0000000E" w14:textId="77777777" w:rsidR="006E2CCC" w:rsidRDefault="008F5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8"/>
          <w:id w:val="-4291209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რეკურსიის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myfilter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პრედიკატს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აკმაყოფილებს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0F" w14:textId="0A983A0D" w:rsidR="006E2CCC" w:rsidRPr="00905264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  <w:lang w:val="en-US"/>
        </w:rPr>
      </w:pPr>
      <w:r>
        <w:rPr>
          <w:rFonts w:ascii="Arial" w:eastAsia="Arial" w:hAnsi="Arial" w:cs="Arial"/>
          <w:sz w:val="23"/>
          <w:szCs w:val="23"/>
        </w:rPr>
        <w:t>myfilter  : :  ( a -&gt; bool) -&gt; [a] -&gt; [a]</w:t>
      </w:r>
      <w:r w:rsidR="00905264">
        <w:rPr>
          <w:rFonts w:ascii="Arial" w:eastAsia="Arial" w:hAnsi="Arial" w:cs="Arial"/>
          <w:sz w:val="23"/>
          <w:szCs w:val="23"/>
          <w:lang w:val="en-US"/>
        </w:rPr>
        <w:t xml:space="preserve">    </w:t>
      </w:r>
      <w:r w:rsidR="00905264" w:rsidRPr="00905264">
        <w:rPr>
          <w:rFonts w:ascii="Arial" w:eastAsia="Arial" w:hAnsi="Arial" w:cs="Arial"/>
          <w:color w:val="1C1E21"/>
          <w:sz w:val="23"/>
          <w:szCs w:val="23"/>
          <w:highlight w:val="yellow"/>
          <w:lang w:val="en-US"/>
        </w:rPr>
        <w:t>+5</w:t>
      </w:r>
    </w:p>
    <w:p w14:paraId="00000010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myfilte</w:t>
      </w:r>
      <w:r>
        <w:rPr>
          <w:rFonts w:ascii="Arial" w:eastAsia="Arial" w:hAnsi="Arial" w:cs="Arial"/>
          <w:sz w:val="23"/>
          <w:szCs w:val="23"/>
        </w:rPr>
        <w:t>r  pr  []  =  []</w:t>
      </w:r>
    </w:p>
    <w:p w14:paraId="00000011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myfilter pr (x:xs)  | pr x = x: myfilter pr xs</w:t>
      </w:r>
    </w:p>
    <w:p w14:paraId="00000012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   | otherwise = myfilter pr xs</w:t>
      </w:r>
    </w:p>
    <w:p w14:paraId="00000013" w14:textId="77777777" w:rsidR="006E2CCC" w:rsidRDefault="006E2CC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</w:p>
    <w:p w14:paraId="00000014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*Main&gt; myfilter odd [1,2,4,7,9]</w:t>
      </w:r>
    </w:p>
    <w:p w14:paraId="00000015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[1,7,9]</w:t>
      </w:r>
    </w:p>
    <w:p w14:paraId="00000016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it :: [Integer]</w:t>
      </w:r>
    </w:p>
    <w:p w14:paraId="00000017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*Main&gt; myfilter even [1,3,4,8,11]</w:t>
      </w:r>
    </w:p>
    <w:p w14:paraId="00000018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[4,8]</w:t>
      </w:r>
    </w:p>
    <w:p w14:paraId="00000019" w14:textId="77777777" w:rsidR="006E2CCC" w:rsidRDefault="008F536F">
      <w:pPr>
        <w:spacing w:after="0" w:line="313" w:lineRule="auto"/>
        <w:ind w:left="72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it :: [Integer]</w:t>
      </w:r>
    </w:p>
    <w:p w14:paraId="0000001A" w14:textId="77777777" w:rsidR="006E2CCC" w:rsidRDefault="006E2CC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B" w14:textId="19844A1F" w:rsidR="006E2CCC" w:rsidRDefault="008F5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9"/>
          <w:id w:val="2590362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რეკურსიულად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შესასვლელზე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ღებულობს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ნამდვილ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ითვლის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არითმეტიკულს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გეომეტრიულს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შეეცადეთ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ერთხელ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გადახედოს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</w:t>
          </w:r>
          <w:r>
            <w:rPr>
              <w:rFonts w:ascii="Arial Unicode MS" w:eastAsia="Arial Unicode MS" w:hAnsi="Arial Unicode MS" w:cs="Arial Unicode MS"/>
              <w:color w:val="000000"/>
            </w:rPr>
            <w:t>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  <w:r w:rsidR="00905264">
            <w:rPr>
              <w:rFonts w:ascii="Arial Unicode MS" w:eastAsia="Arial Unicode MS" w:hAnsi="Arial Unicode MS" w:cs="Arial Unicode MS"/>
              <w:color w:val="000000"/>
              <w:lang w:val="en-US"/>
            </w:rPr>
            <w:t>=0</w:t>
          </w:r>
        </w:sdtContent>
      </w:sdt>
    </w:p>
    <w:p w14:paraId="0000001C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 </w:t>
      </w:r>
    </w:p>
    <w:p w14:paraId="0000001D" w14:textId="77777777" w:rsidR="006E2CCC" w:rsidRDefault="008F5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20"/>
          <w:id w:val="-3539694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LitNusx" w:eastAsia="LitNusx" w:hAnsi="LitNusx" w:cs="LitNusx"/>
          <w:color w:val="000000"/>
        </w:rPr>
        <w:t xml:space="preserve">maRali rigis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any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LitNusx" w:eastAsia="LitNusx" w:hAnsi="LitNusx" w:cs="LitNusx"/>
          <w:color w:val="000000"/>
        </w:rPr>
        <w:t>da</w:t>
      </w:r>
      <w:r>
        <w:rPr>
          <w:rFonts w:ascii="Times New Roman" w:eastAsia="Times New Roman" w:hAnsi="Times New Roman" w:cs="Times New Roman"/>
          <w:i/>
          <w:color w:val="000000"/>
        </w:rPr>
        <w:t xml:space="preserve"> takeWhile  </w:t>
      </w:r>
      <w:r>
        <w:rPr>
          <w:rFonts w:ascii="LitNusx" w:eastAsia="LitNusx" w:hAnsi="LitNusx" w:cs="LitNusx"/>
          <w:color w:val="000000"/>
        </w:rPr>
        <w:t xml:space="preserve">funqciebi standartul </w:t>
      </w:r>
      <w:r>
        <w:rPr>
          <w:rFonts w:ascii="Times New Roman" w:eastAsia="Times New Roman" w:hAnsi="Times New Roman" w:cs="Times New Roman"/>
          <w:color w:val="000000"/>
        </w:rPr>
        <w:t>prelude</w:t>
      </w:r>
      <w:r>
        <w:rPr>
          <w:rFonts w:ascii="LitNusx" w:eastAsia="LitNusx" w:hAnsi="LitNusx" w:cs="LitNusx"/>
          <w:color w:val="000000"/>
        </w:rPr>
        <w:t xml:space="preserve"> failSi mocemuli maTi aRwerebis gamouyeneblad.</w:t>
      </w:r>
    </w:p>
    <w:p w14:paraId="0000001E" w14:textId="1CCC5C05" w:rsidR="006E2CCC" w:rsidRPr="00905264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Theme="minorHAnsi" w:eastAsia="Arial" w:hAnsiTheme="minorHAnsi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Prelude&gt; takeWhile odd [1,3,5,4,6,8,9]</w:t>
      </w:r>
      <w:r w:rsidR="00905264">
        <w:rPr>
          <w:rFonts w:ascii="Arial" w:eastAsia="Arial" w:hAnsi="Arial" w:cs="Arial"/>
          <w:color w:val="050505"/>
          <w:sz w:val="23"/>
          <w:szCs w:val="23"/>
          <w:lang w:val="en-US"/>
        </w:rPr>
        <w:t xml:space="preserve">  </w:t>
      </w:r>
      <w:r w:rsidR="00905264" w:rsidRPr="00905264">
        <w:rPr>
          <w:rFonts w:asciiTheme="minorHAnsi" w:eastAsia="Arial" w:hAnsiTheme="minorHAnsi" w:cs="Arial"/>
          <w:color w:val="050505"/>
          <w:sz w:val="23"/>
          <w:szCs w:val="23"/>
          <w:highlight w:val="yellow"/>
        </w:rPr>
        <w:t>მხოლოდ გამოძახებაა</w:t>
      </w:r>
      <w:r w:rsidR="00905264">
        <w:rPr>
          <w:rFonts w:asciiTheme="minorHAnsi" w:eastAsia="Arial" w:hAnsiTheme="minorHAnsi" w:cs="Arial"/>
          <w:color w:val="050505"/>
          <w:sz w:val="23"/>
          <w:szCs w:val="23"/>
        </w:rPr>
        <w:t xml:space="preserve">  =0</w:t>
      </w:r>
    </w:p>
    <w:p w14:paraId="0000001F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[1,3,5]</w:t>
      </w:r>
    </w:p>
    <w:p w14:paraId="00000020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lastRenderedPageBreak/>
        <w:t>it :: [Integer]</w:t>
      </w:r>
    </w:p>
    <w:p w14:paraId="00000021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Prelude&gt; any even [1,2,3,4,5,6]</w:t>
      </w:r>
    </w:p>
    <w:p w14:paraId="00000022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True</w:t>
      </w:r>
    </w:p>
    <w:p w14:paraId="00000023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it :: Bool</w:t>
      </w:r>
    </w:p>
    <w:p w14:paraId="00000024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Prelude&gt; takeWhile even [4,6,9,5,2]</w:t>
      </w:r>
    </w:p>
    <w:p w14:paraId="00000025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[4,6]</w:t>
      </w:r>
    </w:p>
    <w:p w14:paraId="00000026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it :: [Integer]</w:t>
      </w:r>
    </w:p>
    <w:p w14:paraId="00000027" w14:textId="77777777" w:rsidR="006E2CCC" w:rsidRDefault="006E2CC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Arial" w:eastAsia="Arial" w:hAnsi="Arial" w:cs="Arial"/>
          <w:color w:val="050505"/>
          <w:sz w:val="23"/>
          <w:szCs w:val="23"/>
        </w:rPr>
      </w:pPr>
    </w:p>
    <w:p w14:paraId="00000028" w14:textId="77777777" w:rsidR="006E2CCC" w:rsidRDefault="008F5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-3854961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სააგენტოში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იყიდება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Flat,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Room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</w:sdtContent>
      </w:sdt>
      <w:r>
        <w:rPr>
          <w:rFonts w:ascii="Courier New" w:eastAsia="Courier New" w:hAnsi="Courier New" w:cs="Courier New"/>
          <w:color w:val="000000"/>
        </w:rPr>
        <w:t>House</w:t>
      </w:r>
      <w:sdt>
        <w:sdtPr>
          <w:tag w:val="goog_rdk_22"/>
          <w:id w:val="12267253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რაოდენობით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გარდა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კიდევ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(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დამატებით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მთელი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).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ობიექტებზე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გვაქვს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</w:t>
          </w:r>
          <w:r>
            <w:rPr>
              <w:rFonts w:ascii="Arial Unicode MS" w:eastAsia="Arial Unicode MS" w:hAnsi="Arial Unicode MS" w:cs="Arial Unicode MS"/>
              <w:color w:val="000000"/>
            </w:rPr>
            <w:t>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29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data NedvObject = Flat Int Int Int | Room Int Int Int Int | House Int deriving (Eq,Show) </w:t>
      </w:r>
    </w:p>
    <w:p w14:paraId="0000002A" w14:textId="77777777" w:rsidR="006E2CCC" w:rsidRDefault="008F5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cadNusx" w:eastAsia="AcadNusx" w:hAnsi="AcadNusx" w:cs="AcadNusx"/>
          <w:color w:val="000000"/>
        </w:rPr>
      </w:pPr>
      <w:r>
        <w:rPr>
          <w:rFonts w:ascii="AcadNusx" w:eastAsia="AcadNusx" w:hAnsi="AcadNusx" w:cs="AcadNusx"/>
          <w:color w:val="000000"/>
        </w:rPr>
        <w:t xml:space="preserve">-- 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AcadNusx" w:eastAsia="AcadNusx" w:hAnsi="AcadNusx" w:cs="AcadNusx"/>
          <w:color w:val="000000"/>
        </w:rPr>
        <w:t xml:space="preserve">sarTuli, farTobi, sarTulianoba | </w:t>
      </w:r>
      <w:r>
        <w:rPr>
          <w:rFonts w:ascii="Courier New" w:eastAsia="Courier New" w:hAnsi="Courier New" w:cs="Courier New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sarTuli, farTobi, sarTulianob,a oTaxis farTobi </w:t>
      </w:r>
      <w:r>
        <w:rPr>
          <w:rFonts w:ascii="Courier New" w:eastAsia="Courier New" w:hAnsi="Courier New" w:cs="Courier New"/>
          <w:color w:val="000000"/>
        </w:rPr>
        <w:t xml:space="preserve">| House </w:t>
      </w:r>
      <w:sdt>
        <w:sdtPr>
          <w:tag w:val="goog_rdk_23"/>
          <w:id w:val="-12022407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ფართობი</w:t>
          </w:r>
        </w:sdtContent>
      </w:sdt>
      <w:r>
        <w:rPr>
          <w:rFonts w:ascii="AcadNusx" w:eastAsia="AcadNusx" w:hAnsi="AcadNusx" w:cs="AcadNusx"/>
          <w:color w:val="000000"/>
        </w:rPr>
        <w:t xml:space="preserve"> </w:t>
      </w:r>
    </w:p>
    <w:p w14:paraId="0000002B" w14:textId="77777777" w:rsidR="006E2CCC" w:rsidRDefault="008F536F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4"/>
          <w:id w:val="1730418468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მონაცემთა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ბაზაში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ინახება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წყვილები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რომელთაგან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პირველი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უძრავ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ობიექტს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მეორე</w:t>
          </w:r>
          <w:r>
            <w:rPr>
              <w:rFonts w:ascii="Arial Unicode MS" w:eastAsia="Arial Unicode MS" w:hAnsi="Arial Unicode MS" w:cs="Arial Unicode MS"/>
            </w:rPr>
            <w:t>–</w:t>
          </w:r>
          <w:r>
            <w:rPr>
              <w:rFonts w:ascii="Arial Unicode MS" w:eastAsia="Arial Unicode MS" w:hAnsi="Arial Unicode MS" w:cs="Arial Unicode MS"/>
            </w:rPr>
            <w:t>მის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ფასს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</w:sdtContent>
      </w:sdt>
    </w:p>
    <w:p w14:paraId="0000002C" w14:textId="77777777" w:rsidR="006E2CCC" w:rsidRDefault="008F536F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25"/>
          <w:id w:val="496228111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შემდეგი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ფუნქციები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2D" w14:textId="77777777" w:rsidR="006E2CCC" w:rsidRDefault="008F53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</w:t>
      </w:r>
      <w:r>
        <w:rPr>
          <w:rFonts w:ascii="Merriweather" w:eastAsia="Merriweather" w:hAnsi="Merriweather" w:cs="Merriweather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</w:t>
      </w:r>
      <w:sdt>
        <w:sdtPr>
          <w:tag w:val="goog_rdk_26"/>
          <w:id w:val="-10215498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-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</w:sdtContent>
      </w:sdt>
    </w:p>
    <w:p w14:paraId="0000002E" w14:textId="77777777" w:rsidR="006E2CCC" w:rsidRDefault="008F53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7"/>
          <w:id w:val="18590849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getFlatByPrice -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>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ტოლია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</w:sdtContent>
      </w:sdt>
    </w:p>
    <w:p w14:paraId="0000002F" w14:textId="77777777" w:rsidR="006E2CCC" w:rsidRDefault="008F53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getExceptBounds, </w:t>
      </w:r>
      <w:r>
        <w:rPr>
          <w:rFonts w:ascii="LitNusx" w:eastAsia="LitNusx" w:hAnsi="LitNusx" w:cs="LitNusx"/>
          <w:color w:val="000000"/>
        </w:rPr>
        <w:t>irCevs binebs mocemul sarTulze</w:t>
      </w:r>
      <w:r>
        <w:rPr>
          <w:color w:val="000000"/>
        </w:rPr>
        <w:t>;</w:t>
      </w:r>
      <w:r>
        <w:rPr>
          <w:rFonts w:ascii="LitNusx" w:eastAsia="LitNusx" w:hAnsi="LitNusx" w:cs="LitNusx"/>
          <w:color w:val="000000"/>
        </w:rPr>
        <w:t xml:space="preserve"> </w:t>
      </w:r>
    </w:p>
    <w:p w14:paraId="00000030" w14:textId="77777777" w:rsidR="006E2CCC" w:rsidRDefault="008F53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8"/>
          <w:id w:val="-13199508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getByType -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მეორე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არგუმენტად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გადაეცემა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სტრიქონი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შესაბამის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იღებს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</w:sdtContent>
      </w:sdt>
    </w:p>
    <w:p w14:paraId="00000031" w14:textId="77777777" w:rsidR="006E2CCC" w:rsidRDefault="008F536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0000AF"/>
          <w:sz w:val="20"/>
          <w:szCs w:val="20"/>
        </w:rPr>
        <w:t>*Main&gt;</w:t>
      </w:r>
      <w:r>
        <w:rPr>
          <w:rFonts w:ascii="Consolas" w:eastAsia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00000032" w14:textId="77777777" w:rsidR="006E2CCC" w:rsidRDefault="008F536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[(Room 4 120 9 20,1000)]</w:t>
      </w:r>
    </w:p>
    <w:p w14:paraId="00000033" w14:textId="77777777" w:rsidR="006E2CCC" w:rsidRDefault="008F536F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 :: [(Ne</w:t>
      </w:r>
      <w:r>
        <w:rPr>
          <w:rFonts w:ascii="Consolas" w:eastAsia="Consolas" w:hAnsi="Consolas" w:cs="Consolas"/>
          <w:sz w:val="20"/>
          <w:szCs w:val="20"/>
        </w:rPr>
        <w:t>dvObject, Int)]</w:t>
      </w:r>
    </w:p>
    <w:p w14:paraId="00000034" w14:textId="77777777" w:rsidR="006E2CCC" w:rsidRDefault="008F536F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it :: [(NedvObject, Int)]</w:t>
      </w:r>
    </w:p>
    <w:p w14:paraId="00000035" w14:textId="77777777" w:rsidR="006E2CCC" w:rsidRDefault="006E2CC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00000036" w14:textId="77777777" w:rsidR="006E2CCC" w:rsidRDefault="006E2CCC">
      <w:pPr>
        <w:spacing w:after="0" w:line="240" w:lineRule="auto"/>
        <w:ind w:left="720"/>
        <w:rPr>
          <w:rFonts w:ascii="Merriweather" w:eastAsia="Merriweather" w:hAnsi="Merriweather" w:cs="Merriweather"/>
        </w:rPr>
      </w:pPr>
    </w:p>
    <w:p w14:paraId="00000037" w14:textId="5B51887B" w:rsidR="006E2CCC" w:rsidRDefault="008F536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1C1E21"/>
          <w:sz w:val="23"/>
          <w:szCs w:val="23"/>
        </w:rPr>
      </w:pPr>
      <w:r>
        <w:rPr>
          <w:rFonts w:ascii="Arial" w:eastAsia="Arial" w:hAnsi="Arial" w:cs="Arial"/>
          <w:color w:val="1C1E21"/>
          <w:sz w:val="23"/>
          <w:szCs w:val="23"/>
        </w:rPr>
        <w:t>getRoom :: [(NedvObject,Int)] -&gt; [(NedvObject,Int)]</w:t>
      </w:r>
      <w:r w:rsidR="00905264">
        <w:rPr>
          <w:rFonts w:asciiTheme="minorHAnsi" w:eastAsia="Arial" w:hAnsiTheme="minorHAnsi" w:cs="Arial"/>
          <w:color w:val="1C1E21"/>
          <w:sz w:val="23"/>
          <w:szCs w:val="23"/>
        </w:rPr>
        <w:t xml:space="preserve">       </w:t>
      </w:r>
      <w:r w:rsidR="00905264" w:rsidRPr="00905264">
        <w:rPr>
          <w:rFonts w:asciiTheme="minorHAnsi" w:eastAsia="Arial" w:hAnsiTheme="minorHAnsi" w:cs="Arial"/>
          <w:color w:val="1C1E21"/>
          <w:sz w:val="23"/>
          <w:szCs w:val="23"/>
          <w:highlight w:val="yellow"/>
        </w:rPr>
        <w:t>+4</w:t>
      </w:r>
    </w:p>
    <w:p w14:paraId="00000038" w14:textId="77777777" w:rsidR="006E2CCC" w:rsidRDefault="008F536F">
      <w:pPr>
        <w:spacing w:after="0" w:line="240" w:lineRule="auto"/>
        <w:ind w:left="720"/>
        <w:rPr>
          <w:rFonts w:ascii="Arial" w:eastAsia="Arial" w:hAnsi="Arial" w:cs="Arial"/>
          <w:color w:val="1C1E21"/>
          <w:sz w:val="23"/>
          <w:szCs w:val="23"/>
        </w:rPr>
      </w:pPr>
      <w:r>
        <w:rPr>
          <w:rFonts w:ascii="Arial" w:eastAsia="Arial" w:hAnsi="Arial" w:cs="Arial"/>
          <w:color w:val="1C1E21"/>
          <w:sz w:val="23"/>
          <w:szCs w:val="23"/>
        </w:rPr>
        <w:t xml:space="preserve">           getRoom [] = []</w:t>
      </w:r>
    </w:p>
    <w:p w14:paraId="00000039" w14:textId="77777777" w:rsidR="006E2CCC" w:rsidRDefault="008F536F">
      <w:pPr>
        <w:spacing w:after="0" w:line="240" w:lineRule="auto"/>
        <w:ind w:left="720"/>
        <w:rPr>
          <w:rFonts w:ascii="Arial" w:eastAsia="Arial" w:hAnsi="Arial" w:cs="Arial"/>
          <w:color w:val="1C1E21"/>
          <w:sz w:val="23"/>
          <w:szCs w:val="23"/>
        </w:rPr>
      </w:pPr>
      <w:r>
        <w:rPr>
          <w:rFonts w:ascii="Arial" w:eastAsia="Arial" w:hAnsi="Arial" w:cs="Arial"/>
          <w:color w:val="1C1E21"/>
          <w:sz w:val="23"/>
          <w:szCs w:val="23"/>
        </w:rPr>
        <w:t xml:space="preserve">           getRoom ((Room a b c d,y):xs) = (Room a b c d,y) : getRoom xs</w:t>
      </w:r>
    </w:p>
    <w:p w14:paraId="0000003A" w14:textId="77777777" w:rsidR="006E2CCC" w:rsidRDefault="008F536F">
      <w:pPr>
        <w:shd w:val="clear" w:color="auto" w:fill="FFFFFF"/>
        <w:spacing w:after="0" w:line="313" w:lineRule="auto"/>
        <w:ind w:left="720"/>
        <w:rPr>
          <w:rFonts w:ascii="Arial" w:eastAsia="Arial" w:hAnsi="Arial" w:cs="Arial"/>
          <w:color w:val="1C1E21"/>
          <w:sz w:val="23"/>
          <w:szCs w:val="23"/>
        </w:rPr>
      </w:pPr>
      <w:r>
        <w:rPr>
          <w:rFonts w:ascii="Arial" w:eastAsia="Arial" w:hAnsi="Arial" w:cs="Arial"/>
          <w:color w:val="1C1E21"/>
          <w:sz w:val="23"/>
          <w:szCs w:val="23"/>
        </w:rPr>
        <w:t xml:space="preserve">           getRoom (_:xs) = getRoom xs</w:t>
      </w:r>
    </w:p>
    <w:p w14:paraId="0000003B" w14:textId="77777777" w:rsidR="006E2CCC" w:rsidRDefault="006E2CCC">
      <w:pPr>
        <w:shd w:val="clear" w:color="auto" w:fill="FFFFFF"/>
        <w:spacing w:after="0" w:line="313" w:lineRule="auto"/>
        <w:ind w:left="720"/>
        <w:rPr>
          <w:rFonts w:ascii="Arial" w:eastAsia="Arial" w:hAnsi="Arial" w:cs="Arial"/>
          <w:color w:val="1C1E21"/>
          <w:sz w:val="23"/>
          <w:szCs w:val="23"/>
        </w:rPr>
      </w:pPr>
    </w:p>
    <w:p w14:paraId="0000003C" w14:textId="12FD09E0" w:rsidR="006E2CCC" w:rsidRDefault="008F536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50505"/>
          <w:sz w:val="23"/>
          <w:szCs w:val="23"/>
        </w:rPr>
        <w:t>getFlatByPrice :: [(NedvObject,Int)] -&gt; Int -&gt; [(NedvObject,Int)]</w:t>
      </w:r>
      <w:r w:rsidR="00905264">
        <w:rPr>
          <w:rFonts w:asciiTheme="minorHAnsi" w:eastAsia="Arial" w:hAnsiTheme="minorHAnsi" w:cs="Arial"/>
          <w:color w:val="050505"/>
          <w:sz w:val="23"/>
          <w:szCs w:val="23"/>
        </w:rPr>
        <w:t xml:space="preserve">   </w:t>
      </w:r>
      <w:r w:rsidR="00905264" w:rsidRPr="00905264">
        <w:rPr>
          <w:rFonts w:asciiTheme="minorHAnsi" w:eastAsia="Arial" w:hAnsiTheme="minorHAnsi" w:cs="Arial"/>
          <w:color w:val="050505"/>
          <w:sz w:val="23"/>
          <w:szCs w:val="23"/>
          <w:highlight w:val="yellow"/>
        </w:rPr>
        <w:t>+4</w:t>
      </w:r>
    </w:p>
    <w:p w14:paraId="0000003D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getFlatByPrice ((Flat a b c,y):xs) price = </w:t>
      </w:r>
    </w:p>
    <w:p w14:paraId="0000003E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       if y == price then 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(Flat a b c,y):getFalatByPrice xs price </w:t>
      </w:r>
    </w:p>
    <w:p w14:paraId="0000003F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       else getFlatByPrice xs price</w:t>
      </w:r>
    </w:p>
    <w:p w14:paraId="00000040" w14:textId="77777777" w:rsidR="006E2CCC" w:rsidRDefault="006E2CCC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</w:p>
    <w:p w14:paraId="00000041" w14:textId="1535058A" w:rsidR="006E2CCC" w:rsidRDefault="008F536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getExceptBounds :: [(NedvObject,Int)] -&gt;Int-&gt;[(NedvObject,Int)] </w:t>
      </w:r>
      <w:r w:rsidR="00905264" w:rsidRPr="00905264">
        <w:rPr>
          <w:rFonts w:asciiTheme="minorHAnsi" w:eastAsia="Arial" w:hAnsiTheme="minorHAnsi" w:cs="Arial"/>
          <w:color w:val="050505"/>
          <w:sz w:val="23"/>
          <w:szCs w:val="23"/>
          <w:highlight w:val="yellow"/>
        </w:rPr>
        <w:t>+4</w:t>
      </w:r>
    </w:p>
    <w:p w14:paraId="00000042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getExceptBounds ((Flat x y z,a):xs) sartuli = </w:t>
      </w:r>
    </w:p>
    <w:p w14:paraId="00000043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if (x==sartuli) then (Flat x y z,a):getExceptBounds 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xs </w:t>
      </w:r>
    </w:p>
    <w:p w14:paraId="00000044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else getExceptBounds xs </w:t>
      </w:r>
    </w:p>
    <w:p w14:paraId="00000045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lastRenderedPageBreak/>
        <w:t>getExceptBounds (_:xs) = getExceptBounds xs</w:t>
      </w:r>
    </w:p>
    <w:p w14:paraId="00000046" w14:textId="77777777" w:rsidR="006E2CCC" w:rsidRDefault="006E2CCC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</w:p>
    <w:p w14:paraId="00000047" w14:textId="209A94CF" w:rsidR="006E2CCC" w:rsidRDefault="008F536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getByType :: [(NedvObject,Int)] -&gt; String -&gt;Int-&gt; [(NedvObject,Int)] </w:t>
      </w:r>
      <w:r w:rsidR="00905264" w:rsidRPr="00905264">
        <w:rPr>
          <w:rFonts w:asciiTheme="minorHAnsi" w:eastAsia="Arial" w:hAnsiTheme="minorHAnsi" w:cs="Arial"/>
          <w:color w:val="050505"/>
          <w:sz w:val="23"/>
          <w:szCs w:val="23"/>
          <w:highlight w:val="yellow"/>
        </w:rPr>
        <w:t>+</w:t>
      </w:r>
      <w:r w:rsidR="00905264">
        <w:rPr>
          <w:rFonts w:asciiTheme="minorHAnsi" w:eastAsia="Arial" w:hAnsiTheme="minorHAnsi" w:cs="Arial"/>
          <w:color w:val="050505"/>
          <w:sz w:val="23"/>
          <w:szCs w:val="23"/>
        </w:rPr>
        <w:t>5</w:t>
      </w:r>
    </w:p>
    <w:p w14:paraId="00000048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getByType [] _ = [] </w:t>
      </w:r>
    </w:p>
    <w:p w14:paraId="00000049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getByType (x:xs) t price= case x of </w:t>
      </w:r>
    </w:p>
    <w:p w14:paraId="0000004A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(Flat xx y z,a) -&gt; if (t=="Flat") &amp;&amp; (price==a) then x:getByType xs t </w:t>
      </w:r>
    </w:p>
    <w:p w14:paraId="0000004B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                   else getByType xs t </w:t>
      </w:r>
    </w:p>
    <w:p w14:paraId="0000004C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(Room xx y z zz,a) -&gt; if (t=="Room") &amp;&amp; (price==a) then x:getByType xs t </w:t>
      </w:r>
    </w:p>
    <w:p w14:paraId="0000004D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                      else getByType xs t </w:t>
      </w:r>
    </w:p>
    <w:p w14:paraId="0000004E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(House y,a) -&gt; if (t=="House") &amp;&amp; (price==a) then x:getByType xs t </w:t>
      </w:r>
    </w:p>
    <w:p w14:paraId="0000004F" w14:textId="77777777" w:rsidR="006E2CCC" w:rsidRDefault="008F536F">
      <w:pPr>
        <w:spacing w:after="0" w:line="240" w:lineRule="auto"/>
        <w:ind w:left="144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                      else getByType xs t</w:t>
      </w:r>
    </w:p>
    <w:sectPr w:rsidR="006E2CCC">
      <w:headerReference w:type="default" r:id="rId8"/>
      <w:footerReference w:type="default" r:id="rId9"/>
      <w:pgSz w:w="12240" w:h="15840"/>
      <w:pgMar w:top="851" w:right="900" w:bottom="1440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F829C" w14:textId="77777777" w:rsidR="008F536F" w:rsidRDefault="008F536F">
      <w:pPr>
        <w:spacing w:after="0" w:line="240" w:lineRule="auto"/>
      </w:pPr>
      <w:r>
        <w:separator/>
      </w:r>
    </w:p>
  </w:endnote>
  <w:endnote w:type="continuationSeparator" w:id="0">
    <w:p w14:paraId="4D48FEF3" w14:textId="77777777" w:rsidR="008F536F" w:rsidRDefault="008F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6E2CCC" w:rsidRDefault="008F5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erriweather" w:eastAsia="Merriweather" w:hAnsi="Merriweather" w:cs="Merriweather"/>
        <w:b/>
        <w:color w:val="000000"/>
      </w:rPr>
    </w:pPr>
    <w:sdt>
      <w:sdtPr>
        <w:tag w:val="goog_rdk_30"/>
        <w:id w:val="-348804026"/>
      </w:sdtPr>
      <w:sdtEndPr/>
      <w:sdtContent>
        <w:r>
          <w:rPr>
            <w:rFonts w:ascii="Arial Unicode MS" w:eastAsia="Arial Unicode MS" w:hAnsi="Arial Unicode MS" w:cs="Arial Unicode MS"/>
            <w:b/>
            <w:color w:val="000000"/>
          </w:rPr>
          <w:t>ზუსტ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და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საბუნებისმეტყველო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მეცნიერებათა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ფაკულტეტი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9340" w14:textId="77777777" w:rsidR="008F536F" w:rsidRDefault="008F536F">
      <w:pPr>
        <w:spacing w:after="0" w:line="240" w:lineRule="auto"/>
      </w:pPr>
      <w:r>
        <w:separator/>
      </w:r>
    </w:p>
  </w:footnote>
  <w:footnote w:type="continuationSeparator" w:id="0">
    <w:p w14:paraId="5301FF47" w14:textId="77777777" w:rsidR="008F536F" w:rsidRDefault="008F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6E2CCC" w:rsidRDefault="008F536F">
    <w:pPr>
      <w:spacing w:before="240" w:after="0" w:line="240" w:lineRule="auto"/>
      <w:rPr>
        <w:rFonts w:ascii="Merriweather" w:eastAsia="Merriweather" w:hAnsi="Merriweather" w:cs="Merriweather"/>
        <w:b/>
      </w:rPr>
    </w:pPr>
    <w:sdt>
      <w:sdtPr>
        <w:tag w:val="goog_rdk_29"/>
        <w:id w:val="527771995"/>
      </w:sdtPr>
      <w:sdtEndPr/>
      <w:sdtContent>
        <w:r>
          <w:rPr>
            <w:rFonts w:ascii="Arial Unicode MS" w:eastAsia="Arial Unicode MS" w:hAnsi="Arial Unicode MS" w:cs="Arial Unicode MS"/>
            <w:b/>
          </w:rPr>
          <w:t>დასკვნითი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>გამოცდა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 xml:space="preserve">                                                    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11.02.2022 </w:t>
        </w:r>
      </w:sdtContent>
    </w:sdt>
  </w:p>
  <w:p w14:paraId="00000051" w14:textId="77777777" w:rsidR="006E2CCC" w:rsidRDefault="006E2C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50F"/>
    <w:multiLevelType w:val="multilevel"/>
    <w:tmpl w:val="68FE70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0051EC"/>
    <w:multiLevelType w:val="multilevel"/>
    <w:tmpl w:val="2C36974E"/>
    <w:lvl w:ilvl="0">
      <w:start w:val="1"/>
      <w:numFmt w:val="decimal"/>
      <w:lvlText w:val="%1)"/>
      <w:lvlJc w:val="left"/>
      <w:pPr>
        <w:ind w:left="795" w:hanging="435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81D94"/>
    <w:multiLevelType w:val="multilevel"/>
    <w:tmpl w:val="C110F3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CC"/>
    <w:rsid w:val="006E2CCC"/>
    <w:rsid w:val="008F536F"/>
    <w:rsid w:val="0090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D81E"/>
  <w15:docId w15:val="{997021CE-63D6-438C-A01A-47F1D318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MZd80HTU32phfU1FoKFbTZEIw==">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2022-02-10T07:16:00Z</dcterms:created>
  <dcterms:modified xsi:type="dcterms:W3CDTF">2022-02-18T02:16:00Z</dcterms:modified>
</cp:coreProperties>
</file>