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8C" w:rsidRPr="00F97584" w:rsidRDefault="0067168C" w:rsidP="0067168C">
      <w:pPr>
        <w:pStyle w:val="Heading3"/>
        <w:spacing w:before="480" w:after="360"/>
      </w:pPr>
      <w:bookmarkStart w:id="0" w:name="_Toc508980952"/>
      <w:r w:rsidRPr="00096718">
        <w:rPr>
          <w:rFonts w:ascii="Sylfaen" w:eastAsia="Times New Roman" w:hAnsi="Sylfaen" w:cs="Courier New"/>
          <w:lang w:val="ka-GE"/>
        </w:rPr>
        <w:sym w:font="Symbol" w:char="F06C"/>
      </w:r>
      <w:r w:rsidRPr="00096718">
        <w:rPr>
          <w:rFonts w:eastAsia="Calibri"/>
          <w:lang w:val="ka-GE"/>
        </w:rPr>
        <w:t>-აბსტრაქცია</w:t>
      </w:r>
      <w:bookmarkEnd w:id="0"/>
    </w:p>
    <w:p w:rsidR="0067168C" w:rsidRPr="00096718" w:rsidRDefault="0067168C" w:rsidP="0067168C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ღა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ხში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ბევ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</w:t>
      </w:r>
      <w:r>
        <w:rPr>
          <w:rFonts w:ascii="Courier New" w:eastAsia="Calibri" w:hAnsi="Sylfaen" w:cs="Courier New"/>
          <w:sz w:val="20"/>
          <w:szCs w:val="20"/>
          <w:lang w:val="ka-GE"/>
        </w:rPr>
        <w:t>.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თად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getPositive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-ის</w:t>
      </w:r>
      <w:r>
        <w:rPr>
          <w:rFonts w:ascii="Sylfaen" w:eastAsia="Calibri" w:hAnsi="Sylfaen" w:cs="Courier New"/>
          <w:sz w:val="20"/>
          <w:szCs w:val="20"/>
          <w:lang w:val="ka-GE"/>
        </w:rPr>
        <w:t>ათვის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ჩვენ </w:t>
      </w:r>
      <w:r>
        <w:rPr>
          <w:rFonts w:ascii="Sylfaen" w:eastAsia="Calibri" w:hAnsi="Sylfaen" w:cs="Courier New"/>
          <w:sz w:val="20"/>
          <w:szCs w:val="20"/>
          <w:lang w:val="ka-GE"/>
        </w:rPr>
        <w:t>მოგ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isPositive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, </w:t>
      </w:r>
      <w:r>
        <w:rPr>
          <w:rFonts w:ascii="Sylfaen" w:eastAsia="Calibri" w:hAnsi="Sylfaen" w:cs="Courier New"/>
          <w:sz w:val="20"/>
          <w:szCs w:val="20"/>
          <w:lang w:val="ka-GE"/>
        </w:rPr>
        <w:t>დაგ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არის თუ არა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ზრდას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ფიქ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სულ </w:t>
      </w:r>
      <w:r>
        <w:rPr>
          <w:rFonts w:ascii="Sylfaen" w:eastAsia="Calibri" w:hAnsi="Sylfaen" w:cs="Courier New"/>
          <w:sz w:val="20"/>
          <w:szCs w:val="20"/>
          <w:lang w:val="ka-GE"/>
        </w:rPr>
        <w:t>უფ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 გვიშ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ხელს. </w:t>
      </w:r>
      <w:r>
        <w:rPr>
          <w:rFonts w:ascii="Sylfaen" w:eastAsia="Calibri" w:hAnsi="Sylfaen" w:cs="Courier New"/>
          <w:sz w:val="20"/>
          <w:szCs w:val="20"/>
          <w:lang w:val="ka-GE"/>
        </w:rPr>
        <w:t>თუმ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ენა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-ში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 w:cs="Courier New"/>
          <w:lang w:val="ka-GE"/>
        </w:rPr>
        <w:sym w:font="Symbol" w:char="F06C"/>
      </w:r>
      <w:r>
        <w:rPr>
          <w:rFonts w:ascii="Sylfaen" w:eastAsia="Times New Roman" w:hAnsi="Sylfaen" w:cs="Courier New"/>
          <w:sz w:val="20"/>
          <w:szCs w:val="20"/>
          <w:lang w:val="ka-GE"/>
        </w:rPr>
        <w:t>-აბ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სტრაქ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სტრუქ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ბით.</w:t>
      </w:r>
    </w:p>
    <w:p w:rsidR="0067168C" w:rsidRDefault="0067168C" w:rsidP="0067168C">
      <w:pPr>
        <w:tabs>
          <w:tab w:val="left" w:pos="0"/>
        </w:tabs>
        <w:spacing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მენტს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აიყ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ვანს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კვად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ანს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2-ზე, </w:t>
      </w:r>
      <w:r>
        <w:rPr>
          <w:rFonts w:ascii="Sylfaen" w:eastAsia="Calibri" w:hAnsi="Sylfaen" w:cs="Courier New"/>
          <w:sz w:val="20"/>
          <w:szCs w:val="20"/>
          <w:lang w:val="ka-GE"/>
        </w:rPr>
        <w:t>ჩა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ასე: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964"/>
        </w:trPr>
        <w:tc>
          <w:tcPr>
            <w:tcW w:w="6096" w:type="dxa"/>
            <w:shd w:val="clear" w:color="auto" w:fill="E7F3FF"/>
            <w:vAlign w:val="center"/>
          </w:tcPr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\x -&gt; x * x</w:t>
            </w:r>
          </w:p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\x -&gt; x + 1</w:t>
            </w:r>
          </w:p>
          <w:p w:rsidR="0067168C" w:rsidRPr="001A2A6E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\x -&gt; 2 * x</w:t>
            </w:r>
          </w:p>
        </w:tc>
      </w:tr>
    </w:tbl>
    <w:p w:rsidR="0067168C" w:rsidRDefault="0067168C" w:rsidP="0067168C">
      <w:pPr>
        <w:tabs>
          <w:tab w:val="left" w:pos="0"/>
          <w:tab w:val="left" w:pos="567"/>
        </w:tabs>
        <w:spacing w:before="20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ღა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აჰ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ყავს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კვად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ასე </w:t>
      </w:r>
      <w:r>
        <w:rPr>
          <w:rFonts w:ascii="Sylfaen" w:eastAsia="Calibri" w:hAnsi="Sylfaen" w:cs="Courier New"/>
          <w:sz w:val="20"/>
          <w:szCs w:val="20"/>
          <w:lang w:val="ka-GE"/>
        </w:rPr>
        <w:t>ჩა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როს: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7168C" w:rsidRPr="001A2A6E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squareList l = map (\x -&gt; x * x) l</w:t>
            </w:r>
          </w:p>
        </w:tc>
      </w:tr>
    </w:tbl>
    <w:p w:rsidR="0067168C" w:rsidRDefault="0067168C" w:rsidP="0067168C">
      <w:pPr>
        <w:tabs>
          <w:tab w:val="left" w:pos="0"/>
          <w:tab w:val="left" w:pos="567"/>
        </w:tabs>
        <w:spacing w:before="240" w:after="24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getPositive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რად: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7168C" w:rsidRPr="001A2A6E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getPositive = filter (\x -&gt; x &gt; 0)</w:t>
            </w:r>
          </w:p>
        </w:tc>
      </w:tr>
    </w:tbl>
    <w:p w:rsidR="0067168C" w:rsidRPr="00096718" w:rsidRDefault="0067168C" w:rsidP="0067168C">
      <w:pPr>
        <w:tabs>
          <w:tab w:val="left" w:pos="0"/>
          <w:tab w:val="left" w:pos="567"/>
        </w:tabs>
        <w:spacing w:before="240"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 w:cs="Courier New"/>
          <w:lang w:val="ka-GE"/>
        </w:rPr>
        <w:sym w:font="Symbol" w:char="F06C"/>
      </w:r>
      <w:r>
        <w:rPr>
          <w:rFonts w:ascii="Sylfaen" w:eastAsia="Calibri" w:hAnsi="Sylfaen" w:cs="Courier New"/>
          <w:sz w:val="20"/>
          <w:szCs w:val="20"/>
          <w:lang w:val="ka-GE"/>
        </w:rPr>
        <w:t>-აბ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სტრაქ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ცვლა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თვის:</w:t>
      </w:r>
    </w:p>
    <w:p w:rsidR="0067168C" w:rsidRPr="00096718" w:rsidRDefault="0067168C" w:rsidP="0067168C">
      <w:pPr>
        <w:tabs>
          <w:tab w:val="left" w:pos="0"/>
          <w:tab w:val="left" w:pos="567"/>
        </w:tabs>
        <w:spacing w:before="60" w:after="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\x y -&gt; 2 * x + y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.</w:t>
      </w:r>
    </w:p>
    <w:p w:rsidR="0067168C" w:rsidRDefault="0067168C" w:rsidP="0067168C">
      <w:pPr>
        <w:tabs>
          <w:tab w:val="left" w:pos="0"/>
          <w:tab w:val="left" w:pos="567"/>
        </w:tabs>
        <w:spacing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Times New Roman" w:hAnsi="Sylfaen" w:cs="Courier New"/>
          <w:lang w:val="ka-GE"/>
        </w:rPr>
        <w:sym w:font="Symbol" w:char="F06C"/>
      </w:r>
      <w:r>
        <w:rPr>
          <w:rFonts w:ascii="Sylfaen" w:eastAsia="Calibri" w:hAnsi="Sylfaen" w:cs="Courier New"/>
          <w:sz w:val="20"/>
          <w:szCs w:val="20"/>
          <w:lang w:val="ka-GE"/>
        </w:rPr>
        <w:t>-აბ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სტრაქ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გორც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თან: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1701"/>
        </w:trPr>
        <w:tc>
          <w:tcPr>
            <w:tcW w:w="6096" w:type="dxa"/>
            <w:shd w:val="clear" w:color="auto" w:fill="DDFFDD"/>
            <w:vAlign w:val="center"/>
          </w:tcPr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Main&gt;(\x -&gt; x + 1) 2</w:t>
            </w:r>
          </w:p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3</w:t>
            </w:r>
          </w:p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Main&gt;(\x -&gt; x * x) 5</w:t>
            </w:r>
          </w:p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25</w:t>
            </w:r>
          </w:p>
          <w:p w:rsidR="0067168C" w:rsidRPr="00096718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Main&gt;(\x -&gt; 2 * x + y) 1 2</w:t>
            </w:r>
          </w:p>
          <w:p w:rsidR="0067168C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lastRenderedPageBreak/>
              <w:t>4</w:t>
            </w:r>
          </w:p>
        </w:tc>
      </w:tr>
    </w:tbl>
    <w:p w:rsidR="0067168C" w:rsidRDefault="0067168C" w:rsidP="0067168C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Times New Roman" w:hAnsi="Sylfaen" w:cs="Courier New"/>
          <w:lang w:val="ka-GE"/>
        </w:rPr>
        <w:lastRenderedPageBreak/>
        <w:sym w:font="Symbol" w:char="F06C"/>
      </w:r>
      <w:r>
        <w:rPr>
          <w:rFonts w:ascii="Sylfaen" w:eastAsia="Times New Roman" w:hAnsi="Sylfaen" w:cs="Courier New"/>
          <w:sz w:val="20"/>
          <w:szCs w:val="20"/>
          <w:lang w:val="ka-GE"/>
        </w:rPr>
        <w:t>-აბ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სტრაქ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7168C" w:rsidRPr="001A2A6E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square = \x -&gt; x * x</w:t>
            </w:r>
          </w:p>
        </w:tc>
      </w:tr>
    </w:tbl>
    <w:p w:rsidR="0067168C" w:rsidRDefault="0067168C" w:rsidP="0067168C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ეკვივალენტურია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7168C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7168C" w:rsidRPr="001A2A6E" w:rsidRDefault="0067168C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square x = x * x</w:t>
            </w:r>
          </w:p>
        </w:tc>
      </w:tr>
    </w:tbl>
    <w:p w:rsidR="00B93CAD" w:rsidRDefault="00B93CAD">
      <w:bookmarkStart w:id="1" w:name="_GoBack"/>
      <w:bookmarkEnd w:id="1"/>
    </w:p>
    <w:sectPr w:rsidR="00B9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8C"/>
    <w:rsid w:val="0067168C"/>
    <w:rsid w:val="00B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B204E-C90E-49E2-AE59-84A9EFFB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68C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68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b/>
      <w:caps/>
      <w:color w:val="823B0B" w:themeColor="accent2" w:themeShade="7F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68C"/>
    <w:rPr>
      <w:rFonts w:asciiTheme="majorHAnsi" w:eastAsiaTheme="majorEastAsia" w:hAnsiTheme="majorHAnsi" w:cstheme="majorBidi"/>
      <w:b/>
      <w:caps/>
      <w:color w:val="823B0B" w:themeColor="accent2" w:themeShade="7F"/>
      <w:sz w:val="21"/>
      <w:szCs w:val="24"/>
      <w:lang w:bidi="en-US"/>
    </w:rPr>
  </w:style>
  <w:style w:type="table" w:styleId="TableGrid">
    <w:name w:val="Table Grid"/>
    <w:basedOn w:val="TableNormal"/>
    <w:uiPriority w:val="59"/>
    <w:rsid w:val="0067168C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natela archvadze</dc:creator>
  <cp:keywords/>
  <dc:description/>
  <cp:lastModifiedBy>natela archvadze</cp:lastModifiedBy>
  <cp:revision>1</cp:revision>
  <dcterms:created xsi:type="dcterms:W3CDTF">2020-06-19T04:23:00Z</dcterms:created>
  <dcterms:modified xsi:type="dcterms:W3CDTF">2020-06-19T04:24:00Z</dcterms:modified>
</cp:coreProperties>
</file>