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E61" w:rsidRDefault="00835E61" w:rsidP="00835E61">
      <w:pPr>
        <w:tabs>
          <w:tab w:val="left" w:pos="0"/>
        </w:tabs>
        <w:spacing w:after="240" w:line="240" w:lineRule="auto"/>
        <w:jc w:val="both"/>
        <w:rPr>
          <w:rFonts w:ascii="Sylfaen" w:eastAsia="Calibri" w:hAnsi="Sylfaen"/>
          <w:sz w:val="24"/>
          <w:szCs w:val="24"/>
          <w:lang w:val="ka-GE"/>
        </w:rPr>
      </w:pPr>
      <w:r>
        <w:rPr>
          <w:rFonts w:ascii="Sylfaen" w:eastAsia="Calibri" w:hAnsi="Sylfaen" w:cs="Sylfaen"/>
          <w:sz w:val="24"/>
          <w:szCs w:val="24"/>
          <w:lang w:val="ka-GE"/>
        </w:rPr>
        <w:t xml:space="preserve">დაასახელეთ 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ფუნქციების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ტიპი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პოლიმორფიზმის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გათვალისწინებით</w:t>
      </w:r>
      <w:r>
        <w:rPr>
          <w:rFonts w:ascii="Sylfaen" w:eastAsia="Calibri" w:hAnsi="Sylfaen"/>
          <w:sz w:val="24"/>
          <w:szCs w:val="24"/>
          <w:lang w:val="ka-GE"/>
        </w:rPr>
        <w:t xml:space="preserve">, </w:t>
      </w:r>
      <w:r>
        <w:rPr>
          <w:rFonts w:ascii="Sylfaen" w:eastAsia="Calibri" w:hAnsi="Sylfaen" w:cs="Sylfaen"/>
          <w:sz w:val="24"/>
          <w:szCs w:val="24"/>
          <w:lang w:val="ka-GE"/>
        </w:rPr>
        <w:t>თუ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ისინი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განსაზღვრულია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შემდეგი</w:t>
      </w:r>
      <w:r>
        <w:rPr>
          <w:rFonts w:ascii="Sylfaen" w:eastAsia="Calibri" w:hAnsi="Sylfaen"/>
          <w:sz w:val="24"/>
          <w:szCs w:val="24"/>
          <w:lang w:val="ka-GE"/>
        </w:rPr>
        <w:t xml:space="preserve"> </w:t>
      </w:r>
      <w:r>
        <w:rPr>
          <w:rFonts w:ascii="Sylfaen" w:eastAsia="Calibri" w:hAnsi="Sylfaen" w:cs="Sylfaen"/>
          <w:sz w:val="24"/>
          <w:szCs w:val="24"/>
          <w:lang w:val="ka-GE"/>
        </w:rPr>
        <w:t>ფორმულებით</w:t>
      </w:r>
      <w:r>
        <w:rPr>
          <w:rFonts w:ascii="Sylfaen" w:eastAsia="Calibri" w:hAnsi="Sylfaen"/>
          <w:sz w:val="24"/>
          <w:szCs w:val="24"/>
          <w:lang w:val="ka-GE"/>
        </w:rPr>
        <w:t>:</w:t>
      </w:r>
    </w:p>
    <w:p w:rsidR="00835E61" w:rsidRDefault="00835E61" w:rsidP="00835E61">
      <w:pPr>
        <w:numPr>
          <w:ilvl w:val="0"/>
          <w:numId w:val="1"/>
        </w:numPr>
        <w:tabs>
          <w:tab w:val="left" w:pos="0"/>
        </w:tabs>
        <w:spacing w:after="240" w:line="240" w:lineRule="auto"/>
        <w:ind w:left="0" w:firstLine="0"/>
        <w:jc w:val="both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  <w:lang w:val="ka-GE"/>
        </w:rPr>
        <w:t>fun a=a+34, fun a=a/3 , fun x y =x `mod` y, fun a b=a&gt;b, fun a b=a==b,</w:t>
      </w:r>
      <w:r>
        <w:rPr>
          <w:rFonts w:ascii="Courier New" w:eastAsia="Calibri" w:hAnsi="Courier New" w:cs="Courier New"/>
          <w:sz w:val="24"/>
        </w:rPr>
        <w:t>fun a b=2*a+ 3*b,   fun x y z=x/y +z,  fun a b c =a==b&amp;&amp; a/=c.</w:t>
      </w:r>
    </w:p>
    <w:p w:rsidR="00835E61" w:rsidRDefault="00835E61" w:rsidP="00835E61">
      <w:pPr>
        <w:numPr>
          <w:ilvl w:val="0"/>
          <w:numId w:val="1"/>
        </w:numPr>
        <w:tabs>
          <w:tab w:val="left" w:pos="0"/>
        </w:tabs>
        <w:spacing w:after="240" w:line="240" w:lineRule="auto"/>
        <w:ind w:left="0" w:firstLine="0"/>
        <w:jc w:val="both"/>
        <w:rPr>
          <w:rFonts w:ascii="Courier New" w:eastAsia="Calibri" w:hAnsi="Courier New" w:cs="Courier New"/>
          <w:sz w:val="24"/>
        </w:rPr>
      </w:pPr>
      <w:r>
        <w:rPr>
          <w:rFonts w:ascii="Courier New" w:eastAsia="Calibri" w:hAnsi="Courier New" w:cs="Courier New"/>
          <w:sz w:val="24"/>
          <w:lang w:val="ka-GE"/>
        </w:rPr>
        <w:t>fun x y =x `div` y, fun a b=a&lt;b, fun a b=a/=b, fun x=5*x, fun x=5/x,</w:t>
      </w:r>
      <w:r>
        <w:rPr>
          <w:rFonts w:ascii="Sylfaen" w:eastAsia="Calibri" w:hAnsi="Sylfaen" w:cs="Courier New"/>
          <w:sz w:val="24"/>
          <w:lang w:val="ka-GE"/>
        </w:rPr>
        <w:t xml:space="preserve"> </w:t>
      </w:r>
      <w:r>
        <w:rPr>
          <w:rFonts w:ascii="Courier New" w:eastAsia="Calibri" w:hAnsi="Courier New" w:cs="Courier New"/>
          <w:sz w:val="24"/>
        </w:rPr>
        <w:t xml:space="preserve">fun v s =v-s*5,  fun x y z=z+div x y,  fun a b c=a+b `div` c.  </w:t>
      </w:r>
    </w:p>
    <w:p w:rsidR="00835E61" w:rsidRDefault="00835E61" w:rsidP="00835E61">
      <w:pPr>
        <w:numPr>
          <w:ilvl w:val="0"/>
          <w:numId w:val="1"/>
        </w:numPr>
        <w:tabs>
          <w:tab w:val="left" w:pos="0"/>
        </w:tabs>
        <w:spacing w:after="240" w:line="240" w:lineRule="auto"/>
        <w:ind w:left="0" w:firstLine="0"/>
        <w:jc w:val="both"/>
        <w:rPr>
          <w:rFonts w:ascii="Courier New" w:eastAsia="Calibri" w:hAnsi="Courier New" w:cs="Courier New"/>
          <w:sz w:val="24"/>
          <w:lang w:val="ka-GE"/>
        </w:rPr>
      </w:pPr>
      <w:r>
        <w:rPr>
          <w:rFonts w:ascii="Courier New" w:eastAsia="Calibri" w:hAnsi="Courier New" w:cs="Courier New"/>
          <w:sz w:val="24"/>
          <w:lang w:val="ka-GE"/>
        </w:rPr>
        <w:t xml:space="preserve">fun a b c=a*b*c, fun x y=x/y, fun x y=x `div` y, fun a b=a&gt;=b, fun a b=a==b, fun a c=a/3.0 +c , fun  a b=(-b) +a*a,  fun x y z =mod x  y+z. </w:t>
      </w:r>
    </w:p>
    <w:p w:rsidR="00835E61" w:rsidRDefault="00835E61" w:rsidP="00835E61">
      <w:pPr>
        <w:numPr>
          <w:ilvl w:val="0"/>
          <w:numId w:val="1"/>
        </w:numPr>
        <w:tabs>
          <w:tab w:val="left" w:pos="0"/>
        </w:tabs>
        <w:spacing w:after="240" w:line="240" w:lineRule="auto"/>
        <w:ind w:left="0" w:firstLine="0"/>
        <w:jc w:val="both"/>
        <w:rPr>
          <w:rFonts w:ascii="Courier New" w:eastAsia="Calibri" w:hAnsi="Courier New" w:cs="Courier New"/>
          <w:sz w:val="24"/>
          <w:lang w:val="ka-GE"/>
        </w:rPr>
      </w:pPr>
      <w:r>
        <w:rPr>
          <w:rFonts w:ascii="Courier New" w:eastAsia="Calibri" w:hAnsi="Courier New" w:cs="Courier New"/>
          <w:sz w:val="24"/>
          <w:lang w:val="ka-GE"/>
        </w:rPr>
        <w:t xml:space="preserve">fun a b=a&gt;=b, fun a b=a==b, fun b=(-b), fun b c=b `div` c, fun (y z)=y+z, fun x z=5*x *z, fun x y z=x- y `mod` z, fun a=1- a/3.0.  </w:t>
      </w:r>
    </w:p>
    <w:p w:rsidR="00835E61" w:rsidRDefault="00835E61" w:rsidP="00835E61">
      <w:pPr>
        <w:numPr>
          <w:ilvl w:val="0"/>
          <w:numId w:val="1"/>
        </w:numPr>
        <w:tabs>
          <w:tab w:val="left" w:pos="0"/>
        </w:tabs>
        <w:spacing w:after="240" w:line="240" w:lineRule="auto"/>
        <w:ind w:left="0" w:firstLine="0"/>
        <w:contextualSpacing/>
        <w:jc w:val="both"/>
        <w:rPr>
          <w:rFonts w:ascii="Courier New" w:eastAsia="Calibri" w:hAnsi="Courier New" w:cs="Courier New"/>
          <w:sz w:val="24"/>
          <w:lang w:val="ka-GE"/>
        </w:rPr>
      </w:pPr>
      <w:r>
        <w:rPr>
          <w:rFonts w:ascii="Courier New" w:eastAsia="Calibri" w:hAnsi="Courier New" w:cs="Courier New"/>
          <w:sz w:val="24"/>
          <w:lang w:val="ka-GE"/>
        </w:rPr>
        <w:t>fun x y=x/y, fun x y=x `div` y, fun a b=a/=b, fun a b=a&gt;=b, fun x a =a+5/x, fun a b c =a+b+c, fun a b c=a&gt;b &amp;&amp; a&gt;c.</w:t>
      </w:r>
    </w:p>
    <w:p w:rsidR="00835E61" w:rsidRDefault="00835E61" w:rsidP="00835E61">
      <w:pPr>
        <w:tabs>
          <w:tab w:val="left" w:pos="0"/>
        </w:tabs>
        <w:spacing w:after="240" w:line="240" w:lineRule="auto"/>
        <w:rPr>
          <w:rFonts w:ascii="Sylfaen" w:eastAsia="Calibri" w:hAnsi="Sylfaen" w:cs="Sylfaen"/>
          <w:b/>
          <w:sz w:val="24"/>
          <w:szCs w:val="24"/>
          <w:lang w:val="ka-GE"/>
        </w:rPr>
      </w:pPr>
    </w:p>
    <w:p w:rsidR="0075767E" w:rsidRPr="0088754E" w:rsidRDefault="0075767E" w:rsidP="0075767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szCs w:val="24"/>
          <w:lang w:val="ka-GE"/>
        </w:rPr>
      </w:pPr>
      <w:r w:rsidRPr="0088754E">
        <w:rPr>
          <w:szCs w:val="24"/>
          <w:lang w:val="ka-GE"/>
        </w:rPr>
        <w:t>რა ტიპი აქვს შემდეგ გამოსახულებებს?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line="276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 xml:space="preserve">False 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line="276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>[’a’,’b’,’c’]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line="276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>(’a’,’b’,’c’)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line="276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>[(False,’0’),(True,’1’)]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>([False,True],[’0’,’1’])</w:t>
      </w:r>
    </w:p>
    <w:p w:rsidR="0075767E" w:rsidRPr="0088754E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  <w:lang w:val="ka-GE"/>
        </w:rPr>
      </w:pPr>
      <w:r w:rsidRPr="0088754E">
        <w:rPr>
          <w:rFonts w:ascii="Courier New" w:hAnsi="Courier New" w:cs="Courier New"/>
          <w:szCs w:val="24"/>
          <w:lang w:val="ka-GE"/>
        </w:rPr>
        <w:t xml:space="preserve">(["foo", "bar"], 'a') </w:t>
      </w:r>
    </w:p>
    <w:p w:rsidR="0075767E" w:rsidRPr="00B41B61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</w:rPr>
      </w:pPr>
      <w:r w:rsidRPr="0088754E">
        <w:rPr>
          <w:rFonts w:ascii="Courier New" w:hAnsi="Courier New" w:cs="Courier New"/>
          <w:szCs w:val="24"/>
          <w:lang w:val="ka-GE"/>
        </w:rPr>
        <w:t>[(True, []), (Fals</w:t>
      </w:r>
      <w:r w:rsidRPr="00A25958">
        <w:rPr>
          <w:rFonts w:ascii="Courier New" w:hAnsi="Courier New" w:cs="Courier New"/>
          <w:szCs w:val="24"/>
        </w:rPr>
        <w:t>e, [['a']])]</w:t>
      </w:r>
    </w:p>
    <w:p w:rsidR="0075767E" w:rsidRPr="00D210C0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fst </w:t>
      </w:r>
    </w:p>
    <w:p w:rsidR="0075767E" w:rsidRPr="00A25958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</w:rPr>
      </w:pPr>
      <w:r w:rsidRPr="00A25958">
        <w:rPr>
          <w:rFonts w:ascii="Courier New" w:hAnsi="Courier New" w:cs="Courier New"/>
          <w:szCs w:val="24"/>
        </w:rPr>
        <w:t>[tail,init,reverse]</w:t>
      </w:r>
    </w:p>
    <w:p w:rsidR="0075767E" w:rsidRDefault="0075767E" w:rsidP="0075767E">
      <w:pPr>
        <w:pStyle w:val="ListParagraph"/>
        <w:numPr>
          <w:ilvl w:val="0"/>
          <w:numId w:val="2"/>
        </w:numPr>
        <w:spacing w:after="0" w:line="240" w:lineRule="auto"/>
        <w:ind w:left="993" w:hanging="567"/>
        <w:jc w:val="both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null</w:t>
      </w:r>
    </w:p>
    <w:p w:rsidR="0075767E" w:rsidRDefault="0075767E" w:rsidP="0075767E">
      <w:pPr>
        <w:spacing w:after="120" w:line="240" w:lineRule="auto"/>
        <w:ind w:firstLine="567"/>
        <w:jc w:val="both"/>
        <w:rPr>
          <w:lang w:val="ka-GE"/>
        </w:rPr>
      </w:pPr>
      <w:bookmarkStart w:id="0" w:name="x_YB1"/>
      <w:bookmarkEnd w:id="0"/>
    </w:p>
    <w:p w:rsidR="0075767E" w:rsidRPr="0088754E" w:rsidRDefault="0075767E" w:rsidP="0075767E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lang w:val="ka-GE"/>
        </w:rPr>
      </w:pPr>
      <w:r w:rsidRPr="0088754E">
        <w:rPr>
          <w:lang w:val="ka-GE"/>
        </w:rPr>
        <w:t>მოიყვანეთ არატრივიალური გამოსახულებების მაგალითები, რომლებიც ეკუთვნის ტიპებს: ამ მაგალითის მოთხოვნა გამოსახულებების არატრივიალურობის შესახებ ნიშნავს, რომ გამოსახულებებში მონაწილე სიები უნდა შეიცავდნენ ერთ ელემენტზე მეტს.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lang w:val="ka-GE"/>
        </w:rPr>
      </w:pP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1) ((Char,Integer), String, [Double])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2) [(Double,Bool,(String,Integer))]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3) ([Integer],[Double],[(Bool,Char)])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4) [[[(Integer,Bool)]]]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lastRenderedPageBreak/>
        <w:t>5) (((Char,Char),Char),[String])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6) (([Double],[Bool]),[Integer])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7) [Integer, (Integer,[Bool])]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8) (Bool,([Bool],[Integer]))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rFonts w:ascii="Courier New" w:hAnsi="Courier New"/>
          <w:lang w:val="ka-GE"/>
        </w:rPr>
      </w:pPr>
      <w:r w:rsidRPr="0088754E">
        <w:rPr>
          <w:rFonts w:ascii="Courier New" w:hAnsi="Courier New"/>
          <w:lang w:val="ka-GE"/>
        </w:rPr>
        <w:t>9) [([Bool],[Double])]</w:t>
      </w:r>
    </w:p>
    <w:p w:rsidR="0075767E" w:rsidRPr="0088754E" w:rsidRDefault="0075767E" w:rsidP="0075767E">
      <w:pPr>
        <w:spacing w:after="120" w:line="240" w:lineRule="auto"/>
        <w:ind w:firstLine="567"/>
        <w:jc w:val="both"/>
        <w:rPr>
          <w:lang w:val="ka-GE"/>
        </w:rPr>
      </w:pPr>
      <w:r w:rsidRPr="0088754E">
        <w:rPr>
          <w:rFonts w:ascii="Courier New" w:hAnsi="Courier New"/>
          <w:lang w:val="ka-GE"/>
        </w:rPr>
        <w:t>10) [([Integer],[Char])]</w:t>
      </w:r>
    </w:p>
    <w:p w:rsidR="007C377A" w:rsidRDefault="007C377A"/>
    <w:p w:rsidR="0075767E" w:rsidRDefault="0075767E"/>
    <w:p w:rsidR="0075767E" w:rsidRPr="0075767E" w:rsidRDefault="0075767E"/>
    <w:sectPr w:rsidR="0075767E" w:rsidRPr="0075767E" w:rsidSect="007C3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4F7553"/>
    <w:multiLevelType w:val="hybridMultilevel"/>
    <w:tmpl w:val="4B1E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321055"/>
    <w:multiLevelType w:val="hybridMultilevel"/>
    <w:tmpl w:val="137001EE"/>
    <w:lvl w:ilvl="0" w:tplc="5FE664D8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35E61"/>
    <w:rsid w:val="002F2A09"/>
    <w:rsid w:val="003B44DE"/>
    <w:rsid w:val="004D2D29"/>
    <w:rsid w:val="0063553D"/>
    <w:rsid w:val="006F2499"/>
    <w:rsid w:val="0075767E"/>
    <w:rsid w:val="007C377A"/>
    <w:rsid w:val="00835E61"/>
    <w:rsid w:val="00940B8B"/>
    <w:rsid w:val="00BF5F39"/>
    <w:rsid w:val="00E80D82"/>
    <w:rsid w:val="00F5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E61"/>
    <w:pPr>
      <w:spacing w:line="252" w:lineRule="auto"/>
    </w:pPr>
    <w:rPr>
      <w:rFonts w:asciiTheme="majorHAnsi" w:eastAsiaTheme="majorEastAsia" w:hAnsiTheme="majorHAnsi" w:cstheme="majorBidi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53D"/>
    <w:pPr>
      <w:keepNext/>
      <w:keepLines/>
      <w:spacing w:before="480" w:after="0"/>
      <w:jc w:val="center"/>
      <w:outlineLvl w:val="0"/>
    </w:pPr>
    <w:rPr>
      <w:b/>
      <w:bCs/>
      <w:color w:val="E8006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3D"/>
    <w:pPr>
      <w:keepNext/>
      <w:keepLines/>
      <w:spacing w:before="200" w:after="0"/>
      <w:outlineLvl w:val="1"/>
    </w:pPr>
    <w:rPr>
      <w:b/>
      <w:bCs/>
      <w:color w:val="FF388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53D"/>
    <w:pPr>
      <w:keepNext/>
      <w:keepLines/>
      <w:spacing w:before="200" w:after="0"/>
      <w:outlineLvl w:val="2"/>
    </w:pPr>
    <w:rPr>
      <w:b/>
      <w:bCs/>
      <w:color w:val="FF388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63553D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63553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53D"/>
    <w:pPr>
      <w:keepNext/>
      <w:keepLines/>
      <w:spacing w:before="200" w:after="0"/>
      <w:outlineLvl w:val="5"/>
    </w:pPr>
    <w:rPr>
      <w:i/>
      <w:iCs/>
      <w:color w:val="9A00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53D"/>
    <w:pPr>
      <w:keepNext/>
      <w:keepLines/>
      <w:spacing w:before="200" w:after="0"/>
      <w:outlineLvl w:val="6"/>
    </w:pPr>
    <w:rPr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53D"/>
    <w:pPr>
      <w:keepNext/>
      <w:keepLines/>
      <w:spacing w:before="200" w:after="0"/>
      <w:outlineLvl w:val="7"/>
    </w:pPr>
    <w:rPr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53D"/>
    <w:pPr>
      <w:keepNext/>
      <w:keepLines/>
      <w:spacing w:before="200" w:after="0"/>
      <w:outlineLvl w:val="8"/>
    </w:pPr>
    <w:rPr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53D"/>
    <w:rPr>
      <w:rFonts w:asciiTheme="majorHAnsi" w:eastAsiaTheme="majorEastAsia" w:hAnsiTheme="majorHAnsi" w:cstheme="majorBidi"/>
      <w:b/>
      <w:bCs/>
      <w:color w:val="E80061" w:themeColor="accent1" w:themeShade="BF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3553D"/>
    <w:rPr>
      <w:rFonts w:ascii="Calibri" w:hAnsi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3553D"/>
    <w:rPr>
      <w:rFonts w:ascii="Calibri" w:hAnsi="Calibri"/>
      <w:b/>
      <w:bCs/>
      <w:i/>
      <w:iCs/>
      <w:sz w:val="26"/>
      <w:szCs w:val="26"/>
    </w:rPr>
  </w:style>
  <w:style w:type="character" w:styleId="Strong">
    <w:name w:val="Strong"/>
    <w:basedOn w:val="DefaultParagraphFont"/>
    <w:uiPriority w:val="22"/>
    <w:qFormat/>
    <w:rsid w:val="0063553D"/>
    <w:rPr>
      <w:b/>
      <w:bCs/>
    </w:rPr>
  </w:style>
  <w:style w:type="character" w:styleId="Emphasis">
    <w:name w:val="Emphasis"/>
    <w:basedOn w:val="DefaultParagraphFont"/>
    <w:uiPriority w:val="20"/>
    <w:qFormat/>
    <w:rsid w:val="0063553D"/>
    <w:rPr>
      <w:i/>
      <w:iCs/>
    </w:rPr>
  </w:style>
  <w:style w:type="paragraph" w:styleId="NoSpacing">
    <w:name w:val="No Spacing"/>
    <w:aliases w:val="დიდი სათაური"/>
    <w:link w:val="NoSpacingChar"/>
    <w:uiPriority w:val="1"/>
    <w:qFormat/>
    <w:rsid w:val="0063553D"/>
    <w:pPr>
      <w:spacing w:before="360" w:after="360" w:line="240" w:lineRule="auto"/>
      <w:jc w:val="center"/>
    </w:pPr>
    <w:rPr>
      <w:rFonts w:ascii="Sylfaen" w:hAnsi="Sylfaen"/>
      <w:b/>
      <w:sz w:val="28"/>
    </w:rPr>
  </w:style>
  <w:style w:type="paragraph" w:styleId="ListParagraph">
    <w:name w:val="List Paragraph"/>
    <w:basedOn w:val="Normal"/>
    <w:uiPriority w:val="34"/>
    <w:qFormat/>
    <w:rsid w:val="0063553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3553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553D"/>
    <w:rPr>
      <w:rFonts w:asciiTheme="majorHAnsi" w:eastAsiaTheme="majorEastAsia" w:hAnsiTheme="majorHAnsi" w:cstheme="majorBidi"/>
      <w:b/>
      <w:bCs/>
      <w:color w:val="FF388C" w:themeColor="accent1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53D"/>
    <w:rPr>
      <w:rFonts w:asciiTheme="majorHAnsi" w:eastAsiaTheme="majorEastAsia" w:hAnsiTheme="majorHAnsi" w:cstheme="majorBidi"/>
      <w:i/>
      <w:iCs/>
      <w:color w:val="9A0040" w:themeColor="accent1" w:themeShade="7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32"/>
      <w:szCs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53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5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3553D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553D"/>
    <w:pPr>
      <w:pBdr>
        <w:bottom w:val="single" w:sz="8" w:space="4" w:color="FF388C" w:themeColor="accent1"/>
      </w:pBdr>
      <w:spacing w:after="300" w:line="240" w:lineRule="auto"/>
      <w:contextualSpacing/>
    </w:pPr>
    <w:rPr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553D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53D"/>
    <w:pPr>
      <w:numPr>
        <w:ilvl w:val="1"/>
      </w:numPr>
    </w:pPr>
    <w:rPr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53D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NoSpacingChar">
    <w:name w:val="No Spacing Char"/>
    <w:aliases w:val="დიდი სათაური Char"/>
    <w:basedOn w:val="DefaultParagraphFont"/>
    <w:link w:val="NoSpacing"/>
    <w:uiPriority w:val="1"/>
    <w:rsid w:val="0063553D"/>
    <w:rPr>
      <w:rFonts w:ascii="Sylfaen" w:hAnsi="Sylfaen"/>
      <w:b/>
      <w:sz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53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53D"/>
    <w:rPr>
      <w:rFonts w:ascii="Times New Roman" w:hAnsi="Times New Roman"/>
      <w:i/>
      <w:iCs/>
      <w:color w:val="000000" w:themeColor="text1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53D"/>
    <w:pPr>
      <w:pBdr>
        <w:bottom w:val="single" w:sz="4" w:space="4" w:color="FF388C" w:themeColor="accent1"/>
      </w:pBdr>
      <w:spacing w:before="200" w:after="280"/>
      <w:ind w:left="936" w:right="936"/>
    </w:pPr>
    <w:rPr>
      <w:b/>
      <w:bCs/>
      <w:i/>
      <w:iCs/>
      <w:color w:val="FF388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53D"/>
    <w:rPr>
      <w:rFonts w:ascii="Times New Roman" w:hAnsi="Times New Roman"/>
      <w:b/>
      <w:bCs/>
      <w:i/>
      <w:iCs/>
      <w:color w:val="FF388C" w:themeColor="accent1"/>
      <w:sz w:val="32"/>
      <w:szCs w:val="32"/>
    </w:rPr>
  </w:style>
  <w:style w:type="character" w:styleId="SubtleEmphasis">
    <w:name w:val="Subtle Emphasis"/>
    <w:uiPriority w:val="19"/>
    <w:qFormat/>
    <w:rsid w:val="0063553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63553D"/>
    <w:rPr>
      <w:b/>
      <w:bCs/>
      <w:i/>
      <w:iCs/>
      <w:color w:val="FF388C" w:themeColor="accent1"/>
    </w:rPr>
  </w:style>
  <w:style w:type="character" w:styleId="SubtleReference">
    <w:name w:val="Subtle Reference"/>
    <w:basedOn w:val="DefaultParagraphFont"/>
    <w:uiPriority w:val="31"/>
    <w:qFormat/>
    <w:rsid w:val="0063553D"/>
    <w:rPr>
      <w:smallCaps/>
      <w:color w:val="E40059" w:themeColor="accent2"/>
      <w:u w:val="single"/>
    </w:rPr>
  </w:style>
  <w:style w:type="character" w:styleId="IntenseReference">
    <w:name w:val="Intense Reference"/>
    <w:uiPriority w:val="32"/>
    <w:qFormat/>
    <w:rsid w:val="0063553D"/>
    <w:rPr>
      <w:b/>
      <w:bCs/>
      <w:smallCaps/>
      <w:color w:val="E40059" w:themeColor="accent2"/>
      <w:spacing w:val="5"/>
      <w:u w:val="single"/>
    </w:rPr>
  </w:style>
  <w:style w:type="character" w:styleId="BookTitle">
    <w:name w:val="Book Title"/>
    <w:uiPriority w:val="33"/>
    <w:qFormat/>
    <w:rsid w:val="0063553D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5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Custom 2">
      <a:majorFont>
        <a:latin typeface="Sylfaen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2017-10-10T16:26:00Z</dcterms:created>
  <dcterms:modified xsi:type="dcterms:W3CDTF">2017-10-10T16:36:00Z</dcterms:modified>
</cp:coreProperties>
</file>