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75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Arte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-7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Simplifico lo que significa el arte valedero para mi. Es verdad virtud y belleza. No se contempla una obra artistica por su factura ni por su apariencia, se conecta con la obra pues se siente, se conecta y nos envuelve y modifica nuestro espiritu y nuestra la razon. La obserbacion, el mensaje y la presencia invisible del responsable humano de su realizacion llegan como si fuese un mismo acto. Llega hasta nosotros la escencia del ser que ejecuta la pieza. Mas que la contemplacion y la razon que la obra muestra, es el espiritu del artista que la ejecuta lo que esta ante nosotros. Por eso si el artista contiene riquesas su obra lo va a transmitir. Sin embargo si no tenemos empatia con el artista su obra nos hara sentir indiferentes. De la misma manera que si el artista es persona valiosa nos va a elevar la razon, si este es de interior oscuro nos degradara en la observacion de su creacion. Por estas razones debemos contemplar y relacionarnos con un entorno bello, noble y de grandesa.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12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