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D6D80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D6D80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0690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0690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4069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4069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4069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069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069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069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069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069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4069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 w:rsidP="001860E7">
      <w:pPr>
        <w:pStyle w:val="cabealho2"/>
        <w:jc w:val="both"/>
      </w:pPr>
      <w:bookmarkStart w:id="1" w:name="_Toc533767844"/>
      <w:r>
        <w:t>Objetivos</w:t>
      </w:r>
      <w:bookmarkEnd w:id="1"/>
    </w:p>
    <w:p w:rsidR="004A0592" w:rsidRDefault="00CC16D6" w:rsidP="001860E7">
      <w:pPr>
        <w:jc w:val="both"/>
      </w:pPr>
      <w:r>
        <w:t>O objetivo da unidade Opflix é exibir os lançamentos e administrá-lo por um banco de dados modificável por usuários-administrador, permitindo a atualização e o renovação de categorias e/ou alteração de datas (porventura haja uma prorrogação do lançamento da metragem).</w:t>
      </w:r>
    </w:p>
    <w:p w:rsidR="00DA19B6" w:rsidRDefault="0001427C" w:rsidP="001860E7">
      <w:pPr>
        <w:pStyle w:val="cabealho1"/>
        <w:jc w:val="both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CC16D6" w:rsidP="001860E7">
      <w:pPr>
        <w:jc w:val="both"/>
      </w:pPr>
      <w:r>
        <w:t>O Opflix tem como objetivo a divulgação de lançamentos no mercado cinematográfico (filmes e séries).</w:t>
      </w:r>
    </w:p>
    <w:p w:rsidR="00DA19B6" w:rsidRDefault="0001427C" w:rsidP="001860E7">
      <w:pPr>
        <w:pStyle w:val="cabealho2"/>
        <w:jc w:val="both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1860E7" w:rsidP="001860E7">
      <w:pPr>
        <w:jc w:val="both"/>
      </w:pPr>
      <w:r>
        <w:t xml:space="preserve">O Opflix poderá ter administração interna após a entrega, podendo cada usuário-administrador modificar, deletar e adicionar os lançamentos presentes, categorias e incumbir o título de administrador aos demais usuários – sendo possível, apenas pelo perfil comum, a visualização e a opção de </w:t>
      </w:r>
      <w:r w:rsidRPr="001860E7">
        <w:rPr>
          <w:i/>
        </w:rPr>
        <w:t>favoritar</w:t>
      </w:r>
      <w:r>
        <w:t xml:space="preserve"> os filmes disponíveis.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9D6D80" w:rsidP="009D6D80">
      <w:pPr>
        <w:jc w:val="both"/>
      </w:pPr>
      <w:r>
        <w:t>A modelagem de software inclui o planejamento estrutural-lógico do banco de dados, assimilando a ideia-objetivo do projeto e a relação admitida entre as entidades/tabelas presentes na parte interna de um sistema. A modelagem, além de garantir um funcionamento/organização no armazenamento, previne a facilidade na quebra lógico-estrutural do Banco de dados.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lastRenderedPageBreak/>
        <w:t>Modelo Lógico</w:t>
      </w:r>
      <w:bookmarkStart w:id="6" w:name="_GoBack"/>
      <w:bookmarkEnd w:id="5"/>
      <w:bookmarkEnd w:id="6"/>
    </w:p>
    <w:p w:rsidR="009D6D80" w:rsidRDefault="00DE0C6C" w:rsidP="00DE0C6C">
      <w:pPr>
        <w:pStyle w:val="cabealho2"/>
        <w:jc w:val="center"/>
      </w:pPr>
      <w:bookmarkStart w:id="7" w:name="_Toc533767849"/>
      <w:r>
        <w:rPr>
          <w:noProof/>
        </w:rPr>
        <w:drawing>
          <wp:inline distT="0" distB="0" distL="0" distR="0">
            <wp:extent cx="4886325" cy="5248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49" r="14642"/>
                    <a:stretch/>
                  </pic:blipFill>
                  <pic:spPr bwMode="auto">
                    <a:xfrm>
                      <a:off x="0" y="0"/>
                      <a:ext cx="48863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t>Modelo Físico</w:t>
      </w:r>
      <w:bookmarkEnd w:id="7"/>
    </w:p>
    <w:p w:rsidR="00DD5595" w:rsidRPr="00DD5595" w:rsidRDefault="00DD5595" w:rsidP="00DD5595">
      <w:r>
        <w:rPr>
          <w:noProof/>
        </w:rPr>
        <w:drawing>
          <wp:inline distT="0" distB="0" distL="0" distR="0">
            <wp:extent cx="6067425" cy="2438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DA19B6" w:rsidRDefault="00DA19B6"/>
    <w:p w:rsidR="00DD5595" w:rsidRDefault="00DD5595">
      <w:pPr>
        <w:sectPr w:rsidR="00DD5595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4791075" cy="3543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7" t="1" b="54243"/>
                    <a:stretch/>
                  </pic:blipFill>
                  <pic:spPr bwMode="auto">
                    <a:xfrm>
                      <a:off x="0" y="0"/>
                      <a:ext cx="4791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907" w:rsidRDefault="00406907">
      <w:pPr>
        <w:spacing w:after="0" w:line="240" w:lineRule="auto"/>
      </w:pPr>
      <w:r>
        <w:separator/>
      </w:r>
    </w:p>
  </w:endnote>
  <w:endnote w:type="continuationSeparator" w:id="0">
    <w:p w:rsidR="00406907" w:rsidRDefault="0040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0690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907" w:rsidRDefault="00406907">
      <w:pPr>
        <w:spacing w:after="0" w:line="240" w:lineRule="auto"/>
      </w:pPr>
      <w:r>
        <w:separator/>
      </w:r>
    </w:p>
  </w:footnote>
  <w:footnote w:type="continuationSeparator" w:id="0">
    <w:p w:rsidR="00406907" w:rsidRDefault="00406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860E7"/>
    <w:rsid w:val="001E537E"/>
    <w:rsid w:val="002323E5"/>
    <w:rsid w:val="002C440D"/>
    <w:rsid w:val="002E0003"/>
    <w:rsid w:val="00362822"/>
    <w:rsid w:val="00376460"/>
    <w:rsid w:val="003A1B68"/>
    <w:rsid w:val="00406907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D6D80"/>
    <w:rsid w:val="009E2D84"/>
    <w:rsid w:val="00A25BD2"/>
    <w:rsid w:val="00A40FBC"/>
    <w:rsid w:val="00A967A8"/>
    <w:rsid w:val="00B36547"/>
    <w:rsid w:val="00BB5B9E"/>
    <w:rsid w:val="00BD3832"/>
    <w:rsid w:val="00C26497"/>
    <w:rsid w:val="00C86073"/>
    <w:rsid w:val="00C92BD1"/>
    <w:rsid w:val="00CC16D6"/>
    <w:rsid w:val="00D0024A"/>
    <w:rsid w:val="00DA19B6"/>
    <w:rsid w:val="00DB563A"/>
    <w:rsid w:val="00DD5595"/>
    <w:rsid w:val="00DE0C6C"/>
    <w:rsid w:val="00DE3EA9"/>
    <w:rsid w:val="00E43E78"/>
    <w:rsid w:val="00E6531E"/>
    <w:rsid w:val="00E95AA4"/>
    <w:rsid w:val="00EB66D8"/>
    <w:rsid w:val="00EB7CCB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C1142B"/>
    <w:rsid w:val="00F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20E8D7-B7E0-4FA8-95B7-197979EA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13</Pages>
  <Words>430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Raul De Melo Oliveira</cp:lastModifiedBy>
  <cp:revision>2</cp:revision>
  <dcterms:created xsi:type="dcterms:W3CDTF">2019-08-14T12:35:00Z</dcterms:created>
  <dcterms:modified xsi:type="dcterms:W3CDTF">2019-08-14T12:35:00Z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