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9B" w:rsidRDefault="00337E9B">
      <w:pPr>
        <w:rPr>
          <w:noProof/>
          <w:lang w:eastAsia="es-MX"/>
        </w:rPr>
      </w:pPr>
      <w:r>
        <w:rPr>
          <w:noProof/>
          <w:lang w:eastAsia="es-MX"/>
        </w:rPr>
        <w:t>Kata2 resultados del ejercicio se muestran a continuacion</w:t>
      </w:r>
      <w:bookmarkStart w:id="0" w:name="_GoBack"/>
      <w:bookmarkEnd w:id="0"/>
    </w:p>
    <w:p w:rsidR="00337E9B" w:rsidRDefault="00337E9B">
      <w:pPr>
        <w:rPr>
          <w:noProof/>
          <w:lang w:eastAsia="es-MX"/>
        </w:rPr>
      </w:pPr>
    </w:p>
    <w:p w:rsidR="00BA7E50" w:rsidRDefault="00337E9B">
      <w:r>
        <w:rPr>
          <w:noProof/>
          <w:lang w:eastAsia="es-MX"/>
        </w:rPr>
        <w:drawing>
          <wp:inline distT="0" distB="0" distL="0" distR="0" wp14:anchorId="73168565" wp14:editId="30C6326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9B" w:rsidRDefault="00337E9B"/>
    <w:p w:rsidR="00337E9B" w:rsidRDefault="00337E9B">
      <w:r>
        <w:rPr>
          <w:noProof/>
          <w:lang w:eastAsia="es-MX"/>
        </w:rPr>
        <w:drawing>
          <wp:inline distT="0" distB="0" distL="0" distR="0" wp14:anchorId="730A1176" wp14:editId="0777705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9B" w:rsidRDefault="00337E9B"/>
    <w:p w:rsidR="00337E9B" w:rsidRDefault="00337E9B">
      <w:r>
        <w:rPr>
          <w:noProof/>
          <w:lang w:eastAsia="es-MX"/>
        </w:rPr>
        <w:lastRenderedPageBreak/>
        <w:drawing>
          <wp:inline distT="0" distB="0" distL="0" distR="0" wp14:anchorId="2292B5C5" wp14:editId="0468692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9B"/>
    <w:rsid w:val="00337E9B"/>
    <w:rsid w:val="003C689E"/>
    <w:rsid w:val="00BA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B63E"/>
  <w15:chartTrackingRefBased/>
  <w15:docId w15:val="{C8447EBC-2612-44D9-BE27-236D0DB4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</cp:revision>
  <dcterms:created xsi:type="dcterms:W3CDTF">2022-02-16T23:42:00Z</dcterms:created>
  <dcterms:modified xsi:type="dcterms:W3CDTF">2022-02-16T23:54:00Z</dcterms:modified>
</cp:coreProperties>
</file>