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EEB7A" w14:textId="77777777" w:rsidR="00491B57" w:rsidRDefault="00491B57" w:rsidP="00E935F5">
      <w:pPr>
        <w:tabs>
          <w:tab w:val="left" w:pos="709"/>
          <w:tab w:val="left" w:pos="1417"/>
          <w:tab w:val="left" w:pos="2835"/>
          <w:tab w:val="left" w:pos="3543"/>
          <w:tab w:val="left" w:pos="4252"/>
        </w:tabs>
        <w:ind w:left="-993" w:right="-425"/>
        <w:rPr>
          <w:rFonts w:ascii="Roboto" w:eastAsia="ヒラギノ角ゴ Pro W3" w:hAnsi="Roboto"/>
          <w:color w:val="404040" w:themeColor="text1" w:themeTint="BF"/>
          <w:sz w:val="24"/>
          <w:szCs w:val="24"/>
          <w:lang w:val="es-ES_tradnl"/>
        </w:rPr>
      </w:pPr>
    </w:p>
    <w:p w14:paraId="2E8C5BEC" w14:textId="77777777" w:rsidR="007E2EC4" w:rsidRPr="00F04769" w:rsidRDefault="007E2EC4" w:rsidP="00DB53E3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Todas las referencias bibliográficas se insertarán en el texto (nunca a pie de página) y deberán llevar siempre el apellido del autor/es o autora/s y el año de publicación entre paréntesis. Si el apellido del autor o autores forma parte de la estructura formal de la frase, sólo se pondrá entre paréntesis la fecha; por ejemplo: Pérez y Ribas (1996). Si no forma parte de la estructura formal del texto; por ejemplo: .... como indica Barbudo</w:t>
      </w:r>
      <w:r w:rsidR="00DB53E3"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(2003). Si son tres, cuatro o cinco autores/as se pondrán los apellidos de todos los autores/as la primera vez que se referencian en el texto, y después sólo se pondrá el apellido del primer autor/a seguido de et al. Si son seis o más autores/as sólo se pondrá el apellido del primero añadiendo “y otros” o “et al.”, desde la primera vez que se referencian. Si existieran varias referencias de un autor/es o autora/s en un mismo año se consignarán con las letras a, b, c, etc., después del año.</w:t>
      </w:r>
    </w:p>
    <w:p w14:paraId="59AF33D8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3164BE69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Las citas textuales se incorporarán en la frase entre comillas, y a continuación, entre paréntesis, el autor/a, el año y la página.</w:t>
      </w:r>
    </w:p>
    <w:p w14:paraId="00E98CED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1AD01E37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Cuando las </w:t>
      </w:r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>citas directas son cortas (menos de 40 palabras)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, éstas se incorporan a la narrativa del texto entre comillas.</w:t>
      </w:r>
    </w:p>
    <w:p w14:paraId="3D23EDB6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26633A45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>Ejemplo: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"En estudios psicométricos realizados por la Universidad de Connecticut, se ha encontrado que los niños tienen menos habilidades que las niñas" (Ferrer, 1986, p. 454).</w:t>
      </w:r>
    </w:p>
    <w:p w14:paraId="47BF2E73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0C65D343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Cuando las </w:t>
      </w:r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>citas directas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constan </w:t>
      </w:r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>de 40 o más palabras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, éstas se destacan en el texto en forma de bloque sin el uso de comillas. Comienza este bloque en una línea nueva, sangrando la misma y subsiguientes a cinco espacios.</w:t>
      </w:r>
    </w:p>
    <w:p w14:paraId="396670E1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2A0542C7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>Ejemplo: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Miele (1993) encontró lo siguiente:</w:t>
      </w:r>
    </w:p>
    <w:p w14:paraId="26DF9A5F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6B31EC53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El "efecto de placebo" que había sido verificado en estudio previo, desapareció cuando las conductas fueron estudiadas de esta forma. Las conductas nunca fueron exhibidas de nuevo </w:t>
      </w:r>
      <w:r w:rsidR="00DB53E3" w:rsidRPr="00F04769">
        <w:rPr>
          <w:rFonts w:ascii="Roboto" w:eastAsia="ヒラギノ角ゴ Pro W3" w:hAnsi="Roboto"/>
          <w:color w:val="404040" w:themeColor="text1" w:themeTint="BF"/>
          <w:sz w:val="22"/>
        </w:rPr>
        <w:t>aun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cuando se administran drogas verdaderas. Estudios anteriores fueron claramente prematuros en atribuir los resultados al efecto de placebo. (p. 276).</w:t>
      </w:r>
    </w:p>
    <w:p w14:paraId="754426BB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528EDA6E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Todas y cada una de las referencias que se incluyan en el texto aparecerán alfabéticamente ordenadas luego en "Referencias bibliográficas" (al final del artículo). Todas las citas se ajustarán a las normas de publicación de trabajos de la American 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Psychological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Association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(APA) en su "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Publication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Manual" (5th ed.) (2001).</w:t>
      </w:r>
    </w:p>
    <w:p w14:paraId="4D5E8999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3ED1920B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A </w:t>
      </w:r>
      <w:r w:rsidR="00DB53E3" w:rsidRPr="00F04769">
        <w:rPr>
          <w:rFonts w:ascii="Roboto" w:eastAsia="ヒラギノ角ゴ Pro W3" w:hAnsi="Roboto"/>
          <w:color w:val="404040" w:themeColor="text1" w:themeTint="BF"/>
          <w:sz w:val="22"/>
        </w:rPr>
        <w:t>continuación,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se recuerdan las </w:t>
      </w:r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>normas generales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para elaborar los tres tipos básicos de referencias, y las referencias a material consultado en Internet:</w:t>
      </w:r>
    </w:p>
    <w:p w14:paraId="08DC7336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0C3C8F79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A)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ab/>
      </w:r>
      <w:r w:rsidR="00DB53E3" w:rsidRPr="00F04769">
        <w:rPr>
          <w:rFonts w:ascii="Roboto" w:eastAsia="ヒラギノ角ゴ Pro W3" w:hAnsi="Roboto"/>
          <w:b/>
          <w:i/>
          <w:color w:val="404040" w:themeColor="text1" w:themeTint="BF"/>
          <w:sz w:val="22"/>
        </w:rPr>
        <w:t>LIBROS</w:t>
      </w:r>
      <w:r w:rsidR="00DB53E3" w:rsidRPr="00F04769">
        <w:rPr>
          <w:rFonts w:ascii="Roboto" w:eastAsia="ヒラギノ角ゴ Pro W3" w:hAnsi="Roboto"/>
          <w:color w:val="404040" w:themeColor="text1" w:themeTint="BF"/>
          <w:sz w:val="22"/>
        </w:rPr>
        <w:t>. -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Autor/a (apellido -sólo la primera letra en mayúscula-, coma, inicial de nombre y punto; en caso de varios autores/as, se separan con coma y antes del último con una "y"), año (entre paréntesis) y punto, título completo (en letra cursiva) y punto; ciudad y dos puntos, editorial.</w:t>
      </w:r>
    </w:p>
    <w:p w14:paraId="0A58D8EC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0D867F8C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Ejemplos: Apellido, I., Apellido, I. y Apellido, I. (1995). Título del Libro. Ciudad:</w:t>
      </w:r>
    </w:p>
    <w:p w14:paraId="7BD7DEF8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Editorial.</w:t>
      </w:r>
    </w:p>
    <w:p w14:paraId="2391CA61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</w:t>
      </w:r>
    </w:p>
    <w:p w14:paraId="2B0DAF80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  <w:lang w:val="en-GB"/>
        </w:rPr>
        <w:t>Tyrer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  <w:lang w:val="en-GB"/>
        </w:rPr>
        <w:t xml:space="preserve">, P. (1989). Classification of Neurosis. 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London: Wiley.</w:t>
      </w:r>
    </w:p>
    <w:p w14:paraId="4712872F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2CD8ED11" w14:textId="77777777" w:rsidR="00DB53E3" w:rsidRPr="00F04769" w:rsidRDefault="00DB53E3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190B7A99" w14:textId="77777777" w:rsidR="00DB53E3" w:rsidRPr="00F04769" w:rsidRDefault="00DB53E3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686AF5C1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B)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ab/>
      </w:r>
      <w:r w:rsidRPr="00F04769">
        <w:rPr>
          <w:rFonts w:ascii="Roboto" w:eastAsia="ヒラギノ角ゴ Pro W3" w:hAnsi="Roboto"/>
          <w:b/>
          <w:i/>
          <w:color w:val="404040" w:themeColor="text1" w:themeTint="BF"/>
          <w:sz w:val="22"/>
        </w:rPr>
        <w:t>CAPÍTULOS DE LIBROS COLECTIVOS O ACTAS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.- Autores/as y año (en la forma indicada anteriormente); título del capítulo, punto; "En"; nombre de los autores/as del libro (inicial, punto, apellido); "(Eds.),", o "(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Dirs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.),", o "(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Comps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.),"; título del libro en cursiva; páginas que ocupa el capítulo, entre paréntesis, punto; ciudad, dos puntos, editorial.</w:t>
      </w:r>
    </w:p>
    <w:p w14:paraId="6A62D377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6C575AB6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Ejemplos: Autores/as (año). Título del Capítulo. En I. Apellido, I. Apellido y I. Apellido</w:t>
      </w:r>
    </w:p>
    <w:p w14:paraId="6E3FFA31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  <w:lang w:val="en-GB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(Eds.), Título del Libro (págs. </w:t>
      </w:r>
      <w:r w:rsidRPr="00F04769">
        <w:rPr>
          <w:rFonts w:ascii="Roboto" w:eastAsia="ヒラギノ角ゴ Pro W3" w:hAnsi="Roboto"/>
          <w:color w:val="404040" w:themeColor="text1" w:themeTint="BF"/>
          <w:sz w:val="22"/>
          <w:lang w:val="en-GB"/>
        </w:rPr>
        <w:t>125-157). Ciudad: Editorial.</w:t>
      </w:r>
    </w:p>
    <w:p w14:paraId="276E103B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  <w:lang w:val="en-GB"/>
        </w:rPr>
      </w:pPr>
    </w:p>
    <w:p w14:paraId="44716699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  <w:lang w:val="en-GB"/>
        </w:rPr>
        <w:t xml:space="preserve">Singer, M. (1994). Discourse inference processes. 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  <w:lang w:val="en-GB"/>
        </w:rPr>
        <w:t>En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  <w:lang w:val="en-GB"/>
        </w:rPr>
        <w:t xml:space="preserve"> M. 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  <w:lang w:val="en-GB"/>
        </w:rPr>
        <w:t>Gernsbacher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  <w:lang w:val="en-GB"/>
        </w:rPr>
        <w:t xml:space="preserve"> (Ed.), Handbook of Psycholinguistics (pp. 459-516). 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New York: 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Academic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Press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.</w:t>
      </w:r>
    </w:p>
    <w:p w14:paraId="4D79DA24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56B279C2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C)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ab/>
      </w:r>
      <w:r w:rsidRPr="00F04769">
        <w:rPr>
          <w:rFonts w:ascii="Roboto" w:eastAsia="ヒラギノ角ゴ Pro W3" w:hAnsi="Roboto"/>
          <w:b/>
          <w:i/>
          <w:color w:val="404040" w:themeColor="text1" w:themeTint="BF"/>
          <w:sz w:val="22"/>
        </w:rPr>
        <w:t xml:space="preserve">ARTÍCULOS DE </w:t>
      </w:r>
      <w:r w:rsidR="00DB53E3" w:rsidRPr="00F04769">
        <w:rPr>
          <w:rFonts w:ascii="Roboto" w:eastAsia="ヒラギノ角ゴ Pro W3" w:hAnsi="Roboto"/>
          <w:b/>
          <w:i/>
          <w:color w:val="404040" w:themeColor="text1" w:themeTint="BF"/>
          <w:sz w:val="22"/>
        </w:rPr>
        <w:t>REVISTA</w:t>
      </w:r>
      <w:r w:rsidR="00DB53E3" w:rsidRPr="00F04769">
        <w:rPr>
          <w:rFonts w:ascii="Roboto" w:eastAsia="ヒラギノ角ゴ Pro W3" w:hAnsi="Roboto"/>
          <w:color w:val="404040" w:themeColor="text1" w:themeTint="BF"/>
          <w:sz w:val="22"/>
        </w:rPr>
        <w:t>. -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Autores/as y año (como en todos los casos); título del artículo, punto; nombre de la revista completo y en cursiva, coma; volumen en cursiva; número entre paréntesis y pegado al volumen (no hay espacio entre volumen y número); coma, página inicial, 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guión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, página final, punto.</w:t>
      </w:r>
    </w:p>
    <w:p w14:paraId="17F5E9C9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5016837C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Ejemplos: Autores/as (año). Título del Artículo. Nombre de la Revista, 8(3), 215-232.</w:t>
      </w:r>
    </w:p>
    <w:p w14:paraId="0ABF001F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5C745118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Gutiérrez Calvo, M. y Eysenck, M.W. (1995). Sesgo interpretativo en la ansiedad de evaluación. Ansiedad y Estrés, 1(1), 5-20.</w:t>
      </w:r>
    </w:p>
    <w:p w14:paraId="7557E985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48A6916C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>D)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ab/>
      </w:r>
      <w:r w:rsidRPr="00F04769">
        <w:rPr>
          <w:rFonts w:ascii="Roboto" w:eastAsia="ヒラギノ角ゴ Pro W3" w:hAnsi="Roboto"/>
          <w:b/>
          <w:i/>
          <w:color w:val="404040" w:themeColor="text1" w:themeTint="BF"/>
          <w:sz w:val="22"/>
        </w:rPr>
        <w:t xml:space="preserve">MATERIAL CONSULTADO EN </w:t>
      </w:r>
      <w:r w:rsidR="00DB53E3" w:rsidRPr="00F04769">
        <w:rPr>
          <w:rFonts w:ascii="Roboto" w:eastAsia="ヒラギノ角ゴ Pro W3" w:hAnsi="Roboto"/>
          <w:b/>
          <w:i/>
          <w:color w:val="404040" w:themeColor="text1" w:themeTint="BF"/>
          <w:sz w:val="22"/>
        </w:rPr>
        <w:t>INTERNET</w:t>
      </w:r>
      <w:r w:rsidR="00DB53E3" w:rsidRPr="00F04769">
        <w:rPr>
          <w:rFonts w:ascii="Roboto" w:eastAsia="ヒラギノ角ゴ Pro W3" w:hAnsi="Roboto"/>
          <w:color w:val="404040" w:themeColor="text1" w:themeTint="BF"/>
          <w:sz w:val="22"/>
        </w:rPr>
        <w:t>. -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Véase el apéndice al final de esta nota.</w:t>
      </w:r>
    </w:p>
    <w:p w14:paraId="3925AAAF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7511DC3B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El </w:t>
      </w:r>
      <w:proofErr w:type="spellStart"/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>World</w:t>
      </w:r>
      <w:proofErr w:type="spellEnd"/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 xml:space="preserve"> Wide Web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nos provee una variedad de recursos que incluyen artículos de libros, revistas, periódicos, documentos de agencias privadas y gubernamentales, etc. Estas referencias deben proveer al menos, el título del recurso, fecha de publicación o fecha de acceso, y la dirección (URL) del recurso en el Web.</w:t>
      </w:r>
    </w:p>
    <w:p w14:paraId="493AA969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6A820339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b/>
          <w:color w:val="404040" w:themeColor="text1" w:themeTint="BF"/>
          <w:sz w:val="22"/>
        </w:rPr>
        <w:t>Formato básico</w:t>
      </w: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 Autor/a de la página. (Fecha de publicación o revisión de la página, si está disponible). Título de la página o lugar. Recuperado (Fecha de acceso), de (URL-dirección)</w:t>
      </w:r>
    </w:p>
    <w:p w14:paraId="18C298FF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</w:p>
    <w:p w14:paraId="7C7428B4" w14:textId="77777777" w:rsidR="007E2EC4" w:rsidRPr="00F04769" w:rsidRDefault="007E2EC4" w:rsidP="007E2EC4">
      <w:pPr>
        <w:ind w:left="-709" w:right="-141"/>
        <w:jc w:val="both"/>
        <w:rPr>
          <w:rFonts w:ascii="Roboto" w:eastAsia="ヒラギノ角ゴ Pro W3" w:hAnsi="Roboto"/>
          <w:color w:val="404040" w:themeColor="text1" w:themeTint="BF"/>
          <w:sz w:val="22"/>
        </w:rPr>
      </w:pPr>
      <w:r w:rsidRPr="00F04769">
        <w:rPr>
          <w:rFonts w:ascii="Roboto" w:eastAsia="ヒラギノ角ゴ Pro W3" w:hAnsi="Roboto"/>
          <w:color w:val="404040" w:themeColor="text1" w:themeTint="BF"/>
          <w:sz w:val="22"/>
        </w:rPr>
        <w:t xml:space="preserve">Ejemplo: </w:t>
      </w:r>
      <w:proofErr w:type="spellStart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Suñol</w:t>
      </w:r>
      <w:proofErr w:type="spellEnd"/>
      <w:r w:rsidRPr="00F04769">
        <w:rPr>
          <w:rFonts w:ascii="Roboto" w:eastAsia="ヒラギノ角ゴ Pro W3" w:hAnsi="Roboto"/>
          <w:color w:val="404040" w:themeColor="text1" w:themeTint="BF"/>
          <w:sz w:val="22"/>
        </w:rPr>
        <w:t>. J. (2001). Rejuvenecimiento facial. Recuperado el 12 de junio de 2001, de http://drsunol.com</w:t>
      </w:r>
    </w:p>
    <w:sectPr w:rsidR="007E2EC4" w:rsidRPr="00F04769" w:rsidSect="009C35FE">
      <w:headerReference w:type="default" r:id="rId11"/>
      <w:footerReference w:type="default" r:id="rId12"/>
      <w:pgSz w:w="11906" w:h="16838"/>
      <w:pgMar w:top="-1985" w:right="1274" w:bottom="1560" w:left="1701" w:header="84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D9AC6" w14:textId="77777777" w:rsidR="00E1792C" w:rsidRDefault="00E1792C" w:rsidP="005D2D4D">
      <w:r>
        <w:separator/>
      </w:r>
    </w:p>
  </w:endnote>
  <w:endnote w:type="continuationSeparator" w:id="0">
    <w:p w14:paraId="577234D7" w14:textId="77777777" w:rsidR="00E1792C" w:rsidRDefault="00E1792C" w:rsidP="005D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ヒラギノ角ゴ Pro W3">
    <w:altName w:val="Arial Unicode MS"/>
    <w:charset w:val="80"/>
    <w:family w:val="auto"/>
    <w:pitch w:val="variable"/>
    <w:sig w:usb0="00000000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6A968" w14:textId="791BE0D5" w:rsidR="00BF57CE" w:rsidRDefault="00BF57CE">
    <w:pPr>
      <w:pStyle w:val="Piedepgina"/>
    </w:pPr>
    <w:r>
      <w:rPr>
        <w:noProof/>
      </w:rPr>
      <w:drawing>
        <wp:anchor distT="0" distB="0" distL="114300" distR="114300" simplePos="0" relativeHeight="251659776" behindDoc="0" locked="0" layoutInCell="1" allowOverlap="1" wp14:anchorId="477B242E" wp14:editId="5A27CCA1">
          <wp:simplePos x="0" y="0"/>
          <wp:positionH relativeFrom="page">
            <wp:posOffset>16510</wp:posOffset>
          </wp:positionH>
          <wp:positionV relativeFrom="paragraph">
            <wp:posOffset>-208280</wp:posOffset>
          </wp:positionV>
          <wp:extent cx="7543800" cy="323850"/>
          <wp:effectExtent l="0" t="0" r="0" b="0"/>
          <wp:wrapSquare wrapText="bothSides"/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79518"/>
                  <a:stretch/>
                </pic:blipFill>
                <pic:spPr bwMode="auto">
                  <a:xfrm>
                    <a:off x="0" y="0"/>
                    <a:ext cx="7543800" cy="323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DF3E8" w14:textId="77777777" w:rsidR="00E1792C" w:rsidRDefault="00E1792C" w:rsidP="005D2D4D">
      <w:r>
        <w:separator/>
      </w:r>
    </w:p>
  </w:footnote>
  <w:footnote w:type="continuationSeparator" w:id="0">
    <w:p w14:paraId="032F9236" w14:textId="77777777" w:rsidR="00E1792C" w:rsidRDefault="00E1792C" w:rsidP="005D2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A252C" w14:textId="01B1907A" w:rsidR="00602C2F" w:rsidRPr="00123608" w:rsidRDefault="00BC390E" w:rsidP="007E2EC4">
    <w:pPr>
      <w:tabs>
        <w:tab w:val="left" w:pos="709"/>
        <w:tab w:val="left" w:pos="1417"/>
        <w:tab w:val="left" w:pos="2835"/>
        <w:tab w:val="left" w:pos="3543"/>
        <w:tab w:val="left" w:pos="4252"/>
      </w:tabs>
      <w:ind w:left="-709" w:right="-708"/>
      <w:rPr>
        <w:rFonts w:ascii="Roboto" w:eastAsia="ヒラギノ角ゴ Pro W3" w:hAnsi="Roboto"/>
        <w:color w:val="BA0C2F"/>
        <w:sz w:val="40"/>
        <w:szCs w:val="40"/>
      </w:rPr>
    </w:pPr>
    <w:r w:rsidRPr="00123608">
      <w:rPr>
        <w:rFonts w:ascii="Roboto" w:eastAsia="ヒラギノ角ゴ Pro W3" w:hAnsi="Roboto"/>
        <w:noProof/>
        <w:color w:val="BA0C2F"/>
        <w:sz w:val="40"/>
        <w:szCs w:val="40"/>
      </w:rPr>
      <w:drawing>
        <wp:anchor distT="0" distB="0" distL="114300" distR="114300" simplePos="0" relativeHeight="251660800" behindDoc="1" locked="0" layoutInCell="1" allowOverlap="1" wp14:anchorId="54EC03EC" wp14:editId="5188B614">
          <wp:simplePos x="0" y="0"/>
          <wp:positionH relativeFrom="column">
            <wp:posOffset>4088765</wp:posOffset>
          </wp:positionH>
          <wp:positionV relativeFrom="paragraph">
            <wp:posOffset>-67945</wp:posOffset>
          </wp:positionV>
          <wp:extent cx="1665605" cy="634365"/>
          <wp:effectExtent l="0" t="0" r="0" b="0"/>
          <wp:wrapThrough wrapText="bothSides">
            <wp:wrapPolygon edited="0">
              <wp:start x="0" y="0"/>
              <wp:lineTo x="0" y="20757"/>
              <wp:lineTo x="21246" y="20757"/>
              <wp:lineTo x="21246" y="0"/>
              <wp:lineTo x="0" y="0"/>
            </wp:wrapPolygon>
          </wp:wrapThrough>
          <wp:docPr id="10" name="Imagen 9" descr="Logotipo, nombre de la empres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AD2EBAD0-380D-4283-B7EE-4926A3DF90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9" descr="Logotipo, nombre de la empresa&#10;&#10;Descripción generada automáticamente">
                    <a:extLst>
                      <a:ext uri="{FF2B5EF4-FFF2-40B4-BE49-F238E27FC236}">
                        <a16:creationId xmlns:a16="http://schemas.microsoft.com/office/drawing/2014/main" id="{AD2EBAD0-380D-4283-B7EE-4926A3DF90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997"/>
                  <a:stretch/>
                </pic:blipFill>
                <pic:spPr>
                  <a:xfrm>
                    <a:off x="0" y="0"/>
                    <a:ext cx="1665605" cy="634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E2EC4" w:rsidRPr="00123608">
      <w:rPr>
        <w:rFonts w:ascii="Roboto" w:eastAsia="ヒラギノ角ゴ Pro W3" w:hAnsi="Roboto"/>
        <w:color w:val="BA0C2F"/>
        <w:sz w:val="40"/>
        <w:szCs w:val="40"/>
        <w:lang w:val="es-ES_tradnl"/>
      </w:rPr>
      <w:t>NORMAS (APA) PARA LAS REFERENCIAS BIBLIOGRÁFICAS</w:t>
    </w:r>
  </w:p>
  <w:p w14:paraId="1B40DFC1" w14:textId="77777777" w:rsidR="005D2D4D" w:rsidRDefault="005D2D4D" w:rsidP="006B07A3">
    <w:pPr>
      <w:tabs>
        <w:tab w:val="left" w:pos="5896"/>
      </w:tabs>
      <w:ind w:right="-711"/>
      <w:jc w:val="right"/>
      <w:rPr>
        <w:rFonts w:ascii="Century Gothic" w:hAnsi="Century Gothic"/>
        <w:b/>
        <w:sz w:val="24"/>
        <w:szCs w:val="24"/>
      </w:rPr>
    </w:pPr>
  </w:p>
  <w:p w14:paraId="22D4AFA1" w14:textId="77777777" w:rsidR="005D2D4D" w:rsidRDefault="005D2D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68pt;height:168pt;visibility:visible;mso-wrap-style:square" o:bullet="t">
        <v:imagedata r:id="rId1" o:title=""/>
      </v:shape>
    </w:pict>
  </w:numPicBullet>
  <w:abstractNum w:abstractNumId="0" w15:restartNumberingAfterBreak="0">
    <w:nsid w:val="01B24165"/>
    <w:multiLevelType w:val="hybridMultilevel"/>
    <w:tmpl w:val="079A0F32"/>
    <w:lvl w:ilvl="0" w:tplc="0C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7044965"/>
    <w:multiLevelType w:val="hybridMultilevel"/>
    <w:tmpl w:val="C1161626"/>
    <w:lvl w:ilvl="0" w:tplc="0C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2B3144E6"/>
    <w:multiLevelType w:val="hybridMultilevel"/>
    <w:tmpl w:val="C7C0CC44"/>
    <w:lvl w:ilvl="0" w:tplc="0C0A000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3" w15:restartNumberingAfterBreak="0">
    <w:nsid w:val="3769754E"/>
    <w:multiLevelType w:val="hybridMultilevel"/>
    <w:tmpl w:val="E834C7D8"/>
    <w:lvl w:ilvl="0" w:tplc="2C703C76">
      <w:start w:val="201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D1FB7"/>
    <w:multiLevelType w:val="hybridMultilevel"/>
    <w:tmpl w:val="D0A28AF4"/>
    <w:lvl w:ilvl="0" w:tplc="0C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4D"/>
    <w:rsid w:val="000036A3"/>
    <w:rsid w:val="0001074B"/>
    <w:rsid w:val="00047FFE"/>
    <w:rsid w:val="00053684"/>
    <w:rsid w:val="00123608"/>
    <w:rsid w:val="0017044E"/>
    <w:rsid w:val="00191241"/>
    <w:rsid w:val="0019424B"/>
    <w:rsid w:val="001A38EA"/>
    <w:rsid w:val="001E5796"/>
    <w:rsid w:val="00205C60"/>
    <w:rsid w:val="00233A6E"/>
    <w:rsid w:val="002638EA"/>
    <w:rsid w:val="002913E1"/>
    <w:rsid w:val="002927BC"/>
    <w:rsid w:val="002C0346"/>
    <w:rsid w:val="00301118"/>
    <w:rsid w:val="00302E17"/>
    <w:rsid w:val="003242BE"/>
    <w:rsid w:val="00346D66"/>
    <w:rsid w:val="003C55D0"/>
    <w:rsid w:val="003D470A"/>
    <w:rsid w:val="003F4712"/>
    <w:rsid w:val="0040423F"/>
    <w:rsid w:val="00451615"/>
    <w:rsid w:val="00475EC9"/>
    <w:rsid w:val="004829DE"/>
    <w:rsid w:val="00491B57"/>
    <w:rsid w:val="00492D77"/>
    <w:rsid w:val="004C4BC2"/>
    <w:rsid w:val="004D16B1"/>
    <w:rsid w:val="004E379C"/>
    <w:rsid w:val="00510F94"/>
    <w:rsid w:val="00547DFB"/>
    <w:rsid w:val="00550C6F"/>
    <w:rsid w:val="005A24C7"/>
    <w:rsid w:val="005A2583"/>
    <w:rsid w:val="005D2D4D"/>
    <w:rsid w:val="006016D0"/>
    <w:rsid w:val="00602C2F"/>
    <w:rsid w:val="006329D7"/>
    <w:rsid w:val="00677598"/>
    <w:rsid w:val="006950CF"/>
    <w:rsid w:val="006A1FFD"/>
    <w:rsid w:val="006B07A3"/>
    <w:rsid w:val="006F25AA"/>
    <w:rsid w:val="00703FE0"/>
    <w:rsid w:val="00714ADF"/>
    <w:rsid w:val="0072720A"/>
    <w:rsid w:val="0078086A"/>
    <w:rsid w:val="007900F7"/>
    <w:rsid w:val="007A79B9"/>
    <w:rsid w:val="007E2EC4"/>
    <w:rsid w:val="007E55F3"/>
    <w:rsid w:val="008068A5"/>
    <w:rsid w:val="00807D12"/>
    <w:rsid w:val="00821259"/>
    <w:rsid w:val="00876B07"/>
    <w:rsid w:val="00876DF6"/>
    <w:rsid w:val="008836F7"/>
    <w:rsid w:val="008A67F9"/>
    <w:rsid w:val="009026C6"/>
    <w:rsid w:val="00904029"/>
    <w:rsid w:val="00947BCC"/>
    <w:rsid w:val="00955AFF"/>
    <w:rsid w:val="009627CE"/>
    <w:rsid w:val="00973BE9"/>
    <w:rsid w:val="00980A45"/>
    <w:rsid w:val="00991662"/>
    <w:rsid w:val="00996651"/>
    <w:rsid w:val="009A6519"/>
    <w:rsid w:val="009C2EB8"/>
    <w:rsid w:val="009C35FE"/>
    <w:rsid w:val="009D5D01"/>
    <w:rsid w:val="009F4E24"/>
    <w:rsid w:val="009F5881"/>
    <w:rsid w:val="00A418EC"/>
    <w:rsid w:val="00A83896"/>
    <w:rsid w:val="00AB3034"/>
    <w:rsid w:val="00AD3B1C"/>
    <w:rsid w:val="00AE5BF9"/>
    <w:rsid w:val="00B1287F"/>
    <w:rsid w:val="00B34637"/>
    <w:rsid w:val="00B35406"/>
    <w:rsid w:val="00B73CFE"/>
    <w:rsid w:val="00B834C4"/>
    <w:rsid w:val="00B8550C"/>
    <w:rsid w:val="00B92444"/>
    <w:rsid w:val="00BC390E"/>
    <w:rsid w:val="00BC46F0"/>
    <w:rsid w:val="00BC4D44"/>
    <w:rsid w:val="00BF57CE"/>
    <w:rsid w:val="00C21E22"/>
    <w:rsid w:val="00C51954"/>
    <w:rsid w:val="00C520E0"/>
    <w:rsid w:val="00C632A4"/>
    <w:rsid w:val="00C9448C"/>
    <w:rsid w:val="00CE38DE"/>
    <w:rsid w:val="00CF163A"/>
    <w:rsid w:val="00D31426"/>
    <w:rsid w:val="00D6673D"/>
    <w:rsid w:val="00D67D1D"/>
    <w:rsid w:val="00D76D64"/>
    <w:rsid w:val="00D77F94"/>
    <w:rsid w:val="00DB0738"/>
    <w:rsid w:val="00DB53E3"/>
    <w:rsid w:val="00E1792C"/>
    <w:rsid w:val="00E33C60"/>
    <w:rsid w:val="00E412AE"/>
    <w:rsid w:val="00E41CF9"/>
    <w:rsid w:val="00E43B0E"/>
    <w:rsid w:val="00E61BA1"/>
    <w:rsid w:val="00E77C21"/>
    <w:rsid w:val="00E81365"/>
    <w:rsid w:val="00E9306E"/>
    <w:rsid w:val="00E935F5"/>
    <w:rsid w:val="00EA3419"/>
    <w:rsid w:val="00EA408F"/>
    <w:rsid w:val="00EA692B"/>
    <w:rsid w:val="00EB6587"/>
    <w:rsid w:val="00F04769"/>
    <w:rsid w:val="00F3214F"/>
    <w:rsid w:val="00F6568F"/>
    <w:rsid w:val="00FC254A"/>
    <w:rsid w:val="00FD01E7"/>
    <w:rsid w:val="00FD4DC1"/>
    <w:rsid w:val="00FF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E51133"/>
  <w15:docId w15:val="{F8D03E3F-6DE4-4B0A-82B6-8BD17E7D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2">
    <w:name w:val="heading 2"/>
    <w:basedOn w:val="Normal"/>
    <w:next w:val="Normal"/>
    <w:link w:val="Ttulo2Car"/>
    <w:qFormat/>
    <w:rsid w:val="005D2D4D"/>
    <w:pPr>
      <w:keepNext/>
      <w:ind w:right="141"/>
      <w:jc w:val="center"/>
      <w:outlineLvl w:val="1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2D4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D2D4D"/>
  </w:style>
  <w:style w:type="paragraph" w:styleId="Piedepgina">
    <w:name w:val="footer"/>
    <w:basedOn w:val="Normal"/>
    <w:link w:val="PiedepginaCar"/>
    <w:uiPriority w:val="99"/>
    <w:unhideWhenUsed/>
    <w:rsid w:val="005D2D4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D2D4D"/>
  </w:style>
  <w:style w:type="character" w:customStyle="1" w:styleId="Ttulo2Car">
    <w:name w:val="Título 2 Car"/>
    <w:basedOn w:val="Fuentedeprrafopredeter"/>
    <w:link w:val="Ttulo2"/>
    <w:rsid w:val="005D2D4D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paragraph" w:styleId="Ttulo">
    <w:name w:val="Title"/>
    <w:basedOn w:val="Normal"/>
    <w:link w:val="TtuloCar"/>
    <w:qFormat/>
    <w:rsid w:val="005D2D4D"/>
    <w:pPr>
      <w:jc w:val="center"/>
    </w:pPr>
    <w:rPr>
      <w:b/>
      <w:sz w:val="24"/>
    </w:rPr>
  </w:style>
  <w:style w:type="character" w:customStyle="1" w:styleId="TtuloCar">
    <w:name w:val="Título Car"/>
    <w:basedOn w:val="Fuentedeprrafopredeter"/>
    <w:link w:val="Ttulo"/>
    <w:rsid w:val="005D2D4D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69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692B"/>
    <w:rPr>
      <w:rFonts w:ascii="Segoe UI" w:eastAsia="Times New Roman" w:hAnsi="Segoe UI" w:cs="Segoe UI"/>
      <w:sz w:val="18"/>
      <w:szCs w:val="18"/>
      <w:lang w:eastAsia="es-ES"/>
    </w:rPr>
  </w:style>
  <w:style w:type="character" w:styleId="Hipervnculo">
    <w:name w:val="Hyperlink"/>
    <w:rsid w:val="00C632A4"/>
    <w:rPr>
      <w:color w:val="0000FF"/>
      <w:u w:val="single"/>
    </w:rPr>
  </w:style>
  <w:style w:type="paragraph" w:customStyle="1" w:styleId="ECVComments">
    <w:name w:val="_ECV_Comments"/>
    <w:basedOn w:val="Normal"/>
    <w:rsid w:val="00C632A4"/>
    <w:pPr>
      <w:widowControl w:val="0"/>
      <w:suppressAutoHyphens/>
      <w:spacing w:line="100" w:lineRule="atLeast"/>
      <w:jc w:val="center"/>
    </w:pPr>
    <w:rPr>
      <w:rFonts w:ascii="Arial" w:eastAsia="SimSun" w:hAnsi="Arial" w:cs="Mangal"/>
      <w:color w:val="FF0000"/>
      <w:spacing w:val="-6"/>
      <w:kern w:val="1"/>
      <w:sz w:val="16"/>
      <w:szCs w:val="24"/>
      <w:lang w:val="en-GB" w:eastAsia="zh-CN" w:bidi="hi-IN"/>
    </w:rPr>
  </w:style>
  <w:style w:type="paragraph" w:styleId="Prrafodelista">
    <w:name w:val="List Paragraph"/>
    <w:basedOn w:val="Normal"/>
    <w:uiPriority w:val="34"/>
    <w:qFormat/>
    <w:rsid w:val="009A6519"/>
    <w:pPr>
      <w:ind w:left="720"/>
      <w:contextualSpacing/>
    </w:pPr>
  </w:style>
  <w:style w:type="table" w:styleId="Tablaconcuadrcula">
    <w:name w:val="Table Grid"/>
    <w:basedOn w:val="Tablanormal"/>
    <w:uiPriority w:val="39"/>
    <w:rsid w:val="009C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FAAD7208B57F46B26AFFED99BCE0D3" ma:contentTypeVersion="18" ma:contentTypeDescription="Crear nuevo documento." ma:contentTypeScope="" ma:versionID="bb4804789b64067ef178bbc3a8483d90">
  <xsd:schema xmlns:xsd="http://www.w3.org/2001/XMLSchema" xmlns:xs="http://www.w3.org/2001/XMLSchema" xmlns:p="http://schemas.microsoft.com/office/2006/metadata/properties" xmlns:ns2="9d7b9a5c-6b4f-4ca1-bb03-c38cacb734bc" xmlns:ns3="7d80c08f-e909-465c-8aa4-0e649fbe85d0" xmlns:ns4="7302fe9c-5e91-4977-8271-167378b25bd2" targetNamespace="http://schemas.microsoft.com/office/2006/metadata/properties" ma:root="true" ma:fieldsID="da5f9b47d3c71ce2b0929f00b9dc21ea" ns2:_="" ns3:_="" ns4:_="">
    <xsd:import namespace="9d7b9a5c-6b4f-4ca1-bb03-c38cacb734bc"/>
    <xsd:import namespace="7d80c08f-e909-465c-8aa4-0e649fbe85d0"/>
    <xsd:import namespace="7302fe9c-5e91-4977-8271-167378b25b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b9a5c-6b4f-4ca1-bb03-c38cacb73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43c18ae-6c1f-4f51-bf12-02402a25dd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Estado de aprobación" ma:internalName="Estado_x0020_de_x0020_aprobaci_x00f3_n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0c08f-e909-465c-8aa4-0e649fbe85d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2fe9c-5e91-4977-8271-167378b25bd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9894f91-728a-444d-963a-1421db80d19c}" ma:internalName="TaxCatchAll" ma:showField="CatchAllData" ma:web="7302fe9c-5e91-4977-8271-167378b25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d7b9a5c-6b4f-4ca1-bb03-c38cacb734bc" xsi:nil="true"/>
    <lcf76f155ced4ddcb4097134ff3c332f xmlns="9d7b9a5c-6b4f-4ca1-bb03-c38cacb734bc">
      <Terms xmlns="http://schemas.microsoft.com/office/infopath/2007/PartnerControls"/>
    </lcf76f155ced4ddcb4097134ff3c332f>
    <TaxCatchAll xmlns="7302fe9c-5e91-4977-8271-167378b25bd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45819-1102-4D21-851A-A0D4E29167EB}"/>
</file>

<file path=customXml/itemProps2.xml><?xml version="1.0" encoding="utf-8"?>
<ds:datastoreItem xmlns:ds="http://schemas.openxmlformats.org/officeDocument/2006/customXml" ds:itemID="{A4B56203-5A8A-49BD-99A9-52885678DB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5DA917-26FE-41BC-AC2D-95088E70F5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B0D634-3113-4AE2-8C0C-A8B9EE10D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735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Yañez Lora</dc:creator>
  <cp:keywords/>
  <dc:description/>
  <cp:lastModifiedBy>Yelitza Arreaza González</cp:lastModifiedBy>
  <cp:revision>3</cp:revision>
  <dcterms:created xsi:type="dcterms:W3CDTF">2021-06-09T09:02:00Z</dcterms:created>
  <dcterms:modified xsi:type="dcterms:W3CDTF">2021-06-18T09:57:00Z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0x01010019FAAD7208B57F46B26AFFED99BCE0D3</vt:lpwstr>
  </property>
  <property fmtid="{D5CDD505-2E9C-101B-9397-08002B2CF9AE}" pid="3" name="Order">
    <vt:r8>15841600</vt:r8>
  </property>
  <property fmtid="{D5CDD505-2E9C-101B-9397-08002B2CF9AE}" pid="4" name="MediaServiceImageTags">
    <vt:lpwstr/>
  </property>
</Properties>
</file>